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29B" w:rsidRPr="008F4E58" w:rsidRDefault="00317F86" w:rsidP="008F4E58">
      <w:pPr>
        <w:pStyle w:val="3"/>
        <w:ind w:firstLine="0"/>
        <w:rPr>
          <w:b/>
          <w:sz w:val="28"/>
          <w:szCs w:val="28"/>
        </w:rPr>
      </w:pPr>
      <w:bookmarkStart w:id="0" w:name="_GoBack"/>
      <w:bookmarkEnd w:id="0"/>
      <w:r w:rsidRPr="008F4E58">
        <w:rPr>
          <w:b/>
          <w:sz w:val="28"/>
          <w:szCs w:val="28"/>
        </w:rPr>
        <w:t>Прокуратурой Шегарского района</w:t>
      </w:r>
      <w:r w:rsidR="005D70A9">
        <w:rPr>
          <w:b/>
          <w:sz w:val="28"/>
          <w:szCs w:val="28"/>
        </w:rPr>
        <w:t xml:space="preserve"> выявлены нарушения</w:t>
      </w:r>
      <w:r w:rsidRPr="008F4E58">
        <w:rPr>
          <w:b/>
          <w:sz w:val="28"/>
          <w:szCs w:val="28"/>
        </w:rPr>
        <w:t xml:space="preserve"> </w:t>
      </w:r>
      <w:r w:rsidR="005D70A9">
        <w:rPr>
          <w:b/>
          <w:sz w:val="28"/>
          <w:szCs w:val="28"/>
        </w:rPr>
        <w:t xml:space="preserve">в </w:t>
      </w:r>
      <w:r w:rsidR="00D4029B" w:rsidRPr="008F4E58">
        <w:rPr>
          <w:b/>
          <w:sz w:val="28"/>
          <w:szCs w:val="28"/>
        </w:rPr>
        <w:t xml:space="preserve">деятельности </w:t>
      </w:r>
      <w:r w:rsidR="005D70A9">
        <w:rPr>
          <w:b/>
          <w:color w:val="000000"/>
          <w:sz w:val="28"/>
          <w:szCs w:val="28"/>
        </w:rPr>
        <w:t>Шегарского лесничества</w:t>
      </w:r>
    </w:p>
    <w:p w:rsidR="00A85BA3" w:rsidRPr="008F4E58" w:rsidRDefault="00A85BA3" w:rsidP="008F4E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0A9" w:rsidRPr="00771823" w:rsidRDefault="0027463E" w:rsidP="005D70A9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7A08">
        <w:rPr>
          <w:rFonts w:ascii="Times New Roman" w:hAnsi="Times New Roman"/>
          <w:color w:val="000000" w:themeColor="text1"/>
          <w:sz w:val="28"/>
          <w:szCs w:val="28"/>
        </w:rPr>
        <w:t>Прокуратурой района на основании</w:t>
      </w:r>
      <w:r w:rsidR="00317F86" w:rsidRPr="00BF7A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70A9" w:rsidRPr="00771823">
        <w:rPr>
          <w:rFonts w:ascii="Times New Roman" w:hAnsi="Times New Roman" w:cs="Times New Roman"/>
          <w:sz w:val="27"/>
          <w:szCs w:val="27"/>
        </w:rPr>
        <w:t xml:space="preserve">информации, опубликованной в сети «Интернет», а также на основании обращения </w:t>
      </w:r>
      <w:r w:rsidR="008F4E58" w:rsidRPr="00BF7A08">
        <w:rPr>
          <w:rFonts w:ascii="Times New Roman" w:hAnsi="Times New Roman"/>
          <w:color w:val="000000" w:themeColor="text1"/>
          <w:sz w:val="28"/>
          <w:szCs w:val="28"/>
        </w:rPr>
        <w:t xml:space="preserve">местного жителя </w:t>
      </w:r>
      <w:r w:rsidRPr="00BF7A08">
        <w:rPr>
          <w:rFonts w:ascii="Times New Roman" w:hAnsi="Times New Roman"/>
          <w:color w:val="000000" w:themeColor="text1"/>
          <w:sz w:val="28"/>
          <w:szCs w:val="28"/>
        </w:rPr>
        <w:t>проведена проверка исполнения</w:t>
      </w:r>
      <w:r w:rsidR="005D70A9" w:rsidRPr="00771823">
        <w:rPr>
          <w:rFonts w:ascii="Times New Roman" w:hAnsi="Times New Roman" w:cs="Times New Roman"/>
          <w:sz w:val="27"/>
          <w:szCs w:val="27"/>
        </w:rPr>
        <w:t xml:space="preserve"> Шегарским лесничеством - филиалом ОГКУ «Томсклес» лесного законодательства.</w:t>
      </w:r>
    </w:p>
    <w:p w:rsidR="005D70A9" w:rsidRPr="00771823" w:rsidRDefault="005D70A9" w:rsidP="005D70A9">
      <w:pPr>
        <w:pStyle w:val="a3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1823">
        <w:rPr>
          <w:rFonts w:ascii="Times New Roman" w:hAnsi="Times New Roman" w:cs="Times New Roman"/>
          <w:sz w:val="27"/>
          <w:szCs w:val="27"/>
        </w:rPr>
        <w:t>Согласно статье 30 Лесного кодекса Российской Федерации граждане вправе заготавливать древесину для целей отопления, возведения строений и иных собственных нужд на основании договоров купли-продажи лесных насаждений.</w:t>
      </w:r>
    </w:p>
    <w:p w:rsidR="00863D69" w:rsidRDefault="005D70A9" w:rsidP="00BF7A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Порядок предоставления гражданам права заготовки древесины по договору купли-продажи лесных насаждений для собственных нужд на территории Томской области установлен региональным законом.</w:t>
      </w:r>
    </w:p>
    <w:p w:rsidR="00BF7A08" w:rsidRPr="00AE2953" w:rsidRDefault="005D70A9" w:rsidP="00AE2953">
      <w:pPr>
        <w:pStyle w:val="a3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ходе прокурорской проверки в деятельности Шегарского лесничества</w:t>
      </w:r>
      <w:r w:rsidR="00AE29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филиала ОГКУ «Томсклес» выявлены многочисленные факты волокиты при рассмотрении заявлений граждан о предоставлении древесины для собственных нужд. В частности, в ходе проверки </w:t>
      </w:r>
      <w:r w:rsidR="00AE2953">
        <w:rPr>
          <w:rFonts w:ascii="Times New Roman" w:hAnsi="Times New Roman"/>
          <w:color w:val="000000" w:themeColor="text1"/>
          <w:sz w:val="28"/>
          <w:szCs w:val="28"/>
        </w:rPr>
        <w:t>вскрыты факты не заключения с гражданами в 30-дневный срок после выбора лесного участка для заготовки древесины договоров купли-продажи лесных насаждений.</w:t>
      </w:r>
    </w:p>
    <w:p w:rsidR="00AE2953" w:rsidRPr="00BF7A08" w:rsidRDefault="00BF7A08" w:rsidP="00AE295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BF7A0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По итогам проверки прокурор район</w:t>
      </w:r>
      <w:r w:rsidR="006F079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а</w:t>
      </w:r>
      <w:r w:rsidR="00AE295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Андрей Белозё</w:t>
      </w:r>
      <w:r w:rsidRPr="00BF7A0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ров</w:t>
      </w:r>
      <w:r w:rsidR="00AE295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внес в адрес ОГКУ «Томское управление лесами» представление, при рассмотрении которого допущенные нарушения закона устранены, восстановлены нарушенные права 65 граждан, с которыми заключены договоры </w:t>
      </w:r>
      <w:r w:rsidR="00AE2953">
        <w:rPr>
          <w:rFonts w:ascii="Times New Roman" w:hAnsi="Times New Roman"/>
          <w:color w:val="000000" w:themeColor="text1"/>
          <w:sz w:val="28"/>
          <w:szCs w:val="28"/>
        </w:rPr>
        <w:t>купли-продажи лесных насаждений для собственных нужд. Виновное должностное лицо Шегарского лесничества – филиала ОГКУ «Томсклес» привлечено к дисциплинарной ответственности.</w:t>
      </w:r>
    </w:p>
    <w:p w:rsidR="0027463E" w:rsidRPr="00BF7A08" w:rsidRDefault="0027463E" w:rsidP="00BF7A0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</w:p>
    <w:sectPr w:rsidR="0027463E" w:rsidRPr="00BF7A08" w:rsidSect="00CE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3E"/>
    <w:rsid w:val="000348BA"/>
    <w:rsid w:val="0027463E"/>
    <w:rsid w:val="00317F86"/>
    <w:rsid w:val="0041693A"/>
    <w:rsid w:val="005D70A9"/>
    <w:rsid w:val="006F0796"/>
    <w:rsid w:val="00722AAB"/>
    <w:rsid w:val="00765839"/>
    <w:rsid w:val="00802A34"/>
    <w:rsid w:val="00863D69"/>
    <w:rsid w:val="00882014"/>
    <w:rsid w:val="008F4E58"/>
    <w:rsid w:val="00980151"/>
    <w:rsid w:val="00A85BA3"/>
    <w:rsid w:val="00AE2953"/>
    <w:rsid w:val="00BF7A08"/>
    <w:rsid w:val="00CE38A0"/>
    <w:rsid w:val="00D4029B"/>
    <w:rsid w:val="00F2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721E2-8111-4556-AB60-218673E0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1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63E"/>
    <w:pPr>
      <w:spacing w:after="0" w:line="240" w:lineRule="auto"/>
    </w:pPr>
  </w:style>
  <w:style w:type="paragraph" w:styleId="3">
    <w:name w:val="Body Text Indent 3"/>
    <w:basedOn w:val="a"/>
    <w:link w:val="30"/>
    <w:rsid w:val="00D4029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D4029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122</cp:lastModifiedBy>
  <cp:revision>2</cp:revision>
  <cp:lastPrinted>2019-01-28T09:13:00Z</cp:lastPrinted>
  <dcterms:created xsi:type="dcterms:W3CDTF">2019-12-28T02:46:00Z</dcterms:created>
  <dcterms:modified xsi:type="dcterms:W3CDTF">2019-12-28T02:46:00Z</dcterms:modified>
</cp:coreProperties>
</file>