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97" w:rsidRPr="00F25697" w:rsidRDefault="00F25697" w:rsidP="00F25697">
      <w:pPr>
        <w:pStyle w:val="a3"/>
        <w:shd w:val="clear" w:color="auto" w:fill="FFFFFF"/>
        <w:spacing w:before="0" w:beforeAutospacing="0" w:after="0" w:afterAutospacing="0"/>
        <w:outlineLvl w:val="1"/>
        <w:rPr>
          <w:b/>
          <w:bCs/>
          <w:kern w:val="36"/>
          <w:sz w:val="28"/>
          <w:szCs w:val="28"/>
        </w:rPr>
      </w:pPr>
      <w:r w:rsidRPr="00F25697">
        <w:rPr>
          <w:b/>
          <w:bCs/>
          <w:kern w:val="36"/>
          <w:sz w:val="28"/>
          <w:szCs w:val="28"/>
        </w:rPr>
        <w:t>«</w:t>
      </w:r>
      <w:proofErr w:type="spellStart"/>
      <w:r w:rsidRPr="00F25697">
        <w:rPr>
          <w:b/>
          <w:bCs/>
          <w:kern w:val="36"/>
          <w:sz w:val="28"/>
          <w:szCs w:val="28"/>
        </w:rPr>
        <w:t>Наливаек</w:t>
      </w:r>
      <w:proofErr w:type="spellEnd"/>
      <w:r w:rsidRPr="00F25697">
        <w:rPr>
          <w:b/>
          <w:bCs/>
          <w:kern w:val="36"/>
          <w:sz w:val="28"/>
          <w:szCs w:val="28"/>
        </w:rPr>
        <w:t>» больше не будет. Вступил в силу запрет на продажу алкоголя в жилых домах</w:t>
      </w:r>
    </w:p>
    <w:p w:rsidR="00F25697" w:rsidRPr="00F25697" w:rsidRDefault="00F25697" w:rsidP="00F256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E27AC" w:rsidRDefault="00F25697" w:rsidP="004E2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97">
        <w:rPr>
          <w:rFonts w:ascii="Times New Roman" w:eastAsia="Times New Roman" w:hAnsi="Times New Roman" w:cs="Times New Roman"/>
          <w:sz w:val="28"/>
          <w:szCs w:val="28"/>
          <w:lang w:eastAsia="ru-RU"/>
        </w:rPr>
        <w:t>С 5 мая в России начал действовать запрет на реализацию алкоголя в небольших заведениях, которые расположены в жилых многоквартирных домах и на прилегающих к ним территориях. Соответствующий закон 24</w:t>
      </w:r>
      <w:r w:rsidRPr="004E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.04.2020 </w:t>
      </w:r>
      <w:r w:rsidRPr="00F2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подписал президент. </w:t>
      </w:r>
    </w:p>
    <w:p w:rsidR="004E27AC" w:rsidRPr="004E27AC" w:rsidRDefault="004E27AC" w:rsidP="004E27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E27A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Внесенными поправками в закон о госрегулировании производства и оборота этилового спирта, алкогольной и спиртосодержащей продукции устанавливаются ограничения на розничную продажу алкоголя </w:t>
      </w:r>
      <w:r w:rsidRPr="00F25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«</w:t>
      </w:r>
      <w:proofErr w:type="spellStart"/>
      <w:r w:rsidRPr="00F25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наливайках</w:t>
      </w:r>
      <w:proofErr w:type="spellEnd"/>
      <w:r w:rsidRPr="00F25697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небольших барах и кафе, находящихся на первых этажах жилых домов</w:t>
      </w:r>
      <w:r w:rsidRPr="004E27AC">
        <w:rPr>
          <w:rFonts w:ascii="Times New Roman" w:hAnsi="Times New Roman" w:cs="Times New Roman"/>
          <w:color w:val="000000"/>
          <w:spacing w:val="3"/>
          <w:sz w:val="28"/>
          <w:szCs w:val="28"/>
        </w:rPr>
        <w:t>. Если помещение общепита расположено в многоквартирном доме или на прилегающей к нему территории, то торговать алкоголем можно, если в кафе есть зал обслуживания посетителей площадью не менее 20 квадратных метров. Под площадью зала понимается площадь специально оборудованных помещений, предназначенных для потребления готовой кулинарной продукции, кондитерских изделий или покупных товаров.</w:t>
      </w:r>
    </w:p>
    <w:p w:rsidR="004E27AC" w:rsidRPr="004E27AC" w:rsidRDefault="004E27AC" w:rsidP="004E27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E27AC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 этом регионам дано право устанавливать дополнительные ограничения при продаже алкоголя в таких заведениях. Они могут увеличивать размер зала или даже вводить полный запрет на розничную продажу алкоголя в заведениях общепита, находящихся в жилых домах.</w:t>
      </w:r>
    </w:p>
    <w:p w:rsidR="004E27AC" w:rsidRPr="004E27AC" w:rsidRDefault="004E27AC" w:rsidP="004E2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AC">
        <w:rPr>
          <w:rFonts w:ascii="Times New Roman" w:hAnsi="Times New Roman" w:cs="Times New Roman"/>
          <w:color w:val="000000"/>
          <w:spacing w:val="3"/>
          <w:sz w:val="28"/>
          <w:szCs w:val="28"/>
        </w:rPr>
        <w:t>Вступивший в силу закон призван обеспечить общественный порядок, а также защитить права граждан на тишину, отдых и правопорядок в местах непосредственного проживания.</w:t>
      </w:r>
    </w:p>
    <w:p w:rsidR="004E27AC" w:rsidRDefault="004E27AC" w:rsidP="004E27AC">
      <w:pPr>
        <w:spacing w:after="0" w:line="240" w:lineRule="auto"/>
        <w:ind w:firstLine="851"/>
        <w:jc w:val="both"/>
      </w:pPr>
    </w:p>
    <w:p w:rsidR="00E50E80" w:rsidRPr="004E27AC" w:rsidRDefault="004E27AC" w:rsidP="004E27AC">
      <w:pPr>
        <w:tabs>
          <w:tab w:val="left" w:pos="4113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   </w:t>
      </w:r>
      <w:bookmarkStart w:id="0" w:name="_GoBack"/>
      <w:bookmarkEnd w:id="0"/>
      <w:r w:rsidRPr="004E27AC">
        <w:rPr>
          <w:rFonts w:ascii="Times New Roman" w:hAnsi="Times New Roman" w:cs="Times New Roman"/>
          <w:b/>
          <w:sz w:val="28"/>
          <w:szCs w:val="28"/>
        </w:rPr>
        <w:t>Прокурор района Андрей Белозеров</w:t>
      </w:r>
    </w:p>
    <w:sectPr w:rsidR="00E50E80" w:rsidRPr="004E27AC" w:rsidSect="00F256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5A"/>
    <w:rsid w:val="004E27AC"/>
    <w:rsid w:val="00B86C5A"/>
    <w:rsid w:val="00E50E80"/>
    <w:rsid w:val="00F2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0F641-D1EF-41EF-9E61-1C7137B2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2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2020-05-07T08:36:00Z</dcterms:created>
  <dcterms:modified xsi:type="dcterms:W3CDTF">2020-05-07T08:54:00Z</dcterms:modified>
</cp:coreProperties>
</file>