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25" w:rsidRPr="00C12225" w:rsidRDefault="00C12225" w:rsidP="00C12225">
      <w:pPr>
        <w:jc w:val="center"/>
        <w:rPr>
          <w:b/>
          <w:sz w:val="24"/>
          <w:szCs w:val="24"/>
        </w:rPr>
      </w:pPr>
      <w:r w:rsidRPr="00C12225">
        <w:rPr>
          <w:b/>
          <w:sz w:val="24"/>
          <w:szCs w:val="24"/>
        </w:rPr>
        <w:t xml:space="preserve">Совет </w:t>
      </w:r>
      <w:proofErr w:type="spellStart"/>
      <w:r w:rsidRPr="00C12225">
        <w:rPr>
          <w:b/>
          <w:sz w:val="24"/>
          <w:szCs w:val="24"/>
        </w:rPr>
        <w:t>Анастасьевского</w:t>
      </w:r>
      <w:proofErr w:type="spellEnd"/>
      <w:r w:rsidRPr="00C12225">
        <w:rPr>
          <w:b/>
          <w:sz w:val="24"/>
          <w:szCs w:val="24"/>
        </w:rPr>
        <w:t xml:space="preserve"> сельского поселения</w:t>
      </w:r>
    </w:p>
    <w:p w:rsidR="00C12225" w:rsidRPr="00C12225" w:rsidRDefault="00C12225" w:rsidP="00C12225">
      <w:pPr>
        <w:jc w:val="center"/>
        <w:rPr>
          <w:b/>
          <w:sz w:val="24"/>
          <w:szCs w:val="24"/>
        </w:rPr>
      </w:pPr>
      <w:proofErr w:type="spellStart"/>
      <w:r w:rsidRPr="00C12225">
        <w:rPr>
          <w:b/>
          <w:sz w:val="24"/>
          <w:szCs w:val="24"/>
        </w:rPr>
        <w:t>Шегарского</w:t>
      </w:r>
      <w:proofErr w:type="spellEnd"/>
      <w:r w:rsidRPr="00C12225">
        <w:rPr>
          <w:b/>
          <w:sz w:val="24"/>
          <w:szCs w:val="24"/>
        </w:rPr>
        <w:t xml:space="preserve"> района Томской области</w:t>
      </w:r>
    </w:p>
    <w:p w:rsidR="00C12225" w:rsidRPr="00C12225" w:rsidRDefault="00C12225" w:rsidP="00C12225">
      <w:pPr>
        <w:rPr>
          <w:b/>
          <w:sz w:val="24"/>
          <w:szCs w:val="24"/>
        </w:rPr>
      </w:pPr>
      <w:bookmarkStart w:id="0" w:name="_GoBack"/>
      <w:bookmarkEnd w:id="0"/>
    </w:p>
    <w:p w:rsidR="00C12225" w:rsidRPr="00C12225" w:rsidRDefault="00C12225" w:rsidP="00C12225">
      <w:pPr>
        <w:jc w:val="center"/>
        <w:rPr>
          <w:b/>
          <w:sz w:val="24"/>
          <w:szCs w:val="24"/>
        </w:rPr>
      </w:pPr>
      <w:r w:rsidRPr="00C12225">
        <w:rPr>
          <w:b/>
          <w:sz w:val="24"/>
          <w:szCs w:val="24"/>
        </w:rPr>
        <w:t>РЕШЕНИЕ</w:t>
      </w:r>
    </w:p>
    <w:p w:rsidR="00C12225" w:rsidRPr="00C12225" w:rsidRDefault="00C12225" w:rsidP="00C12225">
      <w:pPr>
        <w:rPr>
          <w:b/>
          <w:sz w:val="24"/>
          <w:szCs w:val="24"/>
        </w:rPr>
      </w:pPr>
    </w:p>
    <w:p w:rsidR="00C12225" w:rsidRPr="00C12225" w:rsidRDefault="00AC69D1" w:rsidP="00C12225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18.12.2019</w:t>
      </w:r>
      <w:r>
        <w:rPr>
          <w:sz w:val="24"/>
          <w:szCs w:val="24"/>
        </w:rPr>
        <w:tab/>
        <w:t>№ 120</w:t>
      </w:r>
    </w:p>
    <w:p w:rsidR="00C12225" w:rsidRPr="00C12225" w:rsidRDefault="00C12225" w:rsidP="00C12225">
      <w:pPr>
        <w:rPr>
          <w:rFonts w:eastAsia="Batang"/>
          <w:sz w:val="24"/>
          <w:szCs w:val="24"/>
        </w:rPr>
      </w:pPr>
      <w:r w:rsidRPr="00C12225">
        <w:rPr>
          <w:rFonts w:eastAsia="Batang"/>
          <w:sz w:val="24"/>
          <w:szCs w:val="24"/>
        </w:rPr>
        <w:t xml:space="preserve">с. </w:t>
      </w:r>
      <w:proofErr w:type="spellStart"/>
      <w:r w:rsidRPr="00C12225">
        <w:rPr>
          <w:rFonts w:eastAsia="Batang"/>
          <w:sz w:val="24"/>
          <w:szCs w:val="24"/>
        </w:rPr>
        <w:t>Анастасьевка</w:t>
      </w:r>
      <w:proofErr w:type="spellEnd"/>
    </w:p>
    <w:p w:rsidR="00C12225" w:rsidRPr="00C12225" w:rsidRDefault="00C12225" w:rsidP="00C12225">
      <w:pPr>
        <w:keepNext/>
        <w:spacing w:line="360" w:lineRule="exact"/>
        <w:ind w:right="6519"/>
        <w:jc w:val="both"/>
        <w:outlineLvl w:val="0"/>
        <w:rPr>
          <w:sz w:val="24"/>
          <w:szCs w:val="24"/>
        </w:rPr>
      </w:pPr>
    </w:p>
    <w:p w:rsidR="00C12225" w:rsidRPr="00C12225" w:rsidRDefault="00C12225" w:rsidP="00C12225">
      <w:pPr>
        <w:pStyle w:val="a5"/>
        <w:ind w:right="5243"/>
        <w:rPr>
          <w:rFonts w:ascii="Times New Roman" w:hAnsi="Times New Roman" w:cs="Times New Roman"/>
          <w:sz w:val="24"/>
          <w:szCs w:val="24"/>
        </w:rPr>
      </w:pPr>
      <w:r w:rsidRPr="00C12225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C12225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C1222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12225" w:rsidRPr="00C12225" w:rsidRDefault="00C12225" w:rsidP="00C12225">
      <w:pPr>
        <w:keepNext/>
        <w:spacing w:line="360" w:lineRule="exact"/>
        <w:ind w:right="6519" w:firstLine="709"/>
        <w:jc w:val="both"/>
        <w:outlineLvl w:val="0"/>
        <w:rPr>
          <w:sz w:val="24"/>
          <w:szCs w:val="24"/>
        </w:rPr>
      </w:pPr>
    </w:p>
    <w:p w:rsidR="00C12225" w:rsidRPr="00C12225" w:rsidRDefault="00C12225" w:rsidP="00C122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2225">
        <w:rPr>
          <w:sz w:val="24"/>
          <w:szCs w:val="24"/>
        </w:rPr>
        <w:t>В целях приведения в соответствие Устава муниципального образования «</w:t>
      </w:r>
      <w:proofErr w:type="spellStart"/>
      <w:r w:rsidRPr="00C12225">
        <w:rPr>
          <w:sz w:val="24"/>
          <w:szCs w:val="24"/>
        </w:rPr>
        <w:t>Анастасьевское</w:t>
      </w:r>
      <w:proofErr w:type="spellEnd"/>
      <w:r w:rsidRPr="00C12225">
        <w:rPr>
          <w:sz w:val="24"/>
          <w:szCs w:val="24"/>
        </w:rPr>
        <w:t xml:space="preserve"> сельское поселение» </w:t>
      </w:r>
      <w:proofErr w:type="spellStart"/>
      <w:r w:rsidRPr="00C12225">
        <w:rPr>
          <w:sz w:val="24"/>
          <w:szCs w:val="24"/>
        </w:rPr>
        <w:t>Шегарского</w:t>
      </w:r>
      <w:proofErr w:type="spellEnd"/>
      <w:r w:rsidRPr="00C12225">
        <w:rPr>
          <w:sz w:val="24"/>
          <w:szCs w:val="24"/>
        </w:rPr>
        <w:t xml:space="preserve"> района Томской области, принятого решением Совета </w:t>
      </w:r>
      <w:proofErr w:type="spellStart"/>
      <w:r w:rsidRPr="00C12225">
        <w:rPr>
          <w:sz w:val="24"/>
          <w:szCs w:val="24"/>
        </w:rPr>
        <w:t>Анастасьевского</w:t>
      </w:r>
      <w:proofErr w:type="spellEnd"/>
      <w:r w:rsidRPr="00C12225">
        <w:rPr>
          <w:sz w:val="24"/>
          <w:szCs w:val="24"/>
        </w:rPr>
        <w:t xml:space="preserve"> сельского поселения от 31 марта 2015 года № 100,</w:t>
      </w:r>
    </w:p>
    <w:p w:rsidR="00C12225" w:rsidRPr="00C12225" w:rsidRDefault="00C12225" w:rsidP="00C122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2225" w:rsidRPr="00C12225" w:rsidRDefault="00C12225" w:rsidP="00C122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2225">
        <w:rPr>
          <w:b/>
          <w:sz w:val="24"/>
          <w:szCs w:val="24"/>
        </w:rPr>
        <w:t xml:space="preserve">Совет </w:t>
      </w:r>
      <w:proofErr w:type="spellStart"/>
      <w:r w:rsidRPr="00C12225">
        <w:rPr>
          <w:b/>
          <w:sz w:val="24"/>
          <w:szCs w:val="24"/>
        </w:rPr>
        <w:t>Анастасьевского</w:t>
      </w:r>
      <w:proofErr w:type="spellEnd"/>
      <w:r w:rsidRPr="00C12225">
        <w:rPr>
          <w:b/>
          <w:sz w:val="24"/>
          <w:szCs w:val="24"/>
        </w:rPr>
        <w:t xml:space="preserve"> сельского поселения решил: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Внести в Устав муниципального образования «</w:t>
      </w:r>
      <w:proofErr w:type="spellStart"/>
      <w:r w:rsidRPr="00C12225">
        <w:rPr>
          <w:rFonts w:eastAsia="Calibri"/>
          <w:sz w:val="24"/>
          <w:szCs w:val="24"/>
          <w:lang w:eastAsia="en-US"/>
        </w:rPr>
        <w:t>Анастасьевское</w:t>
      </w:r>
      <w:proofErr w:type="spellEnd"/>
      <w:r w:rsidRPr="00C12225">
        <w:rPr>
          <w:rFonts w:eastAsia="Calibri"/>
          <w:sz w:val="24"/>
          <w:szCs w:val="24"/>
          <w:lang w:eastAsia="en-US"/>
        </w:rPr>
        <w:t xml:space="preserve"> сельское поселение», принятого решением Совета </w:t>
      </w:r>
      <w:proofErr w:type="spellStart"/>
      <w:r w:rsidRPr="00C12225">
        <w:rPr>
          <w:rFonts w:eastAsia="Calibri"/>
          <w:sz w:val="24"/>
          <w:szCs w:val="24"/>
          <w:lang w:eastAsia="en-US"/>
        </w:rPr>
        <w:t>Анастасьевского</w:t>
      </w:r>
      <w:proofErr w:type="spellEnd"/>
      <w:r w:rsidRPr="00C12225">
        <w:rPr>
          <w:rFonts w:eastAsia="Calibri"/>
          <w:sz w:val="24"/>
          <w:szCs w:val="24"/>
          <w:lang w:eastAsia="en-US"/>
        </w:rPr>
        <w:t xml:space="preserve"> сельского поселения от 31 марта 2015 года № 100, следующие изменения: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1) пункт 18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2) в статье 23: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а) часть 4 изложить в следующей редакции: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C12225">
          <w:rPr>
            <w:rFonts w:eastAsia="Calibri"/>
            <w:sz w:val="24"/>
            <w:szCs w:val="24"/>
            <w:lang w:eastAsia="en-US"/>
          </w:rPr>
          <w:t>законам</w:t>
        </w:r>
      </w:hyperlink>
      <w:r w:rsidRPr="00C12225">
        <w:rPr>
          <w:rFonts w:eastAsia="Calibri"/>
          <w:sz w:val="24"/>
          <w:szCs w:val="24"/>
          <w:lang w:eastAsia="en-US"/>
        </w:rPr>
        <w:t>и.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Полномочия депутата прекращаются досрочно в случаях, предусмотренных федеральными законами.»;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б) часть 7 признать утратившей силу;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в) часть 8 изложить в следующей редакции:</w:t>
      </w:r>
    </w:p>
    <w:p w:rsidR="00C12225" w:rsidRPr="00C12225" w:rsidRDefault="00C12225" w:rsidP="00C122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2225">
        <w:rPr>
          <w:rFonts w:eastAsia="Calibri"/>
          <w:sz w:val="24"/>
          <w:szCs w:val="24"/>
          <w:lang w:eastAsia="en-US"/>
        </w:rPr>
        <w:t>«8.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основания.».</w:t>
      </w:r>
    </w:p>
    <w:p w:rsidR="00C12225" w:rsidRPr="00C12225" w:rsidRDefault="00C12225" w:rsidP="00C12225">
      <w:pPr>
        <w:pStyle w:val="ConsPlusNormal"/>
        <w:ind w:firstLine="709"/>
        <w:jc w:val="both"/>
        <w:rPr>
          <w:sz w:val="24"/>
          <w:szCs w:val="24"/>
        </w:rPr>
      </w:pPr>
      <w:r w:rsidRPr="00C12225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C12225" w:rsidRPr="00C12225" w:rsidRDefault="00C12225" w:rsidP="00C12225">
      <w:pPr>
        <w:ind w:right="-1"/>
        <w:jc w:val="both"/>
        <w:rPr>
          <w:sz w:val="24"/>
          <w:szCs w:val="24"/>
        </w:rPr>
      </w:pPr>
      <w:r w:rsidRPr="00C12225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C12225" w:rsidRPr="00C12225" w:rsidRDefault="00C12225" w:rsidP="00C12225">
      <w:pPr>
        <w:ind w:right="-1"/>
        <w:jc w:val="both"/>
        <w:rPr>
          <w:sz w:val="24"/>
          <w:szCs w:val="24"/>
        </w:rPr>
      </w:pPr>
      <w:r w:rsidRPr="00C12225">
        <w:rPr>
          <w:sz w:val="24"/>
          <w:szCs w:val="24"/>
        </w:rPr>
        <w:tab/>
        <w:t xml:space="preserve">4. Поручить Администрации </w:t>
      </w:r>
      <w:proofErr w:type="spellStart"/>
      <w:r w:rsidRPr="00C12225">
        <w:rPr>
          <w:sz w:val="24"/>
          <w:szCs w:val="24"/>
        </w:rPr>
        <w:t>Анастасьевского</w:t>
      </w:r>
      <w:proofErr w:type="spellEnd"/>
      <w:r w:rsidRPr="00C12225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12225" w:rsidRPr="00C12225" w:rsidRDefault="00C12225" w:rsidP="00C12225">
      <w:pPr>
        <w:spacing w:line="240" w:lineRule="exact"/>
        <w:jc w:val="both"/>
        <w:rPr>
          <w:sz w:val="24"/>
          <w:szCs w:val="24"/>
        </w:rPr>
      </w:pPr>
    </w:p>
    <w:p w:rsidR="00C12225" w:rsidRDefault="00C12225" w:rsidP="00C12225">
      <w:pPr>
        <w:spacing w:line="240" w:lineRule="exact"/>
        <w:jc w:val="both"/>
        <w:rPr>
          <w:sz w:val="24"/>
          <w:szCs w:val="24"/>
        </w:rPr>
      </w:pPr>
    </w:p>
    <w:p w:rsidR="00C12225" w:rsidRDefault="00C12225" w:rsidP="00C12225">
      <w:pPr>
        <w:spacing w:line="240" w:lineRule="exact"/>
        <w:jc w:val="both"/>
        <w:rPr>
          <w:sz w:val="24"/>
          <w:szCs w:val="24"/>
        </w:rPr>
      </w:pPr>
    </w:p>
    <w:p w:rsidR="00C12225" w:rsidRPr="00C12225" w:rsidRDefault="00C12225" w:rsidP="00C12225">
      <w:pPr>
        <w:spacing w:line="240" w:lineRule="exact"/>
        <w:jc w:val="both"/>
        <w:rPr>
          <w:sz w:val="24"/>
          <w:szCs w:val="24"/>
        </w:rPr>
      </w:pPr>
    </w:p>
    <w:p w:rsidR="00C12225" w:rsidRPr="00C12225" w:rsidRDefault="00C12225" w:rsidP="00C1222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C12225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C12225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C12225" w:rsidRPr="00C12225" w:rsidRDefault="00C12225" w:rsidP="00C1222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C12225">
        <w:rPr>
          <w:rFonts w:ascii="Times New Roman" w:hAnsi="Times New Roman"/>
          <w:sz w:val="24"/>
          <w:szCs w:val="24"/>
        </w:rPr>
        <w:t>сельского поселения</w:t>
      </w:r>
      <w:r w:rsidRPr="00C12225">
        <w:rPr>
          <w:rFonts w:ascii="Times New Roman" w:hAnsi="Times New Roman"/>
          <w:sz w:val="24"/>
          <w:szCs w:val="24"/>
        </w:rPr>
        <w:tab/>
      </w:r>
      <w:r w:rsidRPr="00C12225">
        <w:rPr>
          <w:rFonts w:ascii="Times New Roman" w:hAnsi="Times New Roman"/>
          <w:sz w:val="24"/>
          <w:szCs w:val="24"/>
        </w:rPr>
        <w:tab/>
      </w:r>
      <w:r w:rsidRPr="00C12225">
        <w:rPr>
          <w:rFonts w:ascii="Times New Roman" w:hAnsi="Times New Roman"/>
          <w:sz w:val="24"/>
          <w:szCs w:val="24"/>
        </w:rPr>
        <w:tab/>
      </w:r>
      <w:r w:rsidRPr="00C12225">
        <w:rPr>
          <w:rFonts w:ascii="Times New Roman" w:hAnsi="Times New Roman"/>
          <w:sz w:val="24"/>
          <w:szCs w:val="24"/>
        </w:rPr>
        <w:tab/>
      </w:r>
      <w:r w:rsidRPr="00C12225">
        <w:rPr>
          <w:rFonts w:ascii="Times New Roman" w:hAnsi="Times New Roman"/>
          <w:sz w:val="24"/>
          <w:szCs w:val="24"/>
        </w:rPr>
        <w:tab/>
      </w:r>
      <w:r w:rsidRPr="00C122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12225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C12225">
        <w:rPr>
          <w:rFonts w:ascii="Times New Roman" w:hAnsi="Times New Roman"/>
          <w:sz w:val="24"/>
          <w:szCs w:val="24"/>
        </w:rPr>
        <w:t>Бетмакаев</w:t>
      </w:r>
      <w:proofErr w:type="spellEnd"/>
    </w:p>
    <w:p w:rsidR="00C12225" w:rsidRPr="00C12225" w:rsidRDefault="00C12225" w:rsidP="00C1222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C12225" w:rsidRPr="00C12225" w:rsidRDefault="00C12225" w:rsidP="00C1222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C12225" w:rsidRPr="00C12225" w:rsidRDefault="00C12225" w:rsidP="00C12225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C12225">
        <w:rPr>
          <w:rFonts w:ascii="Times New Roman" w:hAnsi="Times New Roman"/>
          <w:sz w:val="24"/>
          <w:szCs w:val="24"/>
        </w:rPr>
        <w:t>Глава администрации</w:t>
      </w:r>
    </w:p>
    <w:p w:rsidR="00C12225" w:rsidRPr="00C12225" w:rsidRDefault="00C12225" w:rsidP="00C12225">
      <w:pPr>
        <w:pStyle w:val="a3"/>
        <w:tabs>
          <w:tab w:val="left" w:pos="6450"/>
        </w:tabs>
        <w:spacing w:line="240" w:lineRule="exact"/>
        <w:ind w:right="0"/>
        <w:rPr>
          <w:rFonts w:ascii="Times New Roman" w:hAnsi="Times New Roman"/>
          <w:sz w:val="24"/>
          <w:szCs w:val="24"/>
        </w:rPr>
      </w:pPr>
      <w:proofErr w:type="spellStart"/>
      <w:r w:rsidRPr="00C1222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1222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12225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C12225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E453E3" w:rsidRPr="00C12225" w:rsidRDefault="00E453E3">
      <w:pPr>
        <w:rPr>
          <w:sz w:val="24"/>
          <w:szCs w:val="24"/>
        </w:rPr>
      </w:pPr>
    </w:p>
    <w:sectPr w:rsidR="00E453E3" w:rsidRPr="00C12225" w:rsidSect="00621280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70" w:rsidRDefault="00737A70">
      <w:r>
        <w:separator/>
      </w:r>
    </w:p>
  </w:endnote>
  <w:endnote w:type="continuationSeparator" w:id="0">
    <w:p w:rsidR="00737A70" w:rsidRDefault="0073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70" w:rsidRDefault="00737A70">
      <w:r>
        <w:separator/>
      </w:r>
    </w:p>
  </w:footnote>
  <w:footnote w:type="continuationSeparator" w:id="0">
    <w:p w:rsidR="00737A70" w:rsidRDefault="0073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A1" w:rsidRDefault="00737A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25"/>
    <w:rsid w:val="00012BA7"/>
    <w:rsid w:val="00031518"/>
    <w:rsid w:val="001F5771"/>
    <w:rsid w:val="004A6325"/>
    <w:rsid w:val="00645064"/>
    <w:rsid w:val="00737A70"/>
    <w:rsid w:val="00746545"/>
    <w:rsid w:val="00AC69D1"/>
    <w:rsid w:val="00C12225"/>
    <w:rsid w:val="00E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500"/>
  <w15:chartTrackingRefBased/>
  <w15:docId w15:val="{973FDEBB-D3EB-450A-B357-9804A4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22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12225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C12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C122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1222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122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2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4377DA5C36756A22F51DCCB6DE39015682674D282DADB9B20BC2E5A0CA34930EBA46566E190A7311810AC24i2nC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2019-12-19T08:59:00Z</cp:lastPrinted>
  <dcterms:created xsi:type="dcterms:W3CDTF">2019-12-24T03:56:00Z</dcterms:created>
  <dcterms:modified xsi:type="dcterms:W3CDTF">2019-12-24T04:20:00Z</dcterms:modified>
</cp:coreProperties>
</file>