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9C" w:rsidRPr="00F50A9C" w:rsidRDefault="00F50A9C" w:rsidP="00F50A9C">
      <w:pPr>
        <w:jc w:val="center"/>
        <w:rPr>
          <w:b/>
          <w:sz w:val="32"/>
          <w:szCs w:val="32"/>
        </w:rPr>
      </w:pPr>
      <w:r w:rsidRPr="00F50A9C">
        <w:rPr>
          <w:b/>
          <w:sz w:val="32"/>
          <w:szCs w:val="32"/>
        </w:rPr>
        <w:t xml:space="preserve">Совет </w:t>
      </w:r>
      <w:proofErr w:type="spellStart"/>
      <w:r w:rsidRPr="00F50A9C">
        <w:rPr>
          <w:b/>
          <w:sz w:val="32"/>
          <w:szCs w:val="32"/>
        </w:rPr>
        <w:t>Анастасьевского</w:t>
      </w:r>
      <w:proofErr w:type="spellEnd"/>
      <w:r w:rsidRPr="00F50A9C">
        <w:rPr>
          <w:b/>
          <w:sz w:val="32"/>
          <w:szCs w:val="32"/>
        </w:rPr>
        <w:t xml:space="preserve"> сельского поселения</w:t>
      </w:r>
    </w:p>
    <w:p w:rsidR="00F50A9C" w:rsidRPr="00F50A9C" w:rsidRDefault="00F50A9C" w:rsidP="00F50A9C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Шегарского</w:t>
      </w:r>
      <w:proofErr w:type="spellEnd"/>
      <w:r>
        <w:rPr>
          <w:b/>
          <w:sz w:val="32"/>
          <w:szCs w:val="32"/>
        </w:rPr>
        <w:t xml:space="preserve"> района </w:t>
      </w:r>
      <w:r w:rsidRPr="00F50A9C">
        <w:rPr>
          <w:b/>
          <w:sz w:val="32"/>
          <w:szCs w:val="32"/>
        </w:rPr>
        <w:t>Томской области</w:t>
      </w:r>
    </w:p>
    <w:p w:rsidR="00F50A9C" w:rsidRPr="00F50A9C" w:rsidRDefault="00F50A9C" w:rsidP="00F50A9C">
      <w:pPr>
        <w:rPr>
          <w:b/>
          <w:sz w:val="32"/>
          <w:szCs w:val="32"/>
        </w:rPr>
      </w:pPr>
    </w:p>
    <w:p w:rsidR="00F50A9C" w:rsidRPr="00F50A9C" w:rsidRDefault="00F50A9C" w:rsidP="00F50A9C">
      <w:pPr>
        <w:jc w:val="center"/>
        <w:rPr>
          <w:b/>
          <w:sz w:val="32"/>
          <w:szCs w:val="32"/>
        </w:rPr>
      </w:pPr>
      <w:r w:rsidRPr="00F50A9C">
        <w:rPr>
          <w:b/>
          <w:sz w:val="32"/>
          <w:szCs w:val="32"/>
        </w:rPr>
        <w:t>РЕШЕНИЕ</w:t>
      </w:r>
    </w:p>
    <w:p w:rsidR="00F50A9C" w:rsidRPr="00F50A9C" w:rsidRDefault="00F50A9C" w:rsidP="00F50A9C">
      <w:pPr>
        <w:jc w:val="center"/>
        <w:rPr>
          <w:b/>
          <w:sz w:val="32"/>
        </w:rPr>
      </w:pPr>
    </w:p>
    <w:p w:rsidR="00F50A9C" w:rsidRPr="00F50A9C" w:rsidRDefault="00F50A9C" w:rsidP="00F50A9C">
      <w:r>
        <w:t>«28» сентября 2016 г.</w:t>
      </w:r>
      <w:r w:rsidRPr="00F50A9C">
        <w:t xml:space="preserve">                                                           № 1</w:t>
      </w:r>
      <w:r>
        <w:t>46</w:t>
      </w:r>
    </w:p>
    <w:p w:rsidR="00F50A9C" w:rsidRPr="00F50A9C" w:rsidRDefault="00F50A9C" w:rsidP="00F50A9C">
      <w:pPr>
        <w:rPr>
          <w:rFonts w:eastAsia="Batang"/>
        </w:rPr>
      </w:pPr>
      <w:r w:rsidRPr="00F50A9C">
        <w:rPr>
          <w:rFonts w:eastAsia="Batang"/>
        </w:rPr>
        <w:t xml:space="preserve">с. </w:t>
      </w:r>
      <w:proofErr w:type="spellStart"/>
      <w:r w:rsidRPr="00F50A9C">
        <w:rPr>
          <w:rFonts w:eastAsia="Batang"/>
        </w:rPr>
        <w:t>Анастасьевка</w:t>
      </w:r>
      <w:proofErr w:type="spellEnd"/>
    </w:p>
    <w:p w:rsidR="00F50A9C" w:rsidRPr="00F50A9C" w:rsidRDefault="00F50A9C" w:rsidP="00F50A9C">
      <w:pPr>
        <w:jc w:val="both"/>
      </w:pPr>
    </w:p>
    <w:p w:rsidR="00F50A9C" w:rsidRPr="00F50A9C" w:rsidRDefault="00F50A9C" w:rsidP="00F50A9C">
      <w:pPr>
        <w:keepNext/>
        <w:jc w:val="center"/>
        <w:outlineLvl w:val="1"/>
        <w:rPr>
          <w:b/>
        </w:rPr>
      </w:pPr>
    </w:p>
    <w:p w:rsidR="00F50A9C" w:rsidRPr="00F50A9C" w:rsidRDefault="00F50A9C" w:rsidP="00F50A9C">
      <w:pPr>
        <w:keepNext/>
        <w:outlineLvl w:val="1"/>
      </w:pPr>
      <w:r w:rsidRPr="00F50A9C">
        <w:t xml:space="preserve">О внесении изменений в Правила землепользования </w:t>
      </w:r>
    </w:p>
    <w:p w:rsidR="00F50A9C" w:rsidRPr="00F50A9C" w:rsidRDefault="00F50A9C" w:rsidP="00F50A9C">
      <w:pPr>
        <w:keepNext/>
        <w:outlineLvl w:val="1"/>
      </w:pPr>
      <w:r w:rsidRPr="00F50A9C">
        <w:t xml:space="preserve">и застройки муниципального образования </w:t>
      </w:r>
    </w:p>
    <w:p w:rsidR="00F50A9C" w:rsidRPr="00F50A9C" w:rsidRDefault="00F50A9C" w:rsidP="00F50A9C">
      <w:pPr>
        <w:keepNext/>
        <w:outlineLvl w:val="1"/>
      </w:pPr>
      <w:r w:rsidRPr="00F50A9C">
        <w:t>«</w:t>
      </w:r>
      <w:proofErr w:type="spellStart"/>
      <w:r w:rsidRPr="00F50A9C">
        <w:t>Анастасьевское</w:t>
      </w:r>
      <w:proofErr w:type="spellEnd"/>
      <w:r w:rsidRPr="00F50A9C">
        <w:t xml:space="preserve"> сельское поселение» </w:t>
      </w:r>
      <w:proofErr w:type="spellStart"/>
      <w:r w:rsidRPr="00F50A9C">
        <w:t>Шегарского</w:t>
      </w:r>
      <w:proofErr w:type="spellEnd"/>
      <w:r w:rsidRPr="00F50A9C">
        <w:t xml:space="preserve"> района </w:t>
      </w:r>
    </w:p>
    <w:p w:rsidR="00F50A9C" w:rsidRPr="00F50A9C" w:rsidRDefault="00F50A9C" w:rsidP="00F50A9C">
      <w:pPr>
        <w:keepNext/>
        <w:outlineLvl w:val="1"/>
      </w:pPr>
      <w:r w:rsidRPr="00F50A9C">
        <w:t>Томской области, утвержденные решением Совета</w:t>
      </w:r>
    </w:p>
    <w:p w:rsidR="00F50A9C" w:rsidRPr="00F50A9C" w:rsidRDefault="00F50A9C" w:rsidP="00F50A9C">
      <w:pPr>
        <w:keepNext/>
        <w:outlineLvl w:val="1"/>
      </w:pPr>
      <w:r w:rsidRPr="00F50A9C">
        <w:t xml:space="preserve"> </w:t>
      </w:r>
      <w:proofErr w:type="spellStart"/>
      <w:r w:rsidRPr="00F50A9C">
        <w:t>Анастасьевского</w:t>
      </w:r>
      <w:proofErr w:type="spellEnd"/>
      <w:r w:rsidRPr="00F50A9C">
        <w:t xml:space="preserve"> сельского поселения от </w:t>
      </w:r>
      <w:r w:rsidRPr="00F50A9C">
        <w:rPr>
          <w:color w:val="000000"/>
        </w:rPr>
        <w:t>26.12.2013 № 50</w:t>
      </w:r>
    </w:p>
    <w:p w:rsidR="00F50A9C" w:rsidRDefault="00F50A9C" w:rsidP="00F50A9C">
      <w:pPr>
        <w:keepNext/>
        <w:ind w:firstLine="426"/>
        <w:outlineLvl w:val="2"/>
        <w:rPr>
          <w:b/>
          <w:bCs/>
          <w:szCs w:val="26"/>
        </w:rPr>
      </w:pPr>
    </w:p>
    <w:p w:rsidR="00F50A9C" w:rsidRDefault="00F50A9C" w:rsidP="00F50A9C">
      <w:pPr>
        <w:keepNext/>
        <w:ind w:firstLine="426"/>
        <w:outlineLvl w:val="2"/>
        <w:rPr>
          <w:b/>
          <w:bCs/>
          <w:szCs w:val="26"/>
        </w:rPr>
      </w:pPr>
    </w:p>
    <w:p w:rsidR="0080386A" w:rsidRPr="0080386A" w:rsidRDefault="00F50A9C" w:rsidP="0080386A">
      <w:pPr>
        <w:keepNext/>
        <w:ind w:firstLine="567"/>
        <w:outlineLvl w:val="1"/>
      </w:pPr>
      <w:r>
        <w:rPr>
          <w:bCs/>
          <w:szCs w:val="26"/>
        </w:rPr>
        <w:t xml:space="preserve">В целях приведения Правил землепользования и застройки </w:t>
      </w:r>
      <w:proofErr w:type="spellStart"/>
      <w:r>
        <w:rPr>
          <w:bCs/>
          <w:szCs w:val="26"/>
        </w:rPr>
        <w:t>Анастасьевского</w:t>
      </w:r>
      <w:proofErr w:type="spellEnd"/>
      <w:r>
        <w:rPr>
          <w:bCs/>
          <w:szCs w:val="26"/>
        </w:rPr>
        <w:t xml:space="preserve"> сельского поселения </w:t>
      </w:r>
      <w:proofErr w:type="spellStart"/>
      <w:r>
        <w:rPr>
          <w:bCs/>
          <w:szCs w:val="26"/>
        </w:rPr>
        <w:t>Шегарского</w:t>
      </w:r>
      <w:proofErr w:type="spellEnd"/>
      <w:r>
        <w:rPr>
          <w:bCs/>
          <w:szCs w:val="26"/>
        </w:rPr>
        <w:t xml:space="preserve"> района Томской области</w:t>
      </w:r>
      <w:r w:rsidR="0080386A">
        <w:rPr>
          <w:bCs/>
          <w:szCs w:val="26"/>
        </w:rPr>
        <w:t xml:space="preserve">, утвержденных </w:t>
      </w:r>
      <w:r w:rsidR="0080386A" w:rsidRPr="00F50A9C">
        <w:t>решением Совета</w:t>
      </w:r>
      <w:r w:rsidR="0080386A">
        <w:t xml:space="preserve"> </w:t>
      </w:r>
      <w:proofErr w:type="spellStart"/>
      <w:r w:rsidR="0080386A" w:rsidRPr="00F50A9C">
        <w:t>Анастасьевского</w:t>
      </w:r>
      <w:proofErr w:type="spellEnd"/>
      <w:r w:rsidR="0080386A" w:rsidRPr="00F50A9C">
        <w:t xml:space="preserve"> сельского поселения от </w:t>
      </w:r>
      <w:r w:rsidR="0080386A" w:rsidRPr="00F50A9C">
        <w:rPr>
          <w:color w:val="000000"/>
        </w:rPr>
        <w:t>26.12.2013 № 50</w:t>
      </w:r>
      <w:r w:rsidR="0080386A">
        <w:rPr>
          <w:color w:val="000000"/>
        </w:rPr>
        <w:t>, в соответствии с классификатором видов разрешенного использования, утвержденного Приказом Министерства экономического развития Российской Федерации от 01.09.2014 № 540, руководствуясь пунктом 12 статьи 34 Федерального закона от 23 июня 2014 № 171 – ФЗ «О внесении изменений в Земельный кодекс Российской Федерации и отдельные законодательные акты Российской Федерации»,</w:t>
      </w:r>
    </w:p>
    <w:p w:rsidR="0080386A" w:rsidRDefault="0080386A" w:rsidP="0080386A">
      <w:pPr>
        <w:keepNext/>
        <w:outlineLvl w:val="1"/>
        <w:rPr>
          <w:color w:val="000000"/>
        </w:rPr>
      </w:pPr>
    </w:p>
    <w:p w:rsidR="0080386A" w:rsidRDefault="0080386A" w:rsidP="0080386A">
      <w:pPr>
        <w:keepNext/>
        <w:jc w:val="center"/>
        <w:outlineLvl w:val="1"/>
        <w:rPr>
          <w:b/>
          <w:color w:val="000000"/>
        </w:rPr>
      </w:pPr>
      <w:r>
        <w:rPr>
          <w:b/>
          <w:color w:val="000000"/>
        </w:rPr>
        <w:t xml:space="preserve">Совет </w:t>
      </w:r>
      <w:proofErr w:type="spellStart"/>
      <w:r>
        <w:rPr>
          <w:b/>
          <w:color w:val="000000"/>
        </w:rPr>
        <w:t>Анастасьевского</w:t>
      </w:r>
      <w:proofErr w:type="spellEnd"/>
      <w:r>
        <w:rPr>
          <w:b/>
          <w:color w:val="000000"/>
        </w:rPr>
        <w:t xml:space="preserve"> сельского поселения решил:</w:t>
      </w:r>
    </w:p>
    <w:p w:rsidR="0080386A" w:rsidRDefault="0080386A" w:rsidP="0080386A">
      <w:pPr>
        <w:keepNext/>
        <w:jc w:val="center"/>
        <w:outlineLvl w:val="1"/>
        <w:rPr>
          <w:b/>
        </w:rPr>
      </w:pPr>
    </w:p>
    <w:p w:rsidR="00F50A9C" w:rsidRPr="0080386A" w:rsidRDefault="0080386A" w:rsidP="0080386A">
      <w:pPr>
        <w:pStyle w:val="a4"/>
        <w:keepNext/>
        <w:numPr>
          <w:ilvl w:val="0"/>
          <w:numId w:val="3"/>
        </w:numPr>
        <w:ind w:left="0" w:firstLine="567"/>
        <w:jc w:val="both"/>
        <w:outlineLvl w:val="1"/>
        <w:rPr>
          <w:bCs/>
          <w:szCs w:val="26"/>
        </w:rPr>
      </w:pPr>
      <w:r w:rsidRPr="0080386A">
        <w:rPr>
          <w:bCs/>
          <w:szCs w:val="26"/>
        </w:rPr>
        <w:t xml:space="preserve">Внести в статью 8.10 </w:t>
      </w:r>
      <w:r w:rsidRPr="0080386A">
        <w:rPr>
          <w:bCs/>
          <w:szCs w:val="26"/>
        </w:rPr>
        <w:t xml:space="preserve">Правил землепользования и застройки </w:t>
      </w:r>
      <w:proofErr w:type="spellStart"/>
      <w:r w:rsidRPr="0080386A">
        <w:rPr>
          <w:bCs/>
          <w:szCs w:val="26"/>
        </w:rPr>
        <w:t>Анастасьевского</w:t>
      </w:r>
      <w:proofErr w:type="spellEnd"/>
      <w:r w:rsidRPr="0080386A">
        <w:rPr>
          <w:bCs/>
          <w:szCs w:val="26"/>
        </w:rPr>
        <w:t xml:space="preserve"> сельского поселения </w:t>
      </w:r>
      <w:proofErr w:type="spellStart"/>
      <w:r w:rsidRPr="0080386A">
        <w:rPr>
          <w:bCs/>
          <w:szCs w:val="26"/>
        </w:rPr>
        <w:t>Шегарского</w:t>
      </w:r>
      <w:proofErr w:type="spellEnd"/>
      <w:r w:rsidRPr="0080386A">
        <w:rPr>
          <w:bCs/>
          <w:szCs w:val="26"/>
        </w:rPr>
        <w:t xml:space="preserve"> района Томской области</w:t>
      </w:r>
      <w:r w:rsidRPr="0080386A">
        <w:rPr>
          <w:bCs/>
          <w:szCs w:val="26"/>
        </w:rPr>
        <w:t xml:space="preserve"> «Градостроительные регламенты – зона специального назначения» следующие изменения:</w:t>
      </w:r>
    </w:p>
    <w:p w:rsidR="0080386A" w:rsidRPr="0080386A" w:rsidRDefault="0080386A" w:rsidP="0080386A">
      <w:pPr>
        <w:pStyle w:val="a4"/>
        <w:keepNext/>
        <w:numPr>
          <w:ilvl w:val="0"/>
          <w:numId w:val="4"/>
        </w:numPr>
        <w:outlineLvl w:val="2"/>
        <w:rPr>
          <w:bCs/>
          <w:szCs w:val="26"/>
        </w:rPr>
      </w:pPr>
      <w:r>
        <w:rPr>
          <w:bCs/>
          <w:szCs w:val="26"/>
        </w:rPr>
        <w:t>Статью 8.10 изложить в следующей редакции:</w:t>
      </w:r>
    </w:p>
    <w:p w:rsidR="00F50A9C" w:rsidRDefault="0080386A" w:rsidP="00F50A9C">
      <w:pPr>
        <w:keepNext/>
        <w:ind w:firstLine="426"/>
        <w:outlineLvl w:val="2"/>
        <w:rPr>
          <w:b/>
          <w:bCs/>
          <w:szCs w:val="26"/>
        </w:rPr>
      </w:pPr>
      <w:r>
        <w:rPr>
          <w:b/>
          <w:bCs/>
          <w:szCs w:val="26"/>
        </w:rPr>
        <w:t>«</w:t>
      </w:r>
      <w:r w:rsidR="00F50A9C">
        <w:rPr>
          <w:b/>
          <w:bCs/>
          <w:szCs w:val="26"/>
        </w:rPr>
        <w:t>Статья 8.10 Градостроительные регламенты- зона специального назначения.</w:t>
      </w:r>
    </w:p>
    <w:p w:rsidR="00F50A9C" w:rsidRDefault="00F50A9C" w:rsidP="00F50A9C">
      <w:pPr>
        <w:ind w:firstLine="426"/>
        <w:jc w:val="center"/>
        <w:rPr>
          <w:b/>
        </w:rPr>
      </w:pPr>
      <w:r>
        <w:rPr>
          <w:b/>
        </w:rPr>
        <w:t>Сп1- Зона специального назнач</w:t>
      </w:r>
      <w:r w:rsidR="0080386A">
        <w:rPr>
          <w:b/>
        </w:rPr>
        <w:t>ения, связанная с захоронениями»</w:t>
      </w:r>
    </w:p>
    <w:p w:rsidR="00F50A9C" w:rsidRDefault="00F50A9C" w:rsidP="00F50A9C">
      <w:pPr>
        <w:ind w:firstLine="426"/>
        <w:jc w:val="both"/>
      </w:pPr>
      <w:r>
        <w:t>Зоны специального назначения предназначены для размещения объектов ритуального назначения (кладбищ), а также складирования и захоронения отходов и для размещения режимных объектов федерального и регионального значения.</w:t>
      </w:r>
    </w:p>
    <w:p w:rsidR="00F50A9C" w:rsidRDefault="00F50A9C" w:rsidP="00F50A9C">
      <w:pPr>
        <w:ind w:firstLine="426"/>
        <w:jc w:val="both"/>
      </w:pPr>
      <w:r>
        <w:t>На территориях зон специального назначения не допускается размещение объектов, относящихся к основным видам разрешенного использования для других территориальных зон.</w:t>
      </w:r>
    </w:p>
    <w:p w:rsidR="00F50A9C" w:rsidRDefault="00F50A9C" w:rsidP="00F50A9C">
      <w:pPr>
        <w:ind w:firstLine="426"/>
        <w:jc w:val="both"/>
      </w:pPr>
      <w:r>
        <w:t>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регламентов, действующих норм и правил.</w:t>
      </w:r>
    </w:p>
    <w:p w:rsidR="00F50A9C" w:rsidRDefault="00F50A9C" w:rsidP="00F50A9C">
      <w:pPr>
        <w:ind w:firstLine="426"/>
        <w:jc w:val="both"/>
      </w:pPr>
      <w:r>
        <w:t>В состав территорий зон специального назначения включаются охранные зоны, установленные в соответствии со специальными нормативами. Земельные участки в пределах охранных зон у собственников (пользователей), использующих эти участки с нарушением правового режима, подлежат изъятию в установленном действующим законодательством порядке.</w:t>
      </w:r>
    </w:p>
    <w:p w:rsidR="00F50A9C" w:rsidRDefault="00F50A9C" w:rsidP="00F50A9C">
      <w:pPr>
        <w:ind w:firstLine="426"/>
        <w:jc w:val="both"/>
      </w:pPr>
      <w:r>
        <w:t>Проектирование кладбищ и организацию их СЗЗ следует вести с учетом СанПиН 2.1.1279-03, санитарных правил устройства и содержания кладбищ и в соответствии с требованиями ст. 9.4.</w:t>
      </w:r>
      <w:r>
        <w:rPr>
          <w:b/>
          <w:bCs/>
        </w:rPr>
        <w:t xml:space="preserve"> </w:t>
      </w:r>
      <w:r>
        <w:t xml:space="preserve"> настоящих Правил.</w:t>
      </w:r>
    </w:p>
    <w:p w:rsidR="00F50A9C" w:rsidRDefault="00F50A9C" w:rsidP="00F50A9C">
      <w:pPr>
        <w:ind w:firstLine="426"/>
        <w:rPr>
          <w:b/>
        </w:rPr>
      </w:pPr>
      <w:r>
        <w:rPr>
          <w:b/>
        </w:rPr>
        <w:t xml:space="preserve">            Сп1 -Зона специального назначения, связанная с захоронениями.</w:t>
      </w:r>
    </w:p>
    <w:p w:rsidR="00F50A9C" w:rsidRDefault="00F50A9C" w:rsidP="00F50A9C">
      <w:pPr>
        <w:ind w:firstLine="426"/>
        <w:jc w:val="both"/>
      </w:pPr>
      <w:r>
        <w:lastRenderedPageBreak/>
        <w:t>Перечень видов разрешенного использования земельных участков и объектов капитального строительства в зоне Сп1:</w:t>
      </w:r>
    </w:p>
    <w:tbl>
      <w:tblPr>
        <w:tblW w:w="99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2"/>
        <w:gridCol w:w="5078"/>
      </w:tblGrid>
      <w:tr w:rsidR="00F50A9C" w:rsidTr="00F50A9C">
        <w:trPr>
          <w:trHeight w:val="480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A9C" w:rsidRDefault="00F50A9C" w:rsidP="00D66C7E">
            <w:pPr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>
              <w:rPr>
                <w:b/>
              </w:rPr>
              <w:t>Основные виды разрешенного использования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0A9C" w:rsidRDefault="00F50A9C" w:rsidP="00D66C7E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>
              <w:rPr>
                <w:b/>
              </w:rPr>
              <w:t xml:space="preserve">Вспомогательные виды разрешенного использования </w:t>
            </w:r>
          </w:p>
        </w:tc>
      </w:tr>
      <w:tr w:rsidR="00F50A9C" w:rsidTr="00F50A9C">
        <w:trPr>
          <w:trHeight w:val="1422"/>
        </w:trPr>
        <w:tc>
          <w:tcPr>
            <w:tcW w:w="4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A9C" w:rsidRDefault="0080386A" w:rsidP="00D66C7E">
            <w:pPr>
              <w:ind w:firstLine="426"/>
              <w:jc w:val="both"/>
            </w:pPr>
            <w:r>
              <w:t>ритуальная деятельность</w:t>
            </w:r>
          </w:p>
          <w:p w:rsidR="0080386A" w:rsidRDefault="0080386A" w:rsidP="00D66C7E">
            <w:pPr>
              <w:ind w:firstLine="426"/>
              <w:jc w:val="both"/>
            </w:pPr>
            <w:r>
              <w:t>специальная деятельность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0A9C" w:rsidRDefault="00F50A9C" w:rsidP="00D66C7E">
            <w:pPr>
              <w:ind w:firstLine="426"/>
              <w:jc w:val="both"/>
            </w:pPr>
            <w:r>
              <w:t>вспомогательные здания и сооружения, связанные с ведущим видом использования;</w:t>
            </w:r>
          </w:p>
          <w:p w:rsidR="00F50A9C" w:rsidRDefault="00F50A9C" w:rsidP="00D66C7E">
            <w:pPr>
              <w:ind w:firstLine="426"/>
              <w:jc w:val="both"/>
            </w:pPr>
            <w:r>
              <w:t>здания и сооружения для размещения служб охраны и наблюдения;</w:t>
            </w:r>
          </w:p>
          <w:p w:rsidR="00F50A9C" w:rsidRDefault="00F50A9C" w:rsidP="00D66C7E">
            <w:pPr>
              <w:ind w:firstLine="426"/>
              <w:jc w:val="both"/>
            </w:pPr>
            <w:r>
              <w:t>автостоянки, парковки;</w:t>
            </w:r>
          </w:p>
          <w:p w:rsidR="00F50A9C" w:rsidRDefault="00F50A9C" w:rsidP="00D66C7E">
            <w:pPr>
              <w:ind w:firstLine="426"/>
              <w:jc w:val="both"/>
            </w:pPr>
            <w:r>
              <w:t xml:space="preserve">площадки для сбора мусора </w:t>
            </w:r>
          </w:p>
          <w:p w:rsidR="00F50A9C" w:rsidRDefault="00F50A9C" w:rsidP="00D66C7E">
            <w:pPr>
              <w:ind w:firstLine="426"/>
              <w:jc w:val="both"/>
            </w:pPr>
            <w:r>
              <w:t xml:space="preserve">сооружения и устройства сетей </w:t>
            </w:r>
            <w:proofErr w:type="spellStart"/>
            <w:r>
              <w:t>инженерно</w:t>
            </w:r>
            <w:proofErr w:type="spellEnd"/>
            <w:r>
              <w:t xml:space="preserve"> технического обеспечения; </w:t>
            </w:r>
          </w:p>
          <w:p w:rsidR="00F50A9C" w:rsidRDefault="00F50A9C" w:rsidP="00D66C7E">
            <w:pPr>
              <w:ind w:firstLine="426"/>
              <w:jc w:val="both"/>
            </w:pPr>
            <w:r>
              <w:t>общественные туалеты;</w:t>
            </w:r>
          </w:p>
          <w:p w:rsidR="00F50A9C" w:rsidRDefault="00F50A9C" w:rsidP="00D66C7E">
            <w:pPr>
              <w:ind w:firstLine="426"/>
              <w:jc w:val="both"/>
            </w:pPr>
            <w:r>
              <w:t>благоустройство территорий;</w:t>
            </w:r>
          </w:p>
          <w:p w:rsidR="00F50A9C" w:rsidRDefault="00F50A9C" w:rsidP="00D66C7E">
            <w:pPr>
              <w:ind w:firstLine="426"/>
              <w:jc w:val="both"/>
            </w:pPr>
            <w:r>
              <w:t>подъезды.</w:t>
            </w:r>
          </w:p>
        </w:tc>
      </w:tr>
      <w:tr w:rsidR="00F50A9C" w:rsidTr="00F50A9C">
        <w:trPr>
          <w:trHeight w:val="360"/>
        </w:trPr>
        <w:tc>
          <w:tcPr>
            <w:tcW w:w="9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A9C" w:rsidRDefault="00F50A9C" w:rsidP="00D66C7E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>
              <w:rPr>
                <w:b/>
              </w:rPr>
              <w:t>Условно разрешенные виды использования</w:t>
            </w:r>
          </w:p>
        </w:tc>
      </w:tr>
      <w:tr w:rsidR="00F50A9C" w:rsidTr="00F50A9C">
        <w:trPr>
          <w:trHeight w:val="360"/>
        </w:trPr>
        <w:tc>
          <w:tcPr>
            <w:tcW w:w="9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A9C" w:rsidRDefault="00F50A9C" w:rsidP="00D66C7E">
            <w:pPr>
              <w:ind w:firstLine="426"/>
            </w:pPr>
            <w:r>
              <w:t>культовые здания и сооружения;</w:t>
            </w:r>
          </w:p>
          <w:p w:rsidR="00F50A9C" w:rsidRDefault="00F50A9C" w:rsidP="00D66C7E">
            <w:pPr>
              <w:ind w:firstLine="426"/>
            </w:pPr>
            <w:r>
              <w:t>киоски, временные павильоны розничной торговли;</w:t>
            </w:r>
          </w:p>
          <w:p w:rsidR="00F50A9C" w:rsidRDefault="00F50A9C" w:rsidP="00D66C7E">
            <w:pPr>
              <w:ind w:firstLine="426"/>
            </w:pPr>
            <w:r>
              <w:t>объекты пожарной охраны;</w:t>
            </w:r>
          </w:p>
          <w:p w:rsidR="00F50A9C" w:rsidRDefault="00F50A9C" w:rsidP="00D66C7E">
            <w:pPr>
              <w:ind w:firstLine="426"/>
            </w:pPr>
            <w:r>
              <w:t>пункты полиции.</w:t>
            </w:r>
          </w:p>
        </w:tc>
      </w:tr>
    </w:tbl>
    <w:p w:rsidR="00F50A9C" w:rsidRDefault="00600857" w:rsidP="00F50A9C">
      <w:pPr>
        <w:ind w:firstLine="426"/>
        <w:jc w:val="both"/>
      </w:pPr>
      <w:r w:rsidRPr="00600857">
        <w:t>Параметры использования земельных участков и объектов капитального строительства зоны Сп1</w:t>
      </w: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4672"/>
        <w:gridCol w:w="5251"/>
      </w:tblGrid>
      <w:tr w:rsidR="00600857" w:rsidTr="00600857">
        <w:tc>
          <w:tcPr>
            <w:tcW w:w="4672" w:type="dxa"/>
          </w:tcPr>
          <w:p w:rsidR="00600857" w:rsidRPr="00600857" w:rsidRDefault="00600857" w:rsidP="00F50A9C">
            <w:pPr>
              <w:jc w:val="both"/>
              <w:rPr>
                <w:color w:val="7030A0"/>
              </w:rPr>
            </w:pPr>
            <w:r w:rsidRPr="00600857">
              <w:t>Площадь земельного участка</w:t>
            </w:r>
          </w:p>
        </w:tc>
        <w:tc>
          <w:tcPr>
            <w:tcW w:w="5251" w:type="dxa"/>
          </w:tcPr>
          <w:p w:rsidR="00600857" w:rsidRPr="00600857" w:rsidRDefault="00600857" w:rsidP="00F50A9C">
            <w:pPr>
              <w:jc w:val="both"/>
              <w:rPr>
                <w:color w:val="7030A0"/>
              </w:rPr>
            </w:pPr>
            <w:r w:rsidRPr="00600857">
              <w:t xml:space="preserve">Минимальные площади земельных участков устанавливаются в соответствии с </w:t>
            </w:r>
            <w:proofErr w:type="spellStart"/>
            <w:r w:rsidRPr="00600857">
              <w:t>СанПин</w:t>
            </w:r>
            <w:proofErr w:type="spellEnd"/>
            <w:r w:rsidRPr="00600857">
              <w:t xml:space="preserve"> 2.1.1279 - 03</w:t>
            </w:r>
          </w:p>
        </w:tc>
      </w:tr>
      <w:tr w:rsidR="00600857" w:rsidTr="00600857">
        <w:tc>
          <w:tcPr>
            <w:tcW w:w="4672" w:type="dxa"/>
          </w:tcPr>
          <w:p w:rsidR="00600857" w:rsidRPr="00600857" w:rsidRDefault="00600857" w:rsidP="00F50A9C">
            <w:pPr>
              <w:jc w:val="both"/>
            </w:pPr>
            <w:r w:rsidRPr="00600857">
              <w:t>Площадь мест захоронения</w:t>
            </w:r>
          </w:p>
        </w:tc>
        <w:tc>
          <w:tcPr>
            <w:tcW w:w="5251" w:type="dxa"/>
          </w:tcPr>
          <w:p w:rsidR="00600857" w:rsidRPr="00600857" w:rsidRDefault="00600857" w:rsidP="00600857">
            <w:pPr>
              <w:jc w:val="center"/>
            </w:pPr>
            <w:r w:rsidRPr="00600857">
              <w:t>65 - 70%</w:t>
            </w:r>
          </w:p>
        </w:tc>
      </w:tr>
    </w:tbl>
    <w:p w:rsidR="00600857" w:rsidRPr="00FE307D" w:rsidRDefault="00FE307D" w:rsidP="00F50A9C">
      <w:pPr>
        <w:ind w:firstLine="426"/>
        <w:jc w:val="both"/>
      </w:pPr>
      <w:r w:rsidRPr="00FE307D">
        <w:t>Ограничения использования земельных участков и объектов капитального строительства участков в зоне Сп1: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356"/>
      </w:tblGrid>
      <w:tr w:rsidR="00F50A9C" w:rsidTr="00FE3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9C" w:rsidRDefault="00F50A9C" w:rsidP="00D66C7E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9C" w:rsidRDefault="00F50A9C" w:rsidP="00D66C7E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b/>
              </w:rPr>
            </w:pPr>
            <w:r>
              <w:rPr>
                <w:b/>
              </w:rPr>
              <w:t>Вид ограничения</w:t>
            </w:r>
          </w:p>
        </w:tc>
      </w:tr>
      <w:tr w:rsidR="00F50A9C" w:rsidTr="00FE3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9C" w:rsidRDefault="00F50A9C" w:rsidP="00D66C7E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>
              <w:t>1.1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9C" w:rsidRDefault="00F50A9C" w:rsidP="00D66C7E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Не разрешается размещать кладбища на территориях:</w:t>
            </w:r>
          </w:p>
          <w:p w:rsidR="00F50A9C" w:rsidRDefault="00F50A9C" w:rsidP="00F50A9C">
            <w:pPr>
              <w:numPr>
                <w:ilvl w:val="0"/>
                <w:numId w:val="1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первого и второго поясов зон санитарной охраны источников централизованного водоснабжения и минеральных источников;</w:t>
            </w:r>
          </w:p>
          <w:p w:rsidR="00F50A9C" w:rsidRDefault="00F50A9C" w:rsidP="00F50A9C">
            <w:pPr>
              <w:numPr>
                <w:ilvl w:val="0"/>
                <w:numId w:val="1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первой зоны санитарной охраны курортов;</w:t>
            </w:r>
          </w:p>
          <w:p w:rsidR="00F50A9C" w:rsidRDefault="00F50A9C" w:rsidP="00F50A9C">
            <w:pPr>
              <w:numPr>
                <w:ilvl w:val="0"/>
                <w:numId w:val="1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со стоянием грунтовых вод менее двух метров от поверхности земли при наиболее высоком их стоянии, а также на затапливаемых, подверженных оползням и обвалам, заболоченных;</w:t>
            </w:r>
          </w:p>
          <w:p w:rsidR="00F50A9C" w:rsidRDefault="00F50A9C" w:rsidP="00F50A9C">
            <w:pPr>
              <w:numPr>
                <w:ilvl w:val="0"/>
                <w:numId w:val="1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      </w:r>
          </w:p>
        </w:tc>
      </w:tr>
      <w:tr w:rsidR="00F50A9C" w:rsidTr="00FE3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9C" w:rsidRDefault="00F50A9C" w:rsidP="00D66C7E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</w:rPr>
              <w:t>1.2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9C" w:rsidRDefault="00F50A9C" w:rsidP="00D66C7E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Tahoma"/>
                <w:color w:val="FF0000"/>
                <w:sz w:val="20"/>
                <w:szCs w:val="20"/>
              </w:rPr>
            </w:pPr>
            <w:r>
              <w:t xml:space="preserve">Кладбища традиционного захоронения располагаются на расстоянии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t>6 м</w:t>
              </w:r>
            </w:smartTag>
            <w:r>
              <w:t xml:space="preserve">. до красных линий и на расстоянии 100м  до стен жилых домов, учреждений образования и здравоохранения (при занимаемой площади до </w:t>
            </w:r>
            <w:smartTag w:uri="urn:schemas-microsoft-com:office:smarttags" w:element="metricconverter">
              <w:smartTagPr>
                <w:attr w:name="ProductID" w:val="10 га"/>
              </w:smartTagPr>
              <w:r>
                <w:t>10 га</w:t>
              </w:r>
            </w:smartTag>
            <w:r>
              <w:t>).</w:t>
            </w:r>
          </w:p>
        </w:tc>
      </w:tr>
      <w:tr w:rsidR="00F50A9C" w:rsidTr="00FE3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9C" w:rsidRDefault="00F50A9C" w:rsidP="00D66C7E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</w:rPr>
              <w:t>1.3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9C" w:rsidRDefault="00F50A9C" w:rsidP="00D66C7E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Санитарно-защитная зона от закрытых и сельских кладбищ составляет 50м.</w:t>
            </w:r>
          </w:p>
        </w:tc>
      </w:tr>
      <w:tr w:rsidR="00F50A9C" w:rsidTr="00FE307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9C" w:rsidRDefault="00F50A9C" w:rsidP="00D66C7E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</w:rPr>
              <w:t>1.4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9C" w:rsidRDefault="00F50A9C" w:rsidP="00D66C7E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Площадь зеленых насаждений (деревьев и кустарников) должна составлять не менее 20% от территории кладбища.</w:t>
            </w:r>
          </w:p>
        </w:tc>
      </w:tr>
      <w:tr w:rsidR="00F50A9C" w:rsidTr="00FE307D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9C" w:rsidRDefault="00F50A9C" w:rsidP="00D66C7E">
            <w:pPr>
              <w:tabs>
                <w:tab w:val="left" w:pos="-142"/>
              </w:tabs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</w:rPr>
              <w:t>1.5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9C" w:rsidRDefault="00F50A9C" w:rsidP="00D66C7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Скотомогильники (биотермические ямы) располагаются на сухом возвышенном участке земли площадью не более 600кв.м. Уровень стояния грунтовых вод должен быть не менее 2м от поверхности земли.</w:t>
            </w:r>
          </w:p>
        </w:tc>
      </w:tr>
      <w:tr w:rsidR="00F50A9C" w:rsidTr="00FE307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9C" w:rsidRDefault="00F50A9C" w:rsidP="00D66C7E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</w:rPr>
              <w:t>1.6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9C" w:rsidRDefault="00F50A9C" w:rsidP="00D66C7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Размещение скотомогильников (биотермических ям) в водоохраной, лесопарковой и заповедной зонах запрещается.</w:t>
            </w:r>
          </w:p>
        </w:tc>
      </w:tr>
      <w:tr w:rsidR="00F50A9C" w:rsidTr="00FE307D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9C" w:rsidRDefault="00F50A9C" w:rsidP="00D66C7E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</w:rPr>
              <w:lastRenderedPageBreak/>
              <w:t>1.7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9C" w:rsidRDefault="00FE307D" w:rsidP="00D66C7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FE307D">
              <w:t>Полигон ТБО размещае</w:t>
            </w:r>
            <w:r w:rsidR="00F50A9C" w:rsidRPr="00FE307D">
              <w:t xml:space="preserve">тся </w:t>
            </w:r>
            <w:r w:rsidR="00F50A9C">
              <w:t xml:space="preserve">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</w:t>
            </w:r>
            <w:proofErr w:type="spellStart"/>
            <w:r w:rsidR="00F50A9C">
              <w:t>расположенныъ</w:t>
            </w:r>
            <w:proofErr w:type="spellEnd"/>
            <w:r w:rsidR="00F50A9C">
              <w:t xml:space="preserve"> населенных пунктов. Допускается отвод земельного участка под полигон на территории оврагов, начиная с его верховья,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водоемы.</w:t>
            </w:r>
          </w:p>
        </w:tc>
      </w:tr>
      <w:tr w:rsidR="00F50A9C" w:rsidTr="00FE307D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9C" w:rsidRDefault="00F50A9C" w:rsidP="00D66C7E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</w:rPr>
              <w:t>1.8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9C" w:rsidRDefault="00FE307D" w:rsidP="00D66C7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FE307D">
              <w:t>Полигоны ТБО</w:t>
            </w:r>
            <w:r w:rsidR="00F50A9C" w:rsidRPr="00FE307D">
              <w:t xml:space="preserve"> размещаются на участках, где выявлены глины или тяжелые</w:t>
            </w:r>
            <w:r w:rsidR="00F50A9C" w:rsidRPr="00FE307D">
              <w:rPr>
                <w:bCs/>
              </w:rPr>
              <w:t xml:space="preserve"> </w:t>
            </w:r>
            <w:r w:rsidR="00F50A9C" w:rsidRPr="00FE307D">
              <w:t>суглинки, а грунтовые воды находятся на глубине не менее 2 м. Не используются</w:t>
            </w:r>
            <w:r w:rsidR="00F50A9C" w:rsidRPr="00FE307D">
              <w:rPr>
                <w:bCs/>
              </w:rPr>
              <w:t xml:space="preserve"> </w:t>
            </w:r>
            <w:r w:rsidR="00F50A9C" w:rsidRPr="00FE307D">
              <w:t>под площадки временного накопления отходов болота глубиной более 1м и участки</w:t>
            </w:r>
            <w:r w:rsidR="00F50A9C" w:rsidRPr="00FE307D">
              <w:rPr>
                <w:bCs/>
              </w:rPr>
              <w:t xml:space="preserve"> </w:t>
            </w:r>
            <w:r w:rsidR="00F50A9C" w:rsidRPr="00FE307D">
              <w:t>с выходами гру</w:t>
            </w:r>
            <w:r>
              <w:t>нтовых вод в виде ключей.</w:t>
            </w:r>
          </w:p>
        </w:tc>
      </w:tr>
      <w:tr w:rsidR="00F50A9C" w:rsidTr="00FE307D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9C" w:rsidRDefault="00F50A9C" w:rsidP="00D66C7E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</w:rPr>
              <w:t>1.9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9C" w:rsidRDefault="00F50A9C" w:rsidP="00D66C7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Ограничения по размещению ТБО установлены в настоящих Правилах в ст.9.4.</w:t>
            </w:r>
          </w:p>
        </w:tc>
      </w:tr>
    </w:tbl>
    <w:p w:rsidR="00FE307D" w:rsidRDefault="00FE307D" w:rsidP="00F50A9C">
      <w:pPr>
        <w:ind w:firstLine="567"/>
        <w:jc w:val="both"/>
      </w:pPr>
    </w:p>
    <w:p w:rsidR="00F50A9C" w:rsidRPr="00F50A9C" w:rsidRDefault="00F50A9C" w:rsidP="00F50A9C">
      <w:pPr>
        <w:ind w:firstLine="567"/>
        <w:jc w:val="both"/>
      </w:pPr>
      <w:r w:rsidRPr="00F50A9C">
        <w:t xml:space="preserve">2. </w:t>
      </w:r>
      <w:r w:rsidRPr="00F50A9C">
        <w:rPr>
          <w:bCs/>
        </w:rPr>
        <w:t>Настоящее решение подле</w:t>
      </w:r>
      <w:r w:rsidR="00FE307D">
        <w:rPr>
          <w:bCs/>
        </w:rPr>
        <w:t>жит официальному обнародованию</w:t>
      </w:r>
      <w:r w:rsidRPr="00F50A9C">
        <w:t xml:space="preserve"> </w:t>
      </w:r>
      <w:r w:rsidRPr="00F50A9C">
        <w:rPr>
          <w:bCs/>
        </w:rPr>
        <w:t xml:space="preserve">и размещению на официальном сайте </w:t>
      </w:r>
      <w:proofErr w:type="spellStart"/>
      <w:r w:rsidRPr="00F50A9C">
        <w:rPr>
          <w:bCs/>
        </w:rPr>
        <w:t>Анастасьевского</w:t>
      </w:r>
      <w:proofErr w:type="spellEnd"/>
      <w:r w:rsidRPr="00F50A9C">
        <w:rPr>
          <w:bCs/>
        </w:rPr>
        <w:t xml:space="preserve"> сельского поселения </w:t>
      </w:r>
      <w:r w:rsidRPr="00F50A9C">
        <w:t>в информационно-телекоммуникационной сети «Интернет» (</w:t>
      </w:r>
      <w:r w:rsidRPr="00F50A9C">
        <w:rPr>
          <w:lang w:val="en-US"/>
        </w:rPr>
        <w:t>http</w:t>
      </w:r>
      <w:r w:rsidRPr="00F50A9C">
        <w:t>/</w:t>
      </w:r>
      <w:r w:rsidRPr="00F50A9C">
        <w:rPr>
          <w:lang w:val="en-US"/>
        </w:rPr>
        <w:t>www</w:t>
      </w:r>
      <w:r w:rsidRPr="00F50A9C">
        <w:t>.</w:t>
      </w:r>
      <w:proofErr w:type="spellStart"/>
      <w:r w:rsidRPr="00F50A9C">
        <w:rPr>
          <w:lang w:val="en-US"/>
        </w:rPr>
        <w:t>anastas</w:t>
      </w:r>
      <w:proofErr w:type="spellEnd"/>
      <w:r w:rsidRPr="00F50A9C">
        <w:t>.</w:t>
      </w:r>
      <w:proofErr w:type="spellStart"/>
      <w:r w:rsidRPr="00F50A9C">
        <w:rPr>
          <w:lang w:val="en-US"/>
        </w:rPr>
        <w:t>tomskinvest</w:t>
      </w:r>
      <w:proofErr w:type="spellEnd"/>
      <w:r w:rsidRPr="00F50A9C">
        <w:t>.</w:t>
      </w:r>
      <w:proofErr w:type="spellStart"/>
      <w:r w:rsidRPr="00F50A9C">
        <w:rPr>
          <w:lang w:val="en-US"/>
        </w:rPr>
        <w:t>ru</w:t>
      </w:r>
      <w:proofErr w:type="spellEnd"/>
      <w:r w:rsidRPr="00F50A9C">
        <w:t>).</w:t>
      </w:r>
    </w:p>
    <w:p w:rsidR="00F50A9C" w:rsidRPr="00F50A9C" w:rsidRDefault="00F50A9C" w:rsidP="00F50A9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50A9C">
        <w:rPr>
          <w:bCs/>
        </w:rPr>
        <w:t>3. Настоящее решение вступает в силу с даты его официального обнародования.</w:t>
      </w:r>
    </w:p>
    <w:p w:rsidR="00F50A9C" w:rsidRDefault="00F50A9C" w:rsidP="00F50A9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50A9C">
        <w:rPr>
          <w:bCs/>
        </w:rPr>
        <w:t>4. Контроль исполнения настоящего решения оставляю за собой.</w:t>
      </w:r>
    </w:p>
    <w:p w:rsidR="00F50A9C" w:rsidRDefault="00F50A9C" w:rsidP="00F50A9C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F50A9C" w:rsidRDefault="00F50A9C" w:rsidP="00F50A9C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FE307D" w:rsidRDefault="00FE307D" w:rsidP="00F50A9C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FE307D" w:rsidRDefault="00FE307D" w:rsidP="00F50A9C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FE307D" w:rsidRPr="00F50A9C" w:rsidRDefault="00FE307D" w:rsidP="00F50A9C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F50A9C" w:rsidRDefault="00F50A9C" w:rsidP="00F50A9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F50A9C" w:rsidRDefault="00F50A9C" w:rsidP="00F50A9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50A9C" w:rsidRDefault="00F50A9C" w:rsidP="00F50A9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F50A9C" w:rsidRDefault="00F50A9C" w:rsidP="00F50A9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E307D">
        <w:rPr>
          <w:rFonts w:ascii="Times New Roman" w:hAnsi="Times New Roman"/>
          <w:sz w:val="24"/>
          <w:szCs w:val="24"/>
        </w:rPr>
        <w:tab/>
      </w:r>
      <w:r w:rsidR="00FE307D">
        <w:rPr>
          <w:rFonts w:ascii="Times New Roman" w:hAnsi="Times New Roman"/>
          <w:sz w:val="24"/>
          <w:szCs w:val="24"/>
        </w:rPr>
        <w:tab/>
      </w:r>
      <w:r w:rsidR="00FE307D">
        <w:rPr>
          <w:rFonts w:ascii="Times New Roman" w:hAnsi="Times New Roman"/>
          <w:sz w:val="24"/>
          <w:szCs w:val="24"/>
        </w:rPr>
        <w:tab/>
        <w:t xml:space="preserve">              </w:t>
      </w:r>
      <w:proofErr w:type="spellStart"/>
      <w:r w:rsidR="00FE307D">
        <w:rPr>
          <w:rFonts w:ascii="Times New Roman" w:hAnsi="Times New Roman"/>
          <w:sz w:val="24"/>
          <w:szCs w:val="24"/>
        </w:rPr>
        <w:t>Д.Н.Анисимов</w:t>
      </w:r>
      <w:bookmarkStart w:id="0" w:name="_GoBack"/>
      <w:bookmarkEnd w:id="0"/>
      <w:proofErr w:type="spellEnd"/>
    </w:p>
    <w:p w:rsidR="00F9496D" w:rsidRDefault="00F9496D"/>
    <w:sectPr w:rsidR="00F9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722"/>
    <w:multiLevelType w:val="hybridMultilevel"/>
    <w:tmpl w:val="AD447C10"/>
    <w:lvl w:ilvl="0" w:tplc="3D2C40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622B41"/>
    <w:multiLevelType w:val="hybridMultilevel"/>
    <w:tmpl w:val="49444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236C8"/>
    <w:multiLevelType w:val="hybridMultilevel"/>
    <w:tmpl w:val="CFCED2D6"/>
    <w:lvl w:ilvl="0" w:tplc="18E0A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9C"/>
    <w:rsid w:val="00600857"/>
    <w:rsid w:val="0080386A"/>
    <w:rsid w:val="00F50A9C"/>
    <w:rsid w:val="00F9496D"/>
    <w:rsid w:val="00F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0B6C82"/>
  <w15:chartTrackingRefBased/>
  <w15:docId w15:val="{BA80D704-5F69-45B5-BC04-5CEBBAE9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A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0386A"/>
    <w:pPr>
      <w:ind w:left="720"/>
      <w:contextualSpacing/>
    </w:pPr>
  </w:style>
  <w:style w:type="table" w:styleId="a5">
    <w:name w:val="Table Grid"/>
    <w:basedOn w:val="a1"/>
    <w:uiPriority w:val="39"/>
    <w:rsid w:val="0060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2019-02-27T03:13:00Z</dcterms:created>
  <dcterms:modified xsi:type="dcterms:W3CDTF">2019-02-27T03:50:00Z</dcterms:modified>
</cp:coreProperties>
</file>