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3B" w:rsidRDefault="003A133B" w:rsidP="003A13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Анастасьевского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3A133B" w:rsidRDefault="003A133B" w:rsidP="003A13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Шегарского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 Томской области</w:t>
      </w:r>
    </w:p>
    <w:p w:rsidR="003A133B" w:rsidRDefault="003A133B" w:rsidP="003A13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A133B" w:rsidRDefault="003A133B" w:rsidP="003A13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A133B" w:rsidRDefault="003A133B" w:rsidP="003A133B">
      <w:pPr>
        <w:pStyle w:val="a3"/>
      </w:pPr>
    </w:p>
    <w:p w:rsidR="003A133B" w:rsidRDefault="003A133B" w:rsidP="003A13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EE0A8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 </w:t>
      </w:r>
      <w:r w:rsidR="00165632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№</w:t>
      </w:r>
      <w:r w:rsidR="00EE0A89">
        <w:rPr>
          <w:rFonts w:ascii="Times New Roman" w:hAnsi="Times New Roman"/>
          <w:sz w:val="24"/>
          <w:szCs w:val="24"/>
        </w:rPr>
        <w:t xml:space="preserve"> 74</w:t>
      </w:r>
    </w:p>
    <w:p w:rsidR="003A133B" w:rsidRDefault="003A133B" w:rsidP="003A13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A133B" w:rsidRDefault="003A133B" w:rsidP="003A133B"/>
    <w:p w:rsidR="00165632" w:rsidRPr="0074608A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5632" w:rsidRPr="0074608A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608A">
        <w:rPr>
          <w:rFonts w:ascii="Times New Roman" w:hAnsi="Times New Roman" w:cs="Times New Roman"/>
          <w:sz w:val="24"/>
          <w:szCs w:val="24"/>
        </w:rPr>
        <w:t xml:space="preserve">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4608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608A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Положения о проведении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165632" w:rsidRDefault="00165632" w:rsidP="0016563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 </w:t>
      </w:r>
    </w:p>
    <w:p w:rsidR="00165632" w:rsidRPr="00CE271A" w:rsidRDefault="00165632" w:rsidP="00165632">
      <w:pPr>
        <w:pStyle w:val="ConsPlusNormal"/>
        <w:widowControl/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133B" w:rsidRDefault="003A133B" w:rsidP="003A133B">
      <w:pPr>
        <w:ind w:right="5102"/>
        <w:jc w:val="both"/>
      </w:pPr>
    </w:p>
    <w:p w:rsidR="003A133B" w:rsidRDefault="003A133B" w:rsidP="003A133B">
      <w:pPr>
        <w:ind w:firstLine="480"/>
        <w:jc w:val="both"/>
      </w:pPr>
    </w:p>
    <w:p w:rsidR="00165632" w:rsidRPr="0074608A" w:rsidRDefault="00165632" w:rsidP="00165632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460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17 июля 2009года № 172-ФЗ «Об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4"/>
          <w:szCs w:val="24"/>
        </w:rPr>
        <w:t xml:space="preserve">, протестом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18.06.2014 № 20-2014,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33B" w:rsidRDefault="003A133B" w:rsidP="003A133B">
      <w:pPr>
        <w:jc w:val="both"/>
      </w:pPr>
    </w:p>
    <w:p w:rsidR="003A133B" w:rsidRDefault="003A133B" w:rsidP="003A133B">
      <w:pPr>
        <w:jc w:val="both"/>
      </w:pPr>
    </w:p>
    <w:p w:rsidR="003A133B" w:rsidRDefault="003A133B" w:rsidP="003A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 РЕШИЛ:</w:t>
      </w:r>
    </w:p>
    <w:p w:rsidR="00165632" w:rsidRDefault="00165632" w:rsidP="003A133B">
      <w:pPr>
        <w:jc w:val="center"/>
        <w:rPr>
          <w:b/>
          <w:sz w:val="28"/>
          <w:szCs w:val="28"/>
        </w:rPr>
      </w:pPr>
    </w:p>
    <w:p w:rsidR="003A133B" w:rsidRPr="00165632" w:rsidRDefault="00165632" w:rsidP="00165632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1. Внести в решение Совета </w:t>
      </w:r>
      <w:proofErr w:type="spellStart"/>
      <w:r w:rsidRPr="0016563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65632">
        <w:rPr>
          <w:rFonts w:ascii="Times New Roman" w:hAnsi="Times New Roman" w:cs="Times New Roman"/>
          <w:sz w:val="24"/>
          <w:szCs w:val="24"/>
        </w:rPr>
        <w:t xml:space="preserve"> сельского поселения от 13.03.2013 № 18</w:t>
      </w:r>
      <w:r>
        <w:rPr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>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08A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7460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608A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7460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1). </w:t>
      </w:r>
      <w:r w:rsidRPr="0074608A">
        <w:rPr>
          <w:rFonts w:ascii="Times New Roman" w:hAnsi="Times New Roman"/>
        </w:rPr>
        <w:t xml:space="preserve">Абзац второй пункта 12 статьи </w:t>
      </w:r>
      <w:r w:rsidRPr="0074608A">
        <w:rPr>
          <w:rFonts w:ascii="Times New Roman" w:hAnsi="Times New Roman"/>
          <w:lang w:val="en-US"/>
        </w:rPr>
        <w:t>II</w:t>
      </w:r>
      <w:r w:rsidRPr="0074608A">
        <w:rPr>
          <w:rFonts w:ascii="Times New Roman" w:hAnsi="Times New Roman"/>
        </w:rPr>
        <w:t xml:space="preserve"> изложить в следующей редакции: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«Заключение на нормативный правовой акт (проект нормативного правового акта) в случае выявления </w:t>
      </w:r>
      <w:proofErr w:type="spellStart"/>
      <w:r w:rsidRPr="0074608A">
        <w:rPr>
          <w:rFonts w:ascii="Times New Roman" w:hAnsi="Times New Roman"/>
        </w:rPr>
        <w:t>коррупцирогенных</w:t>
      </w:r>
      <w:proofErr w:type="spellEnd"/>
      <w:r w:rsidRPr="0074608A">
        <w:rPr>
          <w:rFonts w:ascii="Times New Roman" w:hAnsi="Times New Roman"/>
        </w:rPr>
        <w:t xml:space="preserve"> факторов передаётся разработчику  нормативного правового акта  (проекта нормативного правого акта), для рассмотрения в целях устранения положений, которые могут способствовать проявлению коррупции. Заключение носит рекомендательный характер  и подлежит обязательному рассмотрению». 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2.   </w:t>
      </w:r>
      <w:r>
        <w:rPr>
          <w:rFonts w:ascii="Times New Roman" w:hAnsi="Times New Roman"/>
        </w:rPr>
        <w:t>Настоящее решение</w:t>
      </w:r>
      <w:r w:rsidRPr="00746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74608A">
        <w:rPr>
          <w:rFonts w:ascii="Times New Roman" w:hAnsi="Times New Roman"/>
        </w:rPr>
        <w:t xml:space="preserve">бнародовать </w:t>
      </w:r>
      <w:r>
        <w:rPr>
          <w:rFonts w:ascii="Times New Roman" w:hAnsi="Times New Roman"/>
        </w:rPr>
        <w:t xml:space="preserve"> </w:t>
      </w:r>
      <w:r w:rsidR="00355192" w:rsidRPr="003623E0">
        <w:rPr>
          <w:rFonts w:ascii="Times New Roman" w:hAnsi="Times New Roman"/>
          <w:sz w:val="24"/>
          <w:szCs w:val="24"/>
        </w:rPr>
        <w:t>в</w:t>
      </w:r>
      <w:r w:rsidR="00355192">
        <w:rPr>
          <w:rFonts w:ascii="Times New Roman" w:hAnsi="Times New Roman"/>
          <w:sz w:val="24"/>
          <w:szCs w:val="24"/>
        </w:rPr>
        <w:t xml:space="preserve"> специально отведённых местах размещения, определённых решением </w:t>
      </w:r>
      <w:r w:rsidR="00355192" w:rsidRPr="006C5410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355192" w:rsidRPr="006C541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355192" w:rsidRPr="006C5410">
        <w:rPr>
          <w:rFonts w:ascii="Times New Roman" w:hAnsi="Times New Roman"/>
          <w:sz w:val="24"/>
          <w:szCs w:val="24"/>
        </w:rPr>
        <w:t xml:space="preserve"> сельского поселения от 31.10.2005 № 4</w:t>
      </w:r>
      <w:r w:rsidR="00355192">
        <w:rPr>
          <w:rFonts w:ascii="Times New Roman" w:hAnsi="Times New Roman"/>
          <w:sz w:val="24"/>
          <w:szCs w:val="24"/>
        </w:rPr>
        <w:t xml:space="preserve"> </w:t>
      </w:r>
      <w:r w:rsidR="00355192">
        <w:rPr>
          <w:rFonts w:ascii="Times New Roman" w:hAnsi="Times New Roman"/>
        </w:rPr>
        <w:t xml:space="preserve"> </w:t>
      </w:r>
      <w:r w:rsidRPr="0074608A">
        <w:rPr>
          <w:rFonts w:ascii="Times New Roman" w:hAnsi="Times New Roman"/>
        </w:rPr>
        <w:t xml:space="preserve"> и разместить на официальном сайте Администрации </w:t>
      </w:r>
      <w:proofErr w:type="spellStart"/>
      <w:r w:rsidRPr="0074608A">
        <w:rPr>
          <w:rFonts w:ascii="Times New Roman" w:hAnsi="Times New Roman"/>
        </w:rPr>
        <w:t>Анастасьевского</w:t>
      </w:r>
      <w:proofErr w:type="spellEnd"/>
      <w:r w:rsidRPr="0074608A">
        <w:rPr>
          <w:rFonts w:ascii="Times New Roman" w:hAnsi="Times New Roman"/>
        </w:rPr>
        <w:t xml:space="preserve"> сельского поселения в сети Интернет </w:t>
      </w:r>
      <w:r w:rsidR="00EE0A89">
        <w:rPr>
          <w:rFonts w:ascii="Times New Roman" w:hAnsi="Times New Roman"/>
        </w:rPr>
        <w:t xml:space="preserve"> </w:t>
      </w:r>
      <w:r w:rsidR="00EE0A89" w:rsidRPr="00DA0387">
        <w:rPr>
          <w:rFonts w:ascii="Times New Roman" w:hAnsi="Times New Roman"/>
          <w:sz w:val="24"/>
          <w:szCs w:val="24"/>
        </w:rPr>
        <w:t>(</w:t>
      </w:r>
      <w:hyperlink r:id="rId5" w:history="1">
        <w:r w:rsidR="00EE0A89" w:rsidRPr="00DA038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E0A89" w:rsidRPr="00DA0387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E0A89" w:rsidRPr="00DA0387">
          <w:rPr>
            <w:rFonts w:ascii="Times New Roman" w:hAnsi="Times New Roman"/>
            <w:sz w:val="24"/>
            <w:szCs w:val="24"/>
          </w:rPr>
          <w:t xml:space="preserve"> </w:t>
        </w:r>
        <w:hyperlink r:id="rId6" w:history="1">
          <w:r w:rsidR="00EE0A89" w:rsidRPr="00DA0387">
            <w:rPr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="00EE0A89" w:rsidRPr="00DA0387">
        <w:rPr>
          <w:rFonts w:ascii="Times New Roman" w:hAnsi="Times New Roman"/>
          <w:sz w:val="24"/>
          <w:szCs w:val="24"/>
        </w:rPr>
        <w:t>).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3.   Настоящее </w:t>
      </w:r>
      <w:r>
        <w:rPr>
          <w:rFonts w:ascii="Times New Roman" w:hAnsi="Times New Roman"/>
        </w:rPr>
        <w:t>решение</w:t>
      </w:r>
      <w:r w:rsidRPr="0074608A">
        <w:rPr>
          <w:rFonts w:ascii="Times New Roman" w:hAnsi="Times New Roman"/>
        </w:rPr>
        <w:t xml:space="preserve"> вступает в силу со дня  его подписания.</w:t>
      </w:r>
    </w:p>
    <w:p w:rsidR="00165632" w:rsidRPr="0074608A" w:rsidRDefault="00165632" w:rsidP="00165632">
      <w:pPr>
        <w:pStyle w:val="a3"/>
        <w:ind w:firstLine="708"/>
        <w:rPr>
          <w:rFonts w:ascii="Times New Roman" w:hAnsi="Times New Roman"/>
        </w:rPr>
      </w:pPr>
      <w:r w:rsidRPr="0074608A">
        <w:rPr>
          <w:rFonts w:ascii="Times New Roman" w:hAnsi="Times New Roman"/>
        </w:rPr>
        <w:t xml:space="preserve">4.   </w:t>
      </w:r>
      <w:proofErr w:type="gramStart"/>
      <w:r w:rsidRPr="0074608A">
        <w:rPr>
          <w:rFonts w:ascii="Times New Roman" w:hAnsi="Times New Roman"/>
        </w:rPr>
        <w:t>Контроль за</w:t>
      </w:r>
      <w:proofErr w:type="gramEnd"/>
      <w:r w:rsidRPr="0074608A">
        <w:rPr>
          <w:rFonts w:ascii="Times New Roman" w:hAnsi="Times New Roman"/>
        </w:rPr>
        <w:t xml:space="preserve"> исполнением настоящего </w:t>
      </w:r>
      <w:r>
        <w:rPr>
          <w:rFonts w:ascii="Times New Roman" w:hAnsi="Times New Roman"/>
        </w:rPr>
        <w:t>решения</w:t>
      </w:r>
      <w:r w:rsidRPr="0074608A">
        <w:rPr>
          <w:rFonts w:ascii="Times New Roman" w:hAnsi="Times New Roman"/>
        </w:rPr>
        <w:t xml:space="preserve"> оставляю за собой.</w:t>
      </w:r>
    </w:p>
    <w:p w:rsidR="003A133B" w:rsidRDefault="003A133B" w:rsidP="003A133B">
      <w:pPr>
        <w:jc w:val="center"/>
      </w:pPr>
    </w:p>
    <w:p w:rsidR="003A133B" w:rsidRDefault="00EE0A89" w:rsidP="003A133B">
      <w:pPr>
        <w:ind w:firstLine="708"/>
        <w:jc w:val="both"/>
      </w:pPr>
      <w:r>
        <w:t xml:space="preserve"> </w:t>
      </w:r>
    </w:p>
    <w:p w:rsidR="003A133B" w:rsidRDefault="003A133B" w:rsidP="003A133B">
      <w:pPr>
        <w:ind w:firstLine="708"/>
        <w:jc w:val="both"/>
      </w:pPr>
      <w:r>
        <w:t xml:space="preserve"> </w:t>
      </w:r>
      <w:r>
        <w:rPr>
          <w:color w:val="FF0000"/>
        </w:rPr>
        <w:t xml:space="preserve"> </w:t>
      </w:r>
    </w:p>
    <w:p w:rsidR="003A133B" w:rsidRDefault="003A133B" w:rsidP="003A133B">
      <w:pPr>
        <w:jc w:val="both"/>
      </w:pPr>
      <w:r>
        <w:t>Председатель Совета</w:t>
      </w:r>
    </w:p>
    <w:p w:rsidR="003A133B" w:rsidRDefault="003A133B" w:rsidP="003A133B">
      <w:pPr>
        <w:jc w:val="both"/>
      </w:pPr>
      <w:proofErr w:type="spellStart"/>
      <w:r>
        <w:t>Анастасьевского</w:t>
      </w:r>
      <w:proofErr w:type="spellEnd"/>
      <w:r>
        <w:t xml:space="preserve"> сельского поселения,</w:t>
      </w:r>
    </w:p>
    <w:p w:rsidR="003A133B" w:rsidRDefault="003A133B" w:rsidP="003A133B">
      <w:pPr>
        <w:jc w:val="both"/>
      </w:pPr>
      <w:r>
        <w:t xml:space="preserve">Глава </w:t>
      </w:r>
      <w:proofErr w:type="spellStart"/>
      <w:r>
        <w:t>Анастасьевского</w:t>
      </w:r>
      <w:proofErr w:type="spellEnd"/>
    </w:p>
    <w:p w:rsidR="003A133B" w:rsidRDefault="00600641" w:rsidP="003A133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33B">
        <w:t>Д.Н. Анисимов</w:t>
      </w:r>
    </w:p>
    <w:p w:rsidR="003A133B" w:rsidRDefault="003A133B" w:rsidP="003A133B">
      <w:pPr>
        <w:jc w:val="both"/>
      </w:pPr>
    </w:p>
    <w:p w:rsidR="00FE0EDE" w:rsidRDefault="00FE0EDE"/>
    <w:sectPr w:rsidR="00FE0EDE" w:rsidSect="00FE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C5"/>
    <w:multiLevelType w:val="hybridMultilevel"/>
    <w:tmpl w:val="5B6003E6"/>
    <w:lvl w:ilvl="0" w:tplc="9000E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3B"/>
    <w:rsid w:val="000C05BB"/>
    <w:rsid w:val="0011789C"/>
    <w:rsid w:val="00162F49"/>
    <w:rsid w:val="00165632"/>
    <w:rsid w:val="001A7E85"/>
    <w:rsid w:val="00281513"/>
    <w:rsid w:val="00355192"/>
    <w:rsid w:val="003A133B"/>
    <w:rsid w:val="004C1C18"/>
    <w:rsid w:val="00600641"/>
    <w:rsid w:val="00A73F1A"/>
    <w:rsid w:val="00AF5A26"/>
    <w:rsid w:val="00C66C48"/>
    <w:rsid w:val="00DA0387"/>
    <w:rsid w:val="00DF54E7"/>
    <w:rsid w:val="00EE0A89"/>
    <w:rsid w:val="00FE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A133B"/>
    <w:rPr>
      <w:color w:val="0000FF"/>
      <w:u w:val="single"/>
    </w:rPr>
  </w:style>
  <w:style w:type="paragraph" w:customStyle="1" w:styleId="ConsPlusNormal">
    <w:name w:val="ConsPlusNormal"/>
    <w:rsid w:val="001656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5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12</cp:revision>
  <cp:lastPrinted>2014-07-25T09:25:00Z</cp:lastPrinted>
  <dcterms:created xsi:type="dcterms:W3CDTF">2014-07-22T05:46:00Z</dcterms:created>
  <dcterms:modified xsi:type="dcterms:W3CDTF">2014-07-25T09:30:00Z</dcterms:modified>
</cp:coreProperties>
</file>