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E2" w:rsidRPr="00F2375C" w:rsidRDefault="00830854" w:rsidP="006628E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DA7A36">
        <w:rPr>
          <w:b/>
          <w:bCs/>
          <w:sz w:val="28"/>
          <w:szCs w:val="28"/>
          <w:lang w:eastAsia="ru-RU"/>
        </w:rPr>
        <w:t xml:space="preserve">Пояснительная записка </w:t>
      </w:r>
      <w:proofErr w:type="gramStart"/>
      <w:r w:rsidRPr="00DA7A36">
        <w:rPr>
          <w:b/>
          <w:bCs/>
          <w:sz w:val="28"/>
          <w:szCs w:val="28"/>
          <w:lang w:eastAsia="ru-RU"/>
        </w:rPr>
        <w:t>к  бюджету</w:t>
      </w:r>
      <w:proofErr w:type="gramEnd"/>
      <w:r w:rsidRPr="00DA7A36">
        <w:rPr>
          <w:b/>
          <w:bCs/>
          <w:sz w:val="28"/>
          <w:szCs w:val="28"/>
          <w:lang w:eastAsia="ru-RU"/>
        </w:rPr>
        <w:t xml:space="preserve"> </w:t>
      </w:r>
    </w:p>
    <w:p w:rsidR="00973339" w:rsidRPr="00973339" w:rsidRDefault="00830854" w:rsidP="006628E2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lang w:eastAsia="ru-RU"/>
        </w:rPr>
      </w:pPr>
      <w:proofErr w:type="spellStart"/>
      <w:r w:rsidRPr="00F2375C">
        <w:rPr>
          <w:b/>
          <w:bCs/>
          <w:sz w:val="28"/>
          <w:szCs w:val="28"/>
          <w:lang w:eastAsia="ru-RU"/>
        </w:rPr>
        <w:t>Анастасьевско</w:t>
      </w:r>
      <w:r w:rsidR="006628E2">
        <w:rPr>
          <w:b/>
          <w:bCs/>
          <w:sz w:val="28"/>
          <w:szCs w:val="28"/>
          <w:lang w:eastAsia="ru-RU"/>
        </w:rPr>
        <w:t>го</w:t>
      </w:r>
      <w:proofErr w:type="spellEnd"/>
      <w:r w:rsidRPr="00F2375C">
        <w:rPr>
          <w:b/>
          <w:bCs/>
          <w:sz w:val="28"/>
          <w:szCs w:val="28"/>
          <w:lang w:eastAsia="ru-RU"/>
        </w:rPr>
        <w:t xml:space="preserve"> сельско</w:t>
      </w:r>
      <w:r w:rsidR="006628E2">
        <w:rPr>
          <w:b/>
          <w:bCs/>
          <w:sz w:val="28"/>
          <w:szCs w:val="28"/>
          <w:lang w:eastAsia="ru-RU"/>
        </w:rPr>
        <w:t>го</w:t>
      </w:r>
      <w:r w:rsidRPr="00F2375C">
        <w:rPr>
          <w:b/>
          <w:bCs/>
          <w:sz w:val="28"/>
          <w:szCs w:val="28"/>
          <w:lang w:eastAsia="ru-RU"/>
        </w:rPr>
        <w:t xml:space="preserve"> поселени</w:t>
      </w:r>
      <w:r w:rsidR="006628E2">
        <w:rPr>
          <w:b/>
          <w:bCs/>
          <w:sz w:val="28"/>
          <w:szCs w:val="28"/>
          <w:lang w:eastAsia="ru-RU"/>
        </w:rPr>
        <w:t xml:space="preserve">я </w:t>
      </w:r>
      <w:r w:rsidR="006628E2" w:rsidRPr="006628E2">
        <w:rPr>
          <w:b/>
          <w:bCs/>
          <w:sz w:val="28"/>
          <w:szCs w:val="28"/>
          <w:lang w:eastAsia="ru-RU"/>
        </w:rPr>
        <w:t>Шегарского района Томской области</w:t>
      </w:r>
      <w:r w:rsidRPr="00F2375C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на 202</w:t>
      </w:r>
      <w:r w:rsidR="00D668AE">
        <w:rPr>
          <w:b/>
          <w:bCs/>
          <w:sz w:val="28"/>
          <w:szCs w:val="28"/>
          <w:lang w:eastAsia="ru-RU"/>
        </w:rPr>
        <w:t>4</w:t>
      </w:r>
      <w:r>
        <w:rPr>
          <w:b/>
          <w:bCs/>
          <w:sz w:val="28"/>
          <w:szCs w:val="28"/>
          <w:lang w:eastAsia="ru-RU"/>
        </w:rPr>
        <w:t xml:space="preserve"> год и плановый период 202</w:t>
      </w:r>
      <w:r w:rsidR="00D668AE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 xml:space="preserve"> и 202</w:t>
      </w:r>
      <w:r w:rsidR="00D668AE">
        <w:rPr>
          <w:b/>
          <w:bCs/>
          <w:sz w:val="28"/>
          <w:szCs w:val="28"/>
          <w:lang w:eastAsia="ru-RU"/>
        </w:rPr>
        <w:t>6</w:t>
      </w:r>
      <w:r>
        <w:rPr>
          <w:b/>
          <w:bCs/>
          <w:sz w:val="28"/>
          <w:szCs w:val="28"/>
          <w:lang w:eastAsia="ru-RU"/>
        </w:rPr>
        <w:t xml:space="preserve"> годов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F2375C">
        <w:rPr>
          <w:b/>
          <w:bCs/>
          <w:lang w:eastAsia="ru-RU"/>
        </w:rPr>
        <w:tab/>
      </w:r>
      <w:r w:rsidRPr="0029536A">
        <w:rPr>
          <w:lang w:eastAsia="ru-RU"/>
        </w:rPr>
        <w:t>Формирование проекта бюджета  на  202</w:t>
      </w:r>
      <w:r w:rsidR="00D668AE">
        <w:rPr>
          <w:lang w:eastAsia="ru-RU"/>
        </w:rPr>
        <w:t>4</w:t>
      </w:r>
      <w:r w:rsidRPr="0029536A">
        <w:rPr>
          <w:lang w:eastAsia="ru-RU"/>
        </w:rPr>
        <w:t xml:space="preserve"> год и плановый период 202</w:t>
      </w:r>
      <w:r w:rsidR="00D668AE">
        <w:rPr>
          <w:lang w:eastAsia="ru-RU"/>
        </w:rPr>
        <w:t>5</w:t>
      </w:r>
      <w:r w:rsidRPr="0029536A">
        <w:rPr>
          <w:lang w:eastAsia="ru-RU"/>
        </w:rPr>
        <w:t xml:space="preserve"> и 202</w:t>
      </w:r>
      <w:r w:rsidR="00D668AE">
        <w:rPr>
          <w:lang w:eastAsia="ru-RU"/>
        </w:rPr>
        <w:t>6</w:t>
      </w:r>
      <w:r w:rsidRPr="0029536A">
        <w:rPr>
          <w:lang w:eastAsia="ru-RU"/>
        </w:rPr>
        <w:t xml:space="preserve"> годов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9536A">
          <w:rPr>
            <w:lang w:eastAsia="ru-RU"/>
          </w:rPr>
          <w:t>2003 г</w:t>
        </w:r>
      </w:smartTag>
      <w:r w:rsidRPr="0029536A">
        <w:rPr>
          <w:lang w:eastAsia="ru-RU"/>
        </w:rPr>
        <w:t xml:space="preserve"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области»  от 13 августа 2007г. № 170-ОЗ,  в соответствии с проектом Закона Томской области «Об областном бюджете </w:t>
      </w:r>
      <w:r>
        <w:rPr>
          <w:lang w:eastAsia="ru-RU"/>
        </w:rPr>
        <w:t>на 202</w:t>
      </w:r>
      <w:r w:rsidR="005E69AF">
        <w:rPr>
          <w:lang w:eastAsia="ru-RU"/>
        </w:rPr>
        <w:t>4</w:t>
      </w:r>
      <w:r>
        <w:rPr>
          <w:lang w:eastAsia="ru-RU"/>
        </w:rPr>
        <w:t xml:space="preserve"> год и плановый период 202</w:t>
      </w:r>
      <w:r w:rsidR="005E69AF">
        <w:rPr>
          <w:lang w:eastAsia="ru-RU"/>
        </w:rPr>
        <w:t>5</w:t>
      </w:r>
      <w:r>
        <w:rPr>
          <w:lang w:eastAsia="ru-RU"/>
        </w:rPr>
        <w:t xml:space="preserve"> и 202</w:t>
      </w:r>
      <w:r w:rsidR="005E69AF">
        <w:rPr>
          <w:lang w:eastAsia="ru-RU"/>
        </w:rPr>
        <w:t>6</w:t>
      </w:r>
      <w:r>
        <w:rPr>
          <w:lang w:eastAsia="ru-RU"/>
        </w:rPr>
        <w:t xml:space="preserve"> годов</w:t>
      </w:r>
      <w:r w:rsidRPr="0029536A">
        <w:rPr>
          <w:lang w:eastAsia="ru-RU"/>
        </w:rPr>
        <w:t>», с проектом Решения Думы Шегарского района «О    районном   бюджете муниципального образования «</w:t>
      </w:r>
      <w:proofErr w:type="spellStart"/>
      <w:r w:rsidRPr="0029536A">
        <w:rPr>
          <w:lang w:eastAsia="ru-RU"/>
        </w:rPr>
        <w:t>Шегарский</w:t>
      </w:r>
      <w:proofErr w:type="spellEnd"/>
      <w:r w:rsidRPr="0029536A">
        <w:rPr>
          <w:lang w:eastAsia="ru-RU"/>
        </w:rPr>
        <w:t xml:space="preserve"> район» </w:t>
      </w:r>
      <w:r>
        <w:rPr>
          <w:lang w:eastAsia="ru-RU"/>
        </w:rPr>
        <w:t>на 202</w:t>
      </w:r>
      <w:r w:rsidR="005E69AF">
        <w:rPr>
          <w:lang w:eastAsia="ru-RU"/>
        </w:rPr>
        <w:t>4</w:t>
      </w:r>
      <w:r>
        <w:rPr>
          <w:lang w:eastAsia="ru-RU"/>
        </w:rPr>
        <w:t xml:space="preserve"> год и плановый период 202</w:t>
      </w:r>
      <w:r w:rsidR="005E69AF">
        <w:rPr>
          <w:lang w:eastAsia="ru-RU"/>
        </w:rPr>
        <w:t>5</w:t>
      </w:r>
      <w:r>
        <w:rPr>
          <w:lang w:eastAsia="ru-RU"/>
        </w:rPr>
        <w:t xml:space="preserve"> и 202</w:t>
      </w:r>
      <w:r w:rsidR="005E69AF">
        <w:rPr>
          <w:lang w:eastAsia="ru-RU"/>
        </w:rPr>
        <w:t>6</w:t>
      </w:r>
      <w:r>
        <w:rPr>
          <w:lang w:eastAsia="ru-RU"/>
        </w:rPr>
        <w:t xml:space="preserve"> годов</w:t>
      </w:r>
      <w:r w:rsidRPr="0029536A">
        <w:rPr>
          <w:lang w:eastAsia="ru-RU"/>
        </w:rPr>
        <w:t>»,  «Подходами по формированию межбюджетных отношений на 202</w:t>
      </w:r>
      <w:r w:rsidR="005E69AF">
        <w:rPr>
          <w:lang w:eastAsia="ru-RU"/>
        </w:rPr>
        <w:t>3</w:t>
      </w:r>
      <w:r w:rsidRPr="0029536A">
        <w:rPr>
          <w:lang w:eastAsia="ru-RU"/>
        </w:rPr>
        <w:t xml:space="preserve"> год и на плановый период 202</w:t>
      </w:r>
      <w:r w:rsidR="005E69AF">
        <w:rPr>
          <w:lang w:eastAsia="ru-RU"/>
        </w:rPr>
        <w:t>4</w:t>
      </w:r>
      <w:r w:rsidRPr="0029536A">
        <w:rPr>
          <w:lang w:eastAsia="ru-RU"/>
        </w:rPr>
        <w:t xml:space="preserve"> и 202</w:t>
      </w:r>
      <w:r w:rsidR="005E69AF">
        <w:rPr>
          <w:lang w:eastAsia="ru-RU"/>
        </w:rPr>
        <w:t>5</w:t>
      </w:r>
      <w:r w:rsidRPr="0029536A">
        <w:rPr>
          <w:lang w:eastAsia="ru-RU"/>
        </w:rPr>
        <w:t xml:space="preserve"> годов», определёнными Департаментом финансов Томской области.</w:t>
      </w:r>
    </w:p>
    <w:p w:rsidR="00830854" w:rsidRPr="0029536A" w:rsidRDefault="00830854" w:rsidP="00830854">
      <w:pPr>
        <w:suppressAutoHyphens w:val="0"/>
        <w:ind w:firstLine="708"/>
        <w:jc w:val="both"/>
        <w:rPr>
          <w:bCs/>
          <w:lang w:eastAsia="ru-RU"/>
        </w:rPr>
      </w:pPr>
      <w:r w:rsidRPr="0029536A">
        <w:rPr>
          <w:bCs/>
          <w:lang w:eastAsia="ru-RU"/>
        </w:rPr>
        <w:t xml:space="preserve">Бюджет </w:t>
      </w:r>
      <w:proofErr w:type="spellStart"/>
      <w:r w:rsidRPr="0029536A">
        <w:rPr>
          <w:bCs/>
          <w:lang w:eastAsia="ru-RU"/>
        </w:rPr>
        <w:t>Анастасьевского</w:t>
      </w:r>
      <w:proofErr w:type="spellEnd"/>
      <w:r w:rsidRPr="0029536A">
        <w:rPr>
          <w:bCs/>
          <w:lang w:eastAsia="ru-RU"/>
        </w:rPr>
        <w:t xml:space="preserve"> сельского поселения</w:t>
      </w:r>
      <w:r w:rsidRPr="0029536A">
        <w:rPr>
          <w:lang w:eastAsia="ru-RU"/>
        </w:rPr>
        <w:t xml:space="preserve"> </w:t>
      </w:r>
      <w:r w:rsidR="006628E2" w:rsidRPr="006628E2">
        <w:rPr>
          <w:lang w:eastAsia="ru-RU"/>
        </w:rPr>
        <w:t xml:space="preserve">Шегарского района Томской </w:t>
      </w:r>
      <w:proofErr w:type="spellStart"/>
      <w:r w:rsidR="006628E2" w:rsidRPr="006628E2">
        <w:rPr>
          <w:lang w:eastAsia="ru-RU"/>
        </w:rPr>
        <w:t>области</w:t>
      </w:r>
      <w:r>
        <w:rPr>
          <w:lang w:eastAsia="ru-RU"/>
        </w:rPr>
        <w:t>на</w:t>
      </w:r>
      <w:proofErr w:type="spellEnd"/>
      <w:r>
        <w:rPr>
          <w:lang w:eastAsia="ru-RU"/>
        </w:rPr>
        <w:t xml:space="preserve"> 202</w:t>
      </w:r>
      <w:r w:rsidR="006628E2">
        <w:rPr>
          <w:lang w:eastAsia="ru-RU"/>
        </w:rPr>
        <w:t>4</w:t>
      </w:r>
      <w:r>
        <w:rPr>
          <w:lang w:eastAsia="ru-RU"/>
        </w:rPr>
        <w:t xml:space="preserve"> год и плановый период 202</w:t>
      </w:r>
      <w:r w:rsidR="006628E2">
        <w:rPr>
          <w:lang w:eastAsia="ru-RU"/>
        </w:rPr>
        <w:t>5</w:t>
      </w:r>
      <w:r>
        <w:rPr>
          <w:lang w:eastAsia="ru-RU"/>
        </w:rPr>
        <w:t xml:space="preserve"> и 202</w:t>
      </w:r>
      <w:r w:rsidR="006628E2">
        <w:rPr>
          <w:lang w:eastAsia="ru-RU"/>
        </w:rPr>
        <w:t>6</w:t>
      </w:r>
      <w:r>
        <w:rPr>
          <w:lang w:eastAsia="ru-RU"/>
        </w:rPr>
        <w:t xml:space="preserve"> годов</w:t>
      </w:r>
      <w:r w:rsidRPr="0029536A">
        <w:rPr>
          <w:bCs/>
          <w:lang w:eastAsia="ru-RU"/>
        </w:rPr>
        <w:t xml:space="preserve"> подготовлен в соответствии с требованиями, установленными Бюджетным и </w:t>
      </w:r>
      <w:proofErr w:type="gramStart"/>
      <w:r w:rsidRPr="0029536A">
        <w:rPr>
          <w:bCs/>
          <w:lang w:eastAsia="ru-RU"/>
        </w:rPr>
        <w:t>Налоговым  кодексом</w:t>
      </w:r>
      <w:proofErr w:type="gramEnd"/>
      <w:r w:rsidRPr="0029536A">
        <w:rPr>
          <w:bCs/>
          <w:lang w:eastAsia="ru-RU"/>
        </w:rPr>
        <w:t xml:space="preserve"> Российской Федерации.</w:t>
      </w:r>
    </w:p>
    <w:p w:rsidR="00830854" w:rsidRPr="0029536A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 xml:space="preserve">За базу для формирования действующих расходных обязательств </w:t>
      </w:r>
      <w:r>
        <w:rPr>
          <w:lang w:eastAsia="ru-RU"/>
        </w:rPr>
        <w:t>на 202</w:t>
      </w:r>
      <w:r w:rsidR="006628E2">
        <w:rPr>
          <w:lang w:eastAsia="ru-RU"/>
        </w:rPr>
        <w:t>4</w:t>
      </w:r>
      <w:r>
        <w:rPr>
          <w:lang w:eastAsia="ru-RU"/>
        </w:rPr>
        <w:t xml:space="preserve"> год и плановый период 202</w:t>
      </w:r>
      <w:r w:rsidR="006628E2">
        <w:rPr>
          <w:lang w:eastAsia="ru-RU"/>
        </w:rPr>
        <w:t>5</w:t>
      </w:r>
      <w:r>
        <w:rPr>
          <w:lang w:eastAsia="ru-RU"/>
        </w:rPr>
        <w:t xml:space="preserve"> и 202</w:t>
      </w:r>
      <w:r w:rsidR="006628E2">
        <w:rPr>
          <w:lang w:eastAsia="ru-RU"/>
        </w:rPr>
        <w:t>6</w:t>
      </w:r>
      <w:r>
        <w:rPr>
          <w:lang w:eastAsia="ru-RU"/>
        </w:rPr>
        <w:t xml:space="preserve"> годов</w:t>
      </w:r>
      <w:r w:rsidRPr="0029536A">
        <w:rPr>
          <w:lang w:eastAsia="ru-RU"/>
        </w:rPr>
        <w:t xml:space="preserve"> приняты показатели сводной бюджетной ро</w:t>
      </w:r>
      <w:r>
        <w:rPr>
          <w:lang w:eastAsia="ru-RU"/>
        </w:rPr>
        <w:t>списи по состоянию на 01.08.2022</w:t>
      </w:r>
      <w:r w:rsidRPr="0029536A">
        <w:rPr>
          <w:lang w:eastAsia="ru-RU"/>
        </w:rPr>
        <w:t xml:space="preserve"> года с учетом следующих условий:</w:t>
      </w:r>
    </w:p>
    <w:p w:rsidR="00830854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 xml:space="preserve">-планирование ассигнований раздельно по бюджетным ассигнованиям на исполнение действующих и принимаемых обязательств; </w:t>
      </w:r>
    </w:p>
    <w:p w:rsidR="00830854" w:rsidRDefault="00830854" w:rsidP="00830854">
      <w:pPr>
        <w:suppressAutoHyphens w:val="0"/>
        <w:ind w:firstLine="720"/>
        <w:jc w:val="both"/>
      </w:pPr>
      <w:r>
        <w:t>-учтено повышение минимального размера оплаты труда с 1 января 202</w:t>
      </w:r>
      <w:r w:rsidR="006628E2">
        <w:t>4</w:t>
      </w:r>
      <w:r>
        <w:t xml:space="preserve"> года до 1</w:t>
      </w:r>
      <w:r w:rsidR="00184F74">
        <w:t>9</w:t>
      </w:r>
      <w:r>
        <w:t xml:space="preserve"> </w:t>
      </w:r>
      <w:proofErr w:type="gramStart"/>
      <w:r>
        <w:t>242  рублей</w:t>
      </w:r>
      <w:proofErr w:type="gramEnd"/>
      <w:r>
        <w:t xml:space="preserve"> в соответствии с решениями Правительства Российской Федерации;</w:t>
      </w:r>
    </w:p>
    <w:p w:rsidR="00830854" w:rsidRPr="0029536A" w:rsidRDefault="00830854" w:rsidP="00830854">
      <w:pPr>
        <w:ind w:firstLine="720"/>
        <w:jc w:val="both"/>
        <w:rPr>
          <w:lang w:eastAsia="ru-RU"/>
        </w:rPr>
      </w:pPr>
      <w:r>
        <w:t>-ф</w:t>
      </w:r>
      <w:r w:rsidRPr="00C47139">
        <w:t>ормирование расходной части осуществлялось без индексации тарифов на коммунальные услуги, ГСМ, связь к уровню 202</w:t>
      </w:r>
      <w:r w:rsidR="006628E2">
        <w:t>3</w:t>
      </w:r>
      <w:r w:rsidRPr="00C47139">
        <w:t xml:space="preserve"> года</w:t>
      </w:r>
      <w:r>
        <w:t>;</w:t>
      </w:r>
    </w:p>
    <w:p w:rsidR="00830854" w:rsidRPr="0029536A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>- без применения индексов – дефляторов к уровню 202</w:t>
      </w:r>
      <w:r w:rsidR="006628E2">
        <w:rPr>
          <w:lang w:eastAsia="ru-RU"/>
        </w:rPr>
        <w:t>3</w:t>
      </w:r>
      <w:r w:rsidRPr="0029536A">
        <w:rPr>
          <w:lang w:eastAsia="ru-RU"/>
        </w:rPr>
        <w:t xml:space="preserve"> года; </w:t>
      </w:r>
    </w:p>
    <w:p w:rsidR="00830854" w:rsidRPr="0029536A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>- без учета расходов, ограниченных рамками 202</w:t>
      </w:r>
      <w:r w:rsidR="006628E2">
        <w:rPr>
          <w:lang w:eastAsia="ru-RU"/>
        </w:rPr>
        <w:t>3</w:t>
      </w:r>
      <w:r w:rsidRPr="0029536A">
        <w:rPr>
          <w:lang w:eastAsia="ru-RU"/>
        </w:rPr>
        <w:t xml:space="preserve"> года; </w:t>
      </w:r>
    </w:p>
    <w:p w:rsidR="00830854" w:rsidRPr="0029536A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 xml:space="preserve">- исключая расходы, производимые по разовым решениям; </w:t>
      </w:r>
    </w:p>
    <w:p w:rsidR="00830854" w:rsidRPr="0029536A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>ФОТ рассчитан на действующие в 202</w:t>
      </w:r>
      <w:r w:rsidR="006628E2">
        <w:rPr>
          <w:lang w:eastAsia="ru-RU"/>
        </w:rPr>
        <w:t>4</w:t>
      </w:r>
      <w:r w:rsidRPr="0029536A">
        <w:rPr>
          <w:lang w:eastAsia="ru-RU"/>
        </w:rPr>
        <w:t xml:space="preserve">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труда  муниципальных служащих. </w:t>
      </w:r>
      <w:r>
        <w:t>Фонд оплаты труда (далее - ФОТ) по работникам, оплата труда которых исчисляется исходя из минимальной заработной платы, учтен размер МРОТ 1</w:t>
      </w:r>
      <w:r w:rsidR="00184F74">
        <w:t>9</w:t>
      </w:r>
      <w:r>
        <w:t xml:space="preserve"> 242,00 руб. с учетом районного коэффициента на предстоящий планируемый период.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ab/>
        <w:t xml:space="preserve">Проект бюджета </w:t>
      </w:r>
      <w:r>
        <w:rPr>
          <w:lang w:eastAsia="ru-RU"/>
        </w:rPr>
        <w:t>поселения на 202</w:t>
      </w:r>
      <w:r w:rsidR="00184F74">
        <w:rPr>
          <w:lang w:eastAsia="ru-RU"/>
        </w:rPr>
        <w:t>4</w:t>
      </w:r>
      <w:r>
        <w:rPr>
          <w:lang w:eastAsia="ru-RU"/>
        </w:rPr>
        <w:t xml:space="preserve"> год и плановый период 202</w:t>
      </w:r>
      <w:r w:rsidR="00184F74">
        <w:rPr>
          <w:lang w:eastAsia="ru-RU"/>
        </w:rPr>
        <w:t>5</w:t>
      </w:r>
      <w:r>
        <w:rPr>
          <w:lang w:eastAsia="ru-RU"/>
        </w:rPr>
        <w:t xml:space="preserve"> и 202</w:t>
      </w:r>
      <w:r w:rsidR="00184F74">
        <w:rPr>
          <w:lang w:eastAsia="ru-RU"/>
        </w:rPr>
        <w:t>6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годов</w:t>
      </w:r>
      <w:r w:rsidRPr="0029536A">
        <w:rPr>
          <w:lang w:eastAsia="ru-RU"/>
        </w:rPr>
        <w:t xml:space="preserve">  составлен</w:t>
      </w:r>
      <w:proofErr w:type="gramEnd"/>
      <w:r w:rsidRPr="0029536A">
        <w:rPr>
          <w:lang w:eastAsia="ru-RU"/>
        </w:rPr>
        <w:t xml:space="preserve"> на три финансовых года без применения программно-целевого принципа в соответствие с рекомендациями областных департаментов.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>Основной задачей формирования местного бюджета на 202</w:t>
      </w:r>
      <w:r w:rsidR="00184F74">
        <w:rPr>
          <w:lang w:eastAsia="ru-RU"/>
        </w:rPr>
        <w:t>4</w:t>
      </w:r>
      <w:r w:rsidRPr="0029536A">
        <w:rPr>
          <w:lang w:eastAsia="ru-RU"/>
        </w:rPr>
        <w:t xml:space="preserve"> год и плановый период 202</w:t>
      </w:r>
      <w:r w:rsidR="00184F74">
        <w:rPr>
          <w:lang w:eastAsia="ru-RU"/>
        </w:rPr>
        <w:t>5</w:t>
      </w:r>
      <w:r w:rsidRPr="0029536A">
        <w:rPr>
          <w:lang w:eastAsia="ru-RU"/>
        </w:rPr>
        <w:t xml:space="preserve"> и 202</w:t>
      </w:r>
      <w:r w:rsidR="00184F74">
        <w:rPr>
          <w:lang w:eastAsia="ru-RU"/>
        </w:rPr>
        <w:t>6</w:t>
      </w:r>
      <w:r w:rsidRPr="0029536A">
        <w:rPr>
          <w:lang w:eastAsia="ru-RU"/>
        </w:rPr>
        <w:t xml:space="preserve"> годов являлось максимальная мобилизация собственных доходов, а также обеспечение сбалансированности.</w:t>
      </w:r>
    </w:p>
    <w:p w:rsidR="00830854" w:rsidRPr="0029536A" w:rsidRDefault="00830854" w:rsidP="00830854">
      <w:pPr>
        <w:suppressAutoHyphens w:val="0"/>
        <w:jc w:val="center"/>
        <w:rPr>
          <w:b/>
          <w:bCs/>
          <w:u w:val="single"/>
          <w:lang w:eastAsia="ru-RU"/>
        </w:rPr>
      </w:pPr>
      <w:r w:rsidRPr="0029536A">
        <w:rPr>
          <w:b/>
          <w:bCs/>
          <w:u w:val="single"/>
          <w:lang w:val="en-US" w:eastAsia="ru-RU"/>
        </w:rPr>
        <w:t>I</w:t>
      </w:r>
      <w:r w:rsidRPr="0029536A">
        <w:rPr>
          <w:b/>
          <w:bCs/>
          <w:u w:val="single"/>
          <w:lang w:eastAsia="ru-RU"/>
        </w:rPr>
        <w:t>.Доходы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ab/>
        <w:t xml:space="preserve">Прогнозируемый объем доходов бюджета </w:t>
      </w:r>
      <w:proofErr w:type="spellStart"/>
      <w:r w:rsidR="00184F74" w:rsidRPr="002B556D">
        <w:t>Анастасьевско</w:t>
      </w:r>
      <w:r w:rsidR="00184F74">
        <w:t>го</w:t>
      </w:r>
      <w:proofErr w:type="spellEnd"/>
      <w:r w:rsidR="00184F74" w:rsidRPr="002B556D">
        <w:t xml:space="preserve"> сельско</w:t>
      </w:r>
      <w:r w:rsidR="00184F74">
        <w:t>го</w:t>
      </w:r>
      <w:r w:rsidR="00184F74" w:rsidRPr="002B556D">
        <w:t xml:space="preserve"> поселени</w:t>
      </w:r>
      <w:r w:rsidR="00184F74">
        <w:t>я</w:t>
      </w:r>
      <w:r w:rsidR="00184F74" w:rsidRPr="002B556D">
        <w:t xml:space="preserve"> </w:t>
      </w:r>
      <w:r w:rsidR="00184F74">
        <w:t>Шегарского района Томской области</w:t>
      </w:r>
      <w:r w:rsidRPr="0029536A">
        <w:rPr>
          <w:lang w:eastAsia="ru-RU"/>
        </w:rPr>
        <w:t xml:space="preserve"> на 202</w:t>
      </w:r>
      <w:r w:rsidR="005E69AF">
        <w:rPr>
          <w:lang w:eastAsia="ru-RU"/>
        </w:rPr>
        <w:t>4</w:t>
      </w:r>
      <w:r w:rsidRPr="0029536A">
        <w:rPr>
          <w:lang w:eastAsia="ru-RU"/>
        </w:rPr>
        <w:t xml:space="preserve"> год и плановый период 202</w:t>
      </w:r>
      <w:r w:rsidR="005E69AF">
        <w:rPr>
          <w:lang w:eastAsia="ru-RU"/>
        </w:rPr>
        <w:t>5</w:t>
      </w:r>
      <w:r w:rsidRPr="0029536A">
        <w:rPr>
          <w:lang w:eastAsia="ru-RU"/>
        </w:rPr>
        <w:t xml:space="preserve"> и 202</w:t>
      </w:r>
      <w:r w:rsidR="005E69AF">
        <w:rPr>
          <w:lang w:eastAsia="ru-RU"/>
        </w:rPr>
        <w:t>6</w:t>
      </w:r>
      <w:r w:rsidRPr="0029536A">
        <w:rPr>
          <w:lang w:eastAsia="ru-RU"/>
        </w:rPr>
        <w:t xml:space="preserve"> </w:t>
      </w:r>
      <w:proofErr w:type="gramStart"/>
      <w:r w:rsidRPr="0029536A">
        <w:rPr>
          <w:lang w:eastAsia="ru-RU"/>
        </w:rPr>
        <w:t>годов  рассчитан</w:t>
      </w:r>
      <w:proofErr w:type="gramEnd"/>
      <w:r w:rsidRPr="0029536A">
        <w:rPr>
          <w:lang w:eastAsia="ru-RU"/>
        </w:rPr>
        <w:t xml:space="preserve"> исходя из ожидаемой оценки поступления налоговых и неналоговых доходов в 202</w:t>
      </w:r>
      <w:r w:rsidR="005E69AF">
        <w:rPr>
          <w:lang w:eastAsia="ru-RU"/>
        </w:rPr>
        <w:t>3</w:t>
      </w:r>
      <w:r w:rsidRPr="0029536A">
        <w:rPr>
          <w:lang w:eastAsia="ru-RU"/>
        </w:rPr>
        <w:t>г.</w:t>
      </w:r>
    </w:p>
    <w:p w:rsidR="00830854" w:rsidRPr="0029536A" w:rsidRDefault="00830854" w:rsidP="00830854">
      <w:pPr>
        <w:suppressAutoHyphens w:val="0"/>
        <w:jc w:val="both"/>
        <w:rPr>
          <w:b/>
          <w:bCs/>
          <w:u w:val="single"/>
          <w:lang w:eastAsia="ru-RU"/>
        </w:rPr>
      </w:pPr>
      <w:r w:rsidRPr="0029536A">
        <w:rPr>
          <w:lang w:eastAsia="ru-RU"/>
        </w:rPr>
        <w:t xml:space="preserve">При формировании доходной части бюджета, в части источников доходов на объем </w:t>
      </w:r>
      <w:proofErr w:type="gramStart"/>
      <w:r w:rsidRPr="0029536A">
        <w:rPr>
          <w:lang w:eastAsia="ru-RU"/>
        </w:rPr>
        <w:t>поступлений</w:t>
      </w:r>
      <w:proofErr w:type="gramEnd"/>
      <w:r w:rsidRPr="0029536A">
        <w:rPr>
          <w:lang w:eastAsia="ru-RU"/>
        </w:rPr>
        <w:t xml:space="preserve"> которых влияют инфляционные процессы в экономике применялся индекс потребительских цен по Томской области на 202</w:t>
      </w:r>
      <w:r w:rsidR="00131041">
        <w:rPr>
          <w:lang w:eastAsia="ru-RU"/>
        </w:rPr>
        <w:t>4</w:t>
      </w:r>
      <w:r w:rsidRPr="0029536A">
        <w:rPr>
          <w:lang w:eastAsia="ru-RU"/>
        </w:rPr>
        <w:t xml:space="preserve"> год – 10</w:t>
      </w:r>
      <w:r>
        <w:rPr>
          <w:lang w:eastAsia="ru-RU"/>
        </w:rPr>
        <w:t>4</w:t>
      </w:r>
      <w:r w:rsidRPr="0029536A">
        <w:rPr>
          <w:lang w:eastAsia="ru-RU"/>
        </w:rPr>
        <w:t>,</w:t>
      </w:r>
      <w:r w:rsidR="00131041">
        <w:rPr>
          <w:lang w:eastAsia="ru-RU"/>
        </w:rPr>
        <w:t>9</w:t>
      </w:r>
      <w:r w:rsidRPr="0029536A">
        <w:rPr>
          <w:lang w:eastAsia="ru-RU"/>
        </w:rPr>
        <w:t xml:space="preserve"> %, рассчитанный в соответствии с прогнозом социально-экономического развития Томской области </w:t>
      </w:r>
      <w:r>
        <w:rPr>
          <w:lang w:eastAsia="ru-RU"/>
        </w:rPr>
        <w:t>на 202</w:t>
      </w:r>
      <w:r w:rsidR="00131041">
        <w:rPr>
          <w:lang w:eastAsia="ru-RU"/>
        </w:rPr>
        <w:t>4</w:t>
      </w:r>
      <w:r>
        <w:rPr>
          <w:lang w:eastAsia="ru-RU"/>
        </w:rPr>
        <w:t xml:space="preserve"> год и плановый период 202</w:t>
      </w:r>
      <w:r w:rsidR="00131041">
        <w:rPr>
          <w:lang w:eastAsia="ru-RU"/>
        </w:rPr>
        <w:t>5</w:t>
      </w:r>
      <w:r>
        <w:rPr>
          <w:lang w:eastAsia="ru-RU"/>
        </w:rPr>
        <w:t xml:space="preserve"> и 202</w:t>
      </w:r>
      <w:r w:rsidR="00131041">
        <w:rPr>
          <w:lang w:eastAsia="ru-RU"/>
        </w:rPr>
        <w:t>6</w:t>
      </w:r>
      <w:r>
        <w:rPr>
          <w:lang w:eastAsia="ru-RU"/>
        </w:rPr>
        <w:t xml:space="preserve"> годов</w:t>
      </w:r>
      <w:r w:rsidRPr="0029536A">
        <w:rPr>
          <w:lang w:eastAsia="ru-RU"/>
        </w:rPr>
        <w:t xml:space="preserve">.                                                           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lastRenderedPageBreak/>
        <w:tab/>
        <w:t xml:space="preserve">Формирование доходов бюджета муниципальных образований </w:t>
      </w:r>
      <w:r>
        <w:rPr>
          <w:lang w:eastAsia="ru-RU"/>
        </w:rPr>
        <w:t>на 202</w:t>
      </w:r>
      <w:r w:rsidR="00131041">
        <w:rPr>
          <w:lang w:eastAsia="ru-RU"/>
        </w:rPr>
        <w:t>4</w:t>
      </w:r>
      <w:r>
        <w:rPr>
          <w:lang w:eastAsia="ru-RU"/>
        </w:rPr>
        <w:t xml:space="preserve"> год и плановый период 202</w:t>
      </w:r>
      <w:r w:rsidR="00131041">
        <w:rPr>
          <w:lang w:eastAsia="ru-RU"/>
        </w:rPr>
        <w:t>5</w:t>
      </w:r>
      <w:r>
        <w:rPr>
          <w:lang w:eastAsia="ru-RU"/>
        </w:rPr>
        <w:t xml:space="preserve"> и 202</w:t>
      </w:r>
      <w:r w:rsidR="00131041">
        <w:rPr>
          <w:lang w:eastAsia="ru-RU"/>
        </w:rPr>
        <w:t>6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годов</w:t>
      </w:r>
      <w:r w:rsidRPr="0029536A">
        <w:rPr>
          <w:lang w:eastAsia="ru-RU"/>
        </w:rPr>
        <w:t xml:space="preserve">  осуществляется</w:t>
      </w:r>
      <w:proofErr w:type="gramEnd"/>
      <w:r w:rsidRPr="0029536A">
        <w:rPr>
          <w:lang w:eastAsia="ru-RU"/>
        </w:rPr>
        <w:t xml:space="preserve"> в соответствии со статьями  61 «Налоговые доходы бюджетов поселений», 62 «Неналоговые доходы местных бюджетов», 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830854" w:rsidRPr="0029536A" w:rsidRDefault="00830854" w:rsidP="00830854">
      <w:pPr>
        <w:suppressAutoHyphens w:val="0"/>
        <w:ind w:firstLine="709"/>
        <w:jc w:val="both"/>
        <w:rPr>
          <w:bCs/>
          <w:lang w:eastAsia="ru-RU"/>
        </w:rPr>
      </w:pPr>
      <w:r w:rsidRPr="0029536A">
        <w:rPr>
          <w:bCs/>
          <w:lang w:eastAsia="ru-RU"/>
        </w:rPr>
        <w:t>При расчете объема доходов бюджета учитывались единые нормативы отчислений в местные бюджеты от налогов.</w:t>
      </w:r>
    </w:p>
    <w:p w:rsidR="00830854" w:rsidRPr="0029536A" w:rsidRDefault="00830854" w:rsidP="00830854">
      <w:pPr>
        <w:suppressAutoHyphens w:val="0"/>
        <w:jc w:val="both"/>
        <w:rPr>
          <w:b/>
          <w:lang w:eastAsia="ru-RU"/>
        </w:rPr>
      </w:pPr>
      <w:r w:rsidRPr="0029536A">
        <w:rPr>
          <w:lang w:eastAsia="ru-RU"/>
        </w:rPr>
        <w:tab/>
      </w:r>
      <w:r w:rsidRPr="0029536A">
        <w:rPr>
          <w:b/>
          <w:lang w:eastAsia="ru-RU"/>
        </w:rPr>
        <w:t xml:space="preserve">Налоговые поступления </w:t>
      </w:r>
      <w:r w:rsidRPr="0029536A">
        <w:rPr>
          <w:lang w:eastAsia="ru-RU"/>
        </w:rPr>
        <w:t xml:space="preserve">в сумме </w:t>
      </w:r>
      <w:r w:rsidR="00131041">
        <w:rPr>
          <w:lang w:eastAsia="ru-RU"/>
        </w:rPr>
        <w:t>5 301,8</w:t>
      </w:r>
      <w:r w:rsidRPr="0029536A">
        <w:rPr>
          <w:lang w:eastAsia="ru-RU"/>
        </w:rPr>
        <w:t xml:space="preserve"> тыс. рублей 9</w:t>
      </w:r>
      <w:r w:rsidR="00131041">
        <w:rPr>
          <w:lang w:eastAsia="ru-RU"/>
        </w:rPr>
        <w:t>8,5</w:t>
      </w:r>
      <w:r w:rsidRPr="0029536A">
        <w:rPr>
          <w:lang w:eastAsia="ru-RU"/>
        </w:rPr>
        <w:t xml:space="preserve"> % в составе собственных доходов</w:t>
      </w:r>
      <w:r w:rsidRPr="0029536A">
        <w:rPr>
          <w:b/>
          <w:lang w:eastAsia="ru-RU"/>
        </w:rPr>
        <w:t>:</w:t>
      </w:r>
    </w:p>
    <w:p w:rsidR="00830854" w:rsidRPr="0029536A" w:rsidRDefault="00830854" w:rsidP="00830854">
      <w:pPr>
        <w:suppressAutoHyphens w:val="0"/>
        <w:jc w:val="both"/>
        <w:rPr>
          <w:color w:val="FF0000"/>
          <w:lang w:eastAsia="ru-RU"/>
        </w:rPr>
      </w:pPr>
      <w:r w:rsidRPr="0029536A">
        <w:rPr>
          <w:lang w:eastAsia="ru-RU"/>
        </w:rPr>
        <w:tab/>
        <w:t xml:space="preserve">- </w:t>
      </w:r>
      <w:r w:rsidRPr="0029536A">
        <w:rPr>
          <w:b/>
          <w:i/>
          <w:lang w:eastAsia="ru-RU"/>
        </w:rPr>
        <w:t xml:space="preserve">Налог на доходы физических лиц. </w:t>
      </w:r>
      <w:r w:rsidRPr="0029536A">
        <w:rPr>
          <w:lang w:eastAsia="ru-RU"/>
        </w:rPr>
        <w:t>В соответствии с Бюджетным кодексом норматив отчислений в бюджет муниципального поселения составляет 10%.</w:t>
      </w:r>
    </w:p>
    <w:p w:rsidR="00830854" w:rsidRPr="0029536A" w:rsidRDefault="00830854" w:rsidP="00830854">
      <w:pPr>
        <w:suppressAutoHyphens w:val="0"/>
        <w:ind w:firstLine="741"/>
        <w:jc w:val="both"/>
        <w:rPr>
          <w:lang w:eastAsia="ru-RU"/>
        </w:rPr>
      </w:pPr>
      <w:r w:rsidRPr="00E7306F">
        <w:t>Расчет налога на доходы физических лиц основывается на прогнозе ожидаемых поступлений налога в 202</w:t>
      </w:r>
      <w:r w:rsidR="00131041">
        <w:t>3</w:t>
      </w:r>
      <w:r w:rsidRPr="00E7306F">
        <w:t xml:space="preserve"> году, с учетом темпа роста заработной </w:t>
      </w:r>
      <w:proofErr w:type="gramStart"/>
      <w:r w:rsidRPr="00E7306F">
        <w:t>платы  в</w:t>
      </w:r>
      <w:proofErr w:type="gramEnd"/>
      <w:r w:rsidRPr="00E7306F">
        <w:t xml:space="preserve"> размере 107,7% в сопоставимых условиях  (ожидаемое исполнение темпа роста собираемости НДФЛ в 202</w:t>
      </w:r>
      <w:r w:rsidR="00131041">
        <w:t>3</w:t>
      </w:r>
      <w:r w:rsidRPr="00E7306F">
        <w:t>г. с учетом  тенденций прошлых лет</w:t>
      </w:r>
      <w:r w:rsidRPr="0029536A">
        <w:rPr>
          <w:lang w:eastAsia="ru-RU"/>
        </w:rPr>
        <w:t>.</w:t>
      </w:r>
    </w:p>
    <w:p w:rsidR="00830854" w:rsidRPr="0029536A" w:rsidRDefault="00830854" w:rsidP="00830854">
      <w:pPr>
        <w:suppressAutoHyphens w:val="0"/>
        <w:ind w:firstLine="709"/>
        <w:jc w:val="both"/>
        <w:rPr>
          <w:lang w:eastAsia="ru-RU"/>
        </w:rPr>
      </w:pPr>
      <w:r w:rsidRPr="0029536A">
        <w:rPr>
          <w:lang w:eastAsia="ru-RU"/>
        </w:rPr>
        <w:t xml:space="preserve">  Доходы от НДФЛ в бюджет поселения </w:t>
      </w:r>
      <w:proofErr w:type="gramStart"/>
      <w:r w:rsidRPr="0029536A">
        <w:rPr>
          <w:lang w:eastAsia="ru-RU"/>
        </w:rPr>
        <w:t>планируются  в</w:t>
      </w:r>
      <w:proofErr w:type="gramEnd"/>
      <w:r w:rsidRPr="0029536A">
        <w:rPr>
          <w:lang w:eastAsia="ru-RU"/>
        </w:rPr>
        <w:t xml:space="preserve"> сумме </w:t>
      </w:r>
      <w:r w:rsidR="00131041">
        <w:rPr>
          <w:b/>
          <w:lang w:eastAsia="ru-RU"/>
        </w:rPr>
        <w:t>1 996,9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 xml:space="preserve">тыс. рублей, что составляет </w:t>
      </w:r>
      <w:r>
        <w:rPr>
          <w:lang w:eastAsia="ru-RU"/>
        </w:rPr>
        <w:t>41,6</w:t>
      </w:r>
      <w:r w:rsidRPr="0029536A">
        <w:rPr>
          <w:lang w:eastAsia="ru-RU"/>
        </w:rPr>
        <w:t xml:space="preserve"> % в составе собственных доходов.</w:t>
      </w:r>
    </w:p>
    <w:p w:rsidR="00830854" w:rsidRPr="00E7306F" w:rsidRDefault="00830854" w:rsidP="00830854">
      <w:pPr>
        <w:ind w:firstLine="426"/>
        <w:jc w:val="both"/>
      </w:pPr>
      <w:r w:rsidRPr="0029536A">
        <w:rPr>
          <w:lang w:eastAsia="ru-RU"/>
        </w:rPr>
        <w:t xml:space="preserve">- </w:t>
      </w:r>
      <w:r w:rsidRPr="0029536A">
        <w:rPr>
          <w:b/>
          <w:i/>
          <w:lang w:eastAsia="ru-RU"/>
        </w:rPr>
        <w:t>Налог на имущество физических лиц.</w:t>
      </w:r>
      <w:r w:rsidRPr="0029536A">
        <w:rPr>
          <w:lang w:eastAsia="ru-RU"/>
        </w:rPr>
        <w:t xml:space="preserve"> </w:t>
      </w:r>
      <w:r w:rsidRPr="0029536A">
        <w:rPr>
          <w:b/>
          <w:i/>
          <w:lang w:eastAsia="ru-RU"/>
        </w:rPr>
        <w:t xml:space="preserve"> </w:t>
      </w:r>
      <w:r w:rsidRPr="0029536A">
        <w:rPr>
          <w:lang w:eastAsia="ru-RU"/>
        </w:rPr>
        <w:t xml:space="preserve">В соответствии с Бюджетным кодексом норматив отчислений в бюджет муниципального поселения составляет 100%.  </w:t>
      </w:r>
      <w:r w:rsidRPr="00E7306F">
        <w:t>Расчет прогнозируемых поступлений налога на имущество физических лиц на 202</w:t>
      </w:r>
      <w:r w:rsidR="00131041">
        <w:t>4</w:t>
      </w:r>
      <w:r w:rsidRPr="00E7306F">
        <w:t xml:space="preserve"> год произведен на основе данных Управления Федеральной налоговой службы России по Томской области.</w:t>
      </w:r>
    </w:p>
    <w:p w:rsidR="00830854" w:rsidRPr="00E7306F" w:rsidRDefault="00830854" w:rsidP="00830854">
      <w:pPr>
        <w:jc w:val="both"/>
      </w:pPr>
      <w:r w:rsidRPr="00E7306F">
        <w:t xml:space="preserve">       Учитывая, что срок </w:t>
      </w:r>
      <w:proofErr w:type="gramStart"/>
      <w:r w:rsidRPr="00E7306F">
        <w:t>уплаты  1</w:t>
      </w:r>
      <w:proofErr w:type="gramEnd"/>
      <w:r w:rsidRPr="00E7306F">
        <w:t xml:space="preserve">  декабря, как правило, часть платежей - порядка 30% -переходит на начало 202</w:t>
      </w:r>
      <w:r w:rsidR="00131041">
        <w:t>5</w:t>
      </w:r>
      <w:r w:rsidRPr="00E7306F">
        <w:t xml:space="preserve"> года. Таким образом, существуют риски неисполнения оцениваемых поступлений по налогу в 202</w:t>
      </w:r>
      <w:r w:rsidR="00131041">
        <w:t>4</w:t>
      </w:r>
      <w:r w:rsidRPr="00E7306F">
        <w:t xml:space="preserve"> году, а также в </w:t>
      </w:r>
      <w:proofErr w:type="gramStart"/>
      <w:r w:rsidRPr="00E7306F">
        <w:t>связи  с</w:t>
      </w:r>
      <w:proofErr w:type="gramEnd"/>
      <w:r w:rsidRPr="00E7306F">
        <w:t xml:space="preserve"> возвратом  по заявлениям налогоплательщиков переплаты налога на имущество физических лиц из-за перехода на расчет налога с  инвентаризационной  на кадастровую стоимость.  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E7306F">
        <w:t xml:space="preserve">       Прогноз на 202</w:t>
      </w:r>
      <w:r w:rsidR="00131041">
        <w:t>4</w:t>
      </w:r>
      <w:r w:rsidRPr="00E7306F">
        <w:t>-202</w:t>
      </w:r>
      <w:r w:rsidR="00131041">
        <w:t>6</w:t>
      </w:r>
      <w:r w:rsidRPr="00E7306F">
        <w:t xml:space="preserve">гг. </w:t>
      </w:r>
      <w:r w:rsidRPr="0029536A">
        <w:rPr>
          <w:lang w:eastAsia="ru-RU"/>
        </w:rPr>
        <w:t xml:space="preserve">налога на имущество </w:t>
      </w:r>
      <w:r w:rsidR="00131041">
        <w:rPr>
          <w:lang w:eastAsia="ru-RU"/>
        </w:rPr>
        <w:t>–</w:t>
      </w:r>
      <w:r>
        <w:rPr>
          <w:lang w:eastAsia="ru-RU"/>
        </w:rPr>
        <w:t xml:space="preserve"> </w:t>
      </w:r>
      <w:r w:rsidR="00131041">
        <w:rPr>
          <w:b/>
          <w:lang w:eastAsia="ru-RU"/>
        </w:rPr>
        <w:t>519,0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 xml:space="preserve">тыс. рублей, что составляет </w:t>
      </w:r>
      <w:r w:rsidR="00131041" w:rsidRPr="00131041">
        <w:rPr>
          <w:b/>
          <w:lang w:eastAsia="ru-RU"/>
        </w:rPr>
        <w:t>9,</w:t>
      </w:r>
      <w:r w:rsidR="00131041">
        <w:rPr>
          <w:b/>
          <w:lang w:eastAsia="ru-RU"/>
        </w:rPr>
        <w:t>6</w:t>
      </w:r>
      <w:r w:rsidRPr="0029536A">
        <w:rPr>
          <w:lang w:eastAsia="ru-RU"/>
        </w:rPr>
        <w:t xml:space="preserve"> % в составе собственных доходов.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 xml:space="preserve">- </w:t>
      </w:r>
      <w:r w:rsidRPr="0029536A">
        <w:rPr>
          <w:b/>
          <w:i/>
          <w:lang w:eastAsia="ru-RU"/>
        </w:rPr>
        <w:t>Земельный</w:t>
      </w:r>
      <w:r w:rsidRPr="0029536A">
        <w:rPr>
          <w:lang w:eastAsia="ru-RU"/>
        </w:rPr>
        <w:t xml:space="preserve"> </w:t>
      </w:r>
      <w:r w:rsidRPr="0029536A">
        <w:rPr>
          <w:b/>
          <w:i/>
          <w:lang w:eastAsia="ru-RU"/>
        </w:rPr>
        <w:t>налог.</w:t>
      </w:r>
      <w:r w:rsidRPr="0029536A">
        <w:rPr>
          <w:lang w:eastAsia="ru-RU"/>
        </w:rPr>
        <w:t xml:space="preserve"> </w:t>
      </w:r>
      <w:r w:rsidRPr="0029536A">
        <w:rPr>
          <w:b/>
          <w:i/>
          <w:lang w:eastAsia="ru-RU"/>
        </w:rPr>
        <w:t xml:space="preserve"> </w:t>
      </w:r>
      <w:r w:rsidRPr="0029536A">
        <w:rPr>
          <w:lang w:eastAsia="ru-RU"/>
        </w:rPr>
        <w:t xml:space="preserve">В соответствии с Бюджетным кодексом норматив отчислений в бюджет муниципального поселения составляет 100%. </w:t>
      </w:r>
    </w:p>
    <w:p w:rsidR="00830854" w:rsidRPr="00E7306F" w:rsidRDefault="00830854" w:rsidP="00830854">
      <w:pPr>
        <w:pStyle w:val="3"/>
        <w:spacing w:after="0"/>
        <w:ind w:firstLine="426"/>
        <w:jc w:val="both"/>
        <w:rPr>
          <w:sz w:val="24"/>
          <w:szCs w:val="24"/>
        </w:rPr>
      </w:pPr>
      <w:r w:rsidRPr="00E7306F">
        <w:rPr>
          <w:sz w:val="24"/>
          <w:szCs w:val="24"/>
        </w:rPr>
        <w:t>Расчет прогноза поступлений земельного налога на 202</w:t>
      </w:r>
      <w:r w:rsidR="00131041">
        <w:rPr>
          <w:sz w:val="24"/>
          <w:szCs w:val="24"/>
        </w:rPr>
        <w:t>4</w:t>
      </w:r>
      <w:r w:rsidRPr="00E7306F">
        <w:rPr>
          <w:sz w:val="24"/>
          <w:szCs w:val="24"/>
        </w:rPr>
        <w:t xml:space="preserve"> год произведен в разрезе сельских поселений на основе данных Управления ФНС России по Томской области.</w:t>
      </w:r>
    </w:p>
    <w:p w:rsidR="00830854" w:rsidRPr="00E7306F" w:rsidRDefault="00830854" w:rsidP="00830854">
      <w:pPr>
        <w:pStyle w:val="3"/>
        <w:spacing w:after="0"/>
        <w:ind w:firstLine="426"/>
        <w:jc w:val="both"/>
        <w:rPr>
          <w:sz w:val="24"/>
          <w:szCs w:val="24"/>
        </w:rPr>
      </w:pPr>
      <w:r w:rsidRPr="00E7306F">
        <w:rPr>
          <w:sz w:val="24"/>
          <w:szCs w:val="24"/>
        </w:rPr>
        <w:t xml:space="preserve">Уплата земельного налога в текущем году осуществляется с учётом новой кадастровой стоимости земельных участков в составе земель населённых пунктов, действующей с 01.01.2015г. </w:t>
      </w:r>
    </w:p>
    <w:p w:rsidR="00830854" w:rsidRDefault="00830854" w:rsidP="00830854">
      <w:pPr>
        <w:suppressAutoHyphens w:val="0"/>
        <w:ind w:firstLine="708"/>
        <w:jc w:val="both"/>
      </w:pPr>
      <w:r w:rsidRPr="00E7306F">
        <w:t>Прогноз поступлений на 202</w:t>
      </w:r>
      <w:r w:rsidR="00131041">
        <w:t>4</w:t>
      </w:r>
      <w:r w:rsidRPr="00E7306F">
        <w:t xml:space="preserve"> год произведен на основании данных ФНС России по</w:t>
      </w:r>
      <w:r w:rsidR="00131041">
        <w:t xml:space="preserve"> Томской области.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 xml:space="preserve">Доходы от земельного налога в бюджет поселения </w:t>
      </w:r>
      <w:proofErr w:type="gramStart"/>
      <w:r w:rsidRPr="0029536A">
        <w:rPr>
          <w:lang w:eastAsia="ru-RU"/>
        </w:rPr>
        <w:t>планируются  в</w:t>
      </w:r>
      <w:proofErr w:type="gramEnd"/>
      <w:r w:rsidRPr="0029536A">
        <w:rPr>
          <w:lang w:eastAsia="ru-RU"/>
        </w:rPr>
        <w:t xml:space="preserve"> сумме </w:t>
      </w:r>
      <w:r w:rsidR="00131041">
        <w:rPr>
          <w:b/>
          <w:lang w:eastAsia="ru-RU"/>
        </w:rPr>
        <w:t>432,1</w:t>
      </w:r>
      <w:r w:rsidRPr="0029536A">
        <w:rPr>
          <w:lang w:eastAsia="ru-RU"/>
        </w:rPr>
        <w:t xml:space="preserve">тыс. </w:t>
      </w:r>
      <w:proofErr w:type="spellStart"/>
      <w:r w:rsidRPr="0029536A">
        <w:rPr>
          <w:lang w:eastAsia="ru-RU"/>
        </w:rPr>
        <w:t>руб</w:t>
      </w:r>
      <w:proofErr w:type="spellEnd"/>
      <w:r>
        <w:rPr>
          <w:lang w:eastAsia="ru-RU"/>
        </w:rPr>
        <w:t xml:space="preserve"> (</w:t>
      </w:r>
      <w:r w:rsidR="00131041">
        <w:rPr>
          <w:lang w:eastAsia="ru-RU"/>
        </w:rPr>
        <w:t xml:space="preserve">8,0 </w:t>
      </w:r>
      <w:r>
        <w:rPr>
          <w:lang w:eastAsia="ru-RU"/>
        </w:rPr>
        <w:t>%)</w:t>
      </w:r>
      <w:r w:rsidRPr="0029536A">
        <w:rPr>
          <w:lang w:eastAsia="ru-RU"/>
        </w:rPr>
        <w:t xml:space="preserve">: из них земельный налог с организаций, обладающих земельным участком, расположенным в границах сельских поселений в размере </w:t>
      </w:r>
      <w:r w:rsidR="00131041" w:rsidRPr="00131041">
        <w:rPr>
          <w:b/>
          <w:lang w:eastAsia="ru-RU"/>
        </w:rPr>
        <w:t>94,1</w:t>
      </w:r>
      <w:r w:rsidRPr="0029536A">
        <w:rPr>
          <w:lang w:eastAsia="ru-RU"/>
        </w:rPr>
        <w:t xml:space="preserve"> тыс. рублей и земельный налог с физических лиц, обладающих земельным участком, расположенным в границах сельских поселений в размере </w:t>
      </w:r>
      <w:r w:rsidR="00131041" w:rsidRPr="00131041">
        <w:rPr>
          <w:b/>
          <w:lang w:eastAsia="ru-RU"/>
        </w:rPr>
        <w:t>338,0</w:t>
      </w:r>
      <w:r w:rsidRPr="0029536A">
        <w:rPr>
          <w:lang w:eastAsia="ru-RU"/>
        </w:rPr>
        <w:t xml:space="preserve"> тыс. рублей.</w:t>
      </w:r>
      <w:r>
        <w:rPr>
          <w:lang w:eastAsia="ru-RU"/>
        </w:rPr>
        <w:t xml:space="preserve">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lang w:eastAsia="ru-RU"/>
        </w:rPr>
        <w:t xml:space="preserve">          - </w:t>
      </w:r>
      <w:r w:rsidRPr="0029536A">
        <w:rPr>
          <w:b/>
          <w:i/>
          <w:lang w:eastAsia="ru-RU"/>
        </w:rPr>
        <w:t>Единый сельскохозяйственный налог</w:t>
      </w:r>
      <w:r w:rsidRPr="0029536A">
        <w:rPr>
          <w:b/>
          <w:lang w:eastAsia="ru-RU"/>
        </w:rPr>
        <w:t>.</w:t>
      </w:r>
      <w:r w:rsidRPr="0029536A">
        <w:rPr>
          <w:lang w:eastAsia="ru-RU"/>
        </w:rPr>
        <w:t xml:space="preserve"> В соответствии с Бюджетным кодексом норматив отчислений в бюджет муниципального поселения составляет 50 %.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>Прогноз поступлений единого сельскохозяйственного налога на 202</w:t>
      </w:r>
      <w:r w:rsidR="00131041">
        <w:rPr>
          <w:lang w:eastAsia="ru-RU"/>
        </w:rPr>
        <w:t>4</w:t>
      </w:r>
      <w:r w:rsidRPr="0029536A">
        <w:rPr>
          <w:lang w:eastAsia="ru-RU"/>
        </w:rPr>
        <w:t xml:space="preserve"> год рассчитан исходя из оценки поступлений налога в 202</w:t>
      </w:r>
      <w:r w:rsidR="00131041">
        <w:rPr>
          <w:lang w:eastAsia="ru-RU"/>
        </w:rPr>
        <w:t>3</w:t>
      </w:r>
      <w:r w:rsidRPr="0029536A">
        <w:rPr>
          <w:lang w:eastAsia="ru-RU"/>
        </w:rPr>
        <w:t xml:space="preserve"> году с учётом </w:t>
      </w:r>
      <w:r>
        <w:rPr>
          <w:lang w:eastAsia="ru-RU"/>
        </w:rPr>
        <w:t>отсутствия прогнозируемого</w:t>
      </w:r>
      <w:r w:rsidRPr="0029536A">
        <w:rPr>
          <w:lang w:eastAsia="ru-RU"/>
        </w:rPr>
        <w:t xml:space="preserve"> темпа роста производства продукции сельского хозяйства.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 Прогноз поступлений налога на 202</w:t>
      </w:r>
      <w:r w:rsidR="00131041">
        <w:rPr>
          <w:lang w:eastAsia="ru-RU"/>
        </w:rPr>
        <w:t>4</w:t>
      </w:r>
      <w:r w:rsidRPr="0029536A">
        <w:rPr>
          <w:lang w:eastAsia="ru-RU"/>
        </w:rPr>
        <w:t xml:space="preserve"> год в бюджет поселения планируются в сумме </w:t>
      </w:r>
      <w:r w:rsidRPr="00131041">
        <w:rPr>
          <w:b/>
          <w:lang w:eastAsia="ru-RU"/>
        </w:rPr>
        <w:t>18,</w:t>
      </w:r>
      <w:r w:rsidR="00131041" w:rsidRPr="00131041">
        <w:rPr>
          <w:b/>
          <w:lang w:eastAsia="ru-RU"/>
        </w:rPr>
        <w:t>8</w:t>
      </w:r>
      <w:r w:rsidRPr="0029536A">
        <w:rPr>
          <w:b/>
          <w:bCs/>
          <w:lang w:eastAsia="ru-RU"/>
        </w:rPr>
        <w:t xml:space="preserve"> </w:t>
      </w:r>
      <w:r w:rsidRPr="0029536A">
        <w:rPr>
          <w:bCs/>
          <w:lang w:eastAsia="ru-RU"/>
        </w:rPr>
        <w:t xml:space="preserve">тыс. </w:t>
      </w:r>
      <w:proofErr w:type="spellStart"/>
      <w:r w:rsidRPr="0029536A">
        <w:rPr>
          <w:bCs/>
          <w:lang w:eastAsia="ru-RU"/>
        </w:rPr>
        <w:t>руб</w:t>
      </w:r>
      <w:proofErr w:type="spellEnd"/>
      <w:r>
        <w:rPr>
          <w:bCs/>
          <w:lang w:eastAsia="ru-RU"/>
        </w:rPr>
        <w:t xml:space="preserve"> (0,</w:t>
      </w:r>
      <w:r w:rsidR="00131041">
        <w:rPr>
          <w:bCs/>
          <w:lang w:eastAsia="ru-RU"/>
        </w:rPr>
        <w:t>3</w:t>
      </w:r>
      <w:r>
        <w:rPr>
          <w:bCs/>
          <w:lang w:eastAsia="ru-RU"/>
        </w:rPr>
        <w:t>% в составе собственных доходов)</w:t>
      </w:r>
      <w:r w:rsidRPr="0029536A">
        <w:rPr>
          <w:bCs/>
          <w:lang w:eastAsia="ru-RU"/>
        </w:rPr>
        <w:t>.</w:t>
      </w:r>
    </w:p>
    <w:p w:rsidR="00830854" w:rsidRPr="0029536A" w:rsidRDefault="00830854" w:rsidP="008308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9536A">
        <w:rPr>
          <w:lang w:eastAsia="ru-RU"/>
        </w:rPr>
        <w:t xml:space="preserve">        </w:t>
      </w:r>
      <w:r w:rsidRPr="0029536A">
        <w:rPr>
          <w:b/>
          <w:lang w:eastAsia="ru-RU"/>
        </w:rPr>
        <w:t xml:space="preserve">-  </w:t>
      </w:r>
      <w:r w:rsidRPr="0029536A">
        <w:rPr>
          <w:b/>
          <w:i/>
          <w:lang w:eastAsia="ru-RU"/>
        </w:rPr>
        <w:t xml:space="preserve">Акцизы </w:t>
      </w:r>
      <w:r w:rsidRPr="0029536A">
        <w:rPr>
          <w:lang w:eastAsia="ru-RU"/>
        </w:rPr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9536A">
        <w:rPr>
          <w:lang w:eastAsia="ru-RU"/>
        </w:rPr>
        <w:t>инжекторных</w:t>
      </w:r>
      <w:proofErr w:type="spellEnd"/>
      <w:r w:rsidRPr="0029536A">
        <w:rPr>
          <w:lang w:eastAsia="ru-RU"/>
        </w:rPr>
        <w:t xml:space="preserve">) двигателей, </w:t>
      </w:r>
      <w:r w:rsidRPr="0029536A">
        <w:rPr>
          <w:lang w:eastAsia="ru-RU"/>
        </w:rPr>
        <w:lastRenderedPageBreak/>
        <w:t>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бюджеты, поступающие в муниципальный дорожный фонд, учтен</w:t>
      </w:r>
      <w:r w:rsidRPr="00E7306F">
        <w:t xml:space="preserve">ы с учётом данных по протяженности автомобильных дорог МО и средней налоговой </w:t>
      </w:r>
      <w:proofErr w:type="gramStart"/>
      <w:r w:rsidRPr="00E7306F">
        <w:t>ставки.</w:t>
      </w:r>
      <w:r w:rsidRPr="0029536A">
        <w:rPr>
          <w:lang w:eastAsia="ru-RU"/>
        </w:rPr>
        <w:t>.</w:t>
      </w:r>
      <w:proofErr w:type="gramEnd"/>
      <w:r w:rsidRPr="0029536A">
        <w:rPr>
          <w:lang w:eastAsia="ru-RU"/>
        </w:rPr>
        <w:t xml:space="preserve"> </w:t>
      </w:r>
      <w:r w:rsidRPr="0029536A">
        <w:rPr>
          <w:bCs/>
          <w:iCs/>
          <w:lang w:eastAsia="ru-RU"/>
        </w:rPr>
        <w:t>Прогноз поступления налога</w:t>
      </w:r>
      <w:r w:rsidRPr="0029536A">
        <w:rPr>
          <w:lang w:eastAsia="ru-RU"/>
        </w:rPr>
        <w:t xml:space="preserve"> в 202</w:t>
      </w:r>
      <w:r w:rsidR="00E761FD">
        <w:rPr>
          <w:lang w:eastAsia="ru-RU"/>
        </w:rPr>
        <w:t>4</w:t>
      </w:r>
      <w:r w:rsidRPr="0029536A">
        <w:rPr>
          <w:lang w:eastAsia="ru-RU"/>
        </w:rPr>
        <w:t xml:space="preserve"> году планируется в сумме </w:t>
      </w:r>
      <w:r w:rsidR="00E761FD">
        <w:rPr>
          <w:b/>
          <w:lang w:eastAsia="ru-RU"/>
        </w:rPr>
        <w:t>2 335,0</w:t>
      </w:r>
      <w:r w:rsidRPr="0029536A">
        <w:rPr>
          <w:lang w:eastAsia="ru-RU"/>
        </w:rPr>
        <w:t xml:space="preserve"> тыс. рублей, что составляет 4</w:t>
      </w:r>
      <w:r w:rsidR="00E761FD">
        <w:rPr>
          <w:lang w:eastAsia="ru-RU"/>
        </w:rPr>
        <w:t>3,4</w:t>
      </w:r>
      <w:r w:rsidRPr="0029536A">
        <w:rPr>
          <w:lang w:eastAsia="ru-RU"/>
        </w:rPr>
        <w:t xml:space="preserve"> % в составе собственных доходов.</w:t>
      </w:r>
    </w:p>
    <w:p w:rsidR="00830854" w:rsidRPr="0029536A" w:rsidRDefault="00830854" w:rsidP="00830854">
      <w:pPr>
        <w:suppressAutoHyphens w:val="0"/>
        <w:jc w:val="both"/>
        <w:rPr>
          <w:b/>
          <w:lang w:eastAsia="ru-RU"/>
        </w:rPr>
      </w:pPr>
      <w:r w:rsidRPr="0029536A">
        <w:rPr>
          <w:b/>
          <w:lang w:eastAsia="ru-RU"/>
        </w:rPr>
        <w:t xml:space="preserve">  Неналоговые поступления </w:t>
      </w:r>
      <w:r w:rsidRPr="0029536A">
        <w:rPr>
          <w:lang w:eastAsia="ru-RU"/>
        </w:rPr>
        <w:t xml:space="preserve">в сумме </w:t>
      </w:r>
      <w:r w:rsidR="00E761FD" w:rsidRPr="00E761FD">
        <w:rPr>
          <w:b/>
          <w:lang w:eastAsia="ru-RU"/>
        </w:rPr>
        <w:t>79,2</w:t>
      </w:r>
      <w:r w:rsidRPr="0029536A">
        <w:rPr>
          <w:lang w:eastAsia="ru-RU"/>
        </w:rPr>
        <w:t xml:space="preserve"> тыс. рублей, это </w:t>
      </w:r>
      <w:r w:rsidR="00E761FD">
        <w:rPr>
          <w:lang w:eastAsia="ru-RU"/>
        </w:rPr>
        <w:t>1,5</w:t>
      </w:r>
      <w:r w:rsidRPr="0029536A">
        <w:rPr>
          <w:lang w:eastAsia="ru-RU"/>
        </w:rPr>
        <w:t xml:space="preserve"> % в составе собственных доходов</w:t>
      </w:r>
      <w:r w:rsidRPr="0029536A">
        <w:rPr>
          <w:b/>
          <w:lang w:eastAsia="ru-RU"/>
        </w:rPr>
        <w:t>: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ab/>
        <w:t xml:space="preserve">- </w:t>
      </w:r>
      <w:r w:rsidRPr="0029536A">
        <w:rPr>
          <w:b/>
          <w:i/>
          <w:lang w:eastAsia="ru-RU"/>
        </w:rPr>
        <w:t>Поступления от использования муниципального имущества (аренда имущества):</w:t>
      </w:r>
      <w:r w:rsidRPr="0029536A">
        <w:rPr>
          <w:lang w:eastAsia="ru-RU"/>
        </w:rPr>
        <w:t xml:space="preserve"> определены в соответствии с заключенными договорам аренды доходы в бюджет поселения составят </w:t>
      </w:r>
      <w:r>
        <w:rPr>
          <w:b/>
          <w:lang w:eastAsia="ru-RU"/>
        </w:rPr>
        <w:t>47,0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>тыс. руб., плата за на</w:t>
      </w:r>
      <w:r>
        <w:rPr>
          <w:lang w:eastAsia="ru-RU"/>
        </w:rPr>
        <w:t>е</w:t>
      </w:r>
      <w:r w:rsidRPr="0029536A">
        <w:rPr>
          <w:lang w:eastAsia="ru-RU"/>
        </w:rPr>
        <w:t>м муниципального жилья на 202</w:t>
      </w:r>
      <w:r w:rsidR="00E761FD">
        <w:rPr>
          <w:lang w:eastAsia="ru-RU"/>
        </w:rPr>
        <w:t>4</w:t>
      </w:r>
      <w:r w:rsidRPr="0029536A">
        <w:rPr>
          <w:lang w:eastAsia="ru-RU"/>
        </w:rPr>
        <w:t xml:space="preserve"> </w:t>
      </w:r>
      <w:proofErr w:type="gramStart"/>
      <w:r w:rsidRPr="0029536A">
        <w:rPr>
          <w:lang w:eastAsia="ru-RU"/>
        </w:rPr>
        <w:t xml:space="preserve">год  </w:t>
      </w:r>
      <w:r>
        <w:rPr>
          <w:b/>
          <w:lang w:eastAsia="ru-RU"/>
        </w:rPr>
        <w:t>2</w:t>
      </w:r>
      <w:r w:rsidR="00E761FD">
        <w:rPr>
          <w:b/>
          <w:lang w:eastAsia="ru-RU"/>
        </w:rPr>
        <w:t>4</w:t>
      </w:r>
      <w:proofErr w:type="gramEnd"/>
      <w:r w:rsidR="00E761FD">
        <w:rPr>
          <w:b/>
          <w:lang w:eastAsia="ru-RU"/>
        </w:rPr>
        <w:t>,0</w:t>
      </w:r>
      <w:r>
        <w:rPr>
          <w:b/>
          <w:lang w:eastAsia="ru-RU"/>
        </w:rPr>
        <w:t xml:space="preserve"> </w:t>
      </w:r>
      <w:r w:rsidRPr="0029536A">
        <w:rPr>
          <w:lang w:eastAsia="ru-RU"/>
        </w:rPr>
        <w:t>тыс. руб.</w:t>
      </w:r>
    </w:p>
    <w:p w:rsidR="00830854" w:rsidRPr="0029536A" w:rsidRDefault="00830854" w:rsidP="00830854">
      <w:pPr>
        <w:suppressAutoHyphens w:val="0"/>
        <w:jc w:val="both"/>
        <w:rPr>
          <w:b/>
          <w:i/>
          <w:lang w:eastAsia="ru-RU"/>
        </w:rPr>
      </w:pPr>
      <w:r w:rsidRPr="0029536A">
        <w:rPr>
          <w:lang w:eastAsia="ru-RU"/>
        </w:rPr>
        <w:t xml:space="preserve">        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ab/>
        <w:t xml:space="preserve">- </w:t>
      </w:r>
      <w:r w:rsidRPr="0029536A">
        <w:rPr>
          <w:b/>
          <w:i/>
          <w:lang w:eastAsia="ru-RU"/>
        </w:rPr>
        <w:t>Арендная плата за земельные участки</w:t>
      </w:r>
      <w:r w:rsidRPr="0029536A">
        <w:rPr>
          <w:lang w:eastAsia="ru-RU"/>
        </w:rPr>
        <w:t xml:space="preserve">. В связи с изменениями в статью 62 БК РФ, внесенными 29.11.2014г. №383-ФЗ «Доходы, получаемые в виде арендной платы за земельные участки, государственная собственность на которые не </w:t>
      </w:r>
      <w:proofErr w:type="gramStart"/>
      <w:r w:rsidRPr="0029536A">
        <w:rPr>
          <w:lang w:eastAsia="ru-RU"/>
        </w:rPr>
        <w:t>разграничена  и</w:t>
      </w:r>
      <w:proofErr w:type="gramEnd"/>
      <w:r w:rsidRPr="0029536A">
        <w:rPr>
          <w:lang w:eastAsia="ru-RU"/>
        </w:rPr>
        <w:t xml:space="preserve"> которые расположены в границе поселения, а также средства от продажи права на заключение договоров аренды указанных земельных участков – по нормативу 50 процентов» выпадают из доходной части бюджета поселения, по данному основанию. Данные доходы, компенсированы МБТ из районного бюджета на сбалансированность бюджета поселения, в расчете объема которых учтена в том числе арендная плата за земли, которые будут предоставляться в соответствии с порядком, утверждаемым Администрацией Шегарского района.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Прогноз налоговых и неналоговых поступлений в бюджет </w:t>
      </w:r>
      <w:proofErr w:type="spellStart"/>
      <w:r w:rsidR="00E761FD" w:rsidRPr="002B556D">
        <w:t>Анастасьевско</w:t>
      </w:r>
      <w:r w:rsidR="00E761FD">
        <w:t>го</w:t>
      </w:r>
      <w:proofErr w:type="spellEnd"/>
      <w:r w:rsidR="00E761FD" w:rsidRPr="002B556D">
        <w:t xml:space="preserve"> сельско</w:t>
      </w:r>
      <w:r w:rsidR="00E761FD">
        <w:t>го</w:t>
      </w:r>
      <w:r w:rsidR="00E761FD" w:rsidRPr="002B556D">
        <w:t xml:space="preserve"> поселени</w:t>
      </w:r>
      <w:r w:rsidR="00E761FD">
        <w:t>я</w:t>
      </w:r>
      <w:r w:rsidR="00E761FD" w:rsidRPr="002B556D">
        <w:t xml:space="preserve"> </w:t>
      </w:r>
      <w:r w:rsidR="00E761FD">
        <w:t>Шегарского района Томской области</w:t>
      </w:r>
      <w:r w:rsidRPr="0029536A">
        <w:rPr>
          <w:lang w:eastAsia="ru-RU"/>
        </w:rPr>
        <w:t xml:space="preserve"> на 202</w:t>
      </w:r>
      <w:r w:rsidR="00E761FD">
        <w:rPr>
          <w:lang w:eastAsia="ru-RU"/>
        </w:rPr>
        <w:t>4</w:t>
      </w:r>
      <w:r w:rsidRPr="0029536A">
        <w:rPr>
          <w:lang w:eastAsia="ru-RU"/>
        </w:rPr>
        <w:t xml:space="preserve"> г. составит </w:t>
      </w:r>
      <w:r w:rsidR="00E761FD">
        <w:rPr>
          <w:b/>
          <w:lang w:eastAsia="ru-RU"/>
        </w:rPr>
        <w:t>5 381,0</w:t>
      </w:r>
      <w:r w:rsidRPr="0029536A">
        <w:rPr>
          <w:lang w:eastAsia="ru-RU"/>
        </w:rPr>
        <w:t xml:space="preserve"> тыс. руб., плановый период 202</w:t>
      </w:r>
      <w:r w:rsidR="00E761FD">
        <w:rPr>
          <w:lang w:eastAsia="ru-RU"/>
        </w:rPr>
        <w:t>4</w:t>
      </w:r>
      <w:r w:rsidRPr="0029536A">
        <w:rPr>
          <w:lang w:eastAsia="ru-RU"/>
        </w:rPr>
        <w:t xml:space="preserve"> и 202</w:t>
      </w:r>
      <w:r w:rsidR="00E761FD">
        <w:rPr>
          <w:lang w:eastAsia="ru-RU"/>
        </w:rPr>
        <w:t>5</w:t>
      </w:r>
      <w:r w:rsidRPr="0029536A">
        <w:rPr>
          <w:lang w:eastAsia="ru-RU"/>
        </w:rPr>
        <w:t xml:space="preserve"> составит </w:t>
      </w:r>
      <w:r w:rsidR="00E761FD">
        <w:rPr>
          <w:b/>
          <w:lang w:eastAsia="ru-RU"/>
        </w:rPr>
        <w:t>5 619,7</w:t>
      </w:r>
      <w:r w:rsidRPr="0029536A">
        <w:rPr>
          <w:lang w:eastAsia="ru-RU"/>
        </w:rPr>
        <w:t xml:space="preserve"> </w:t>
      </w:r>
      <w:proofErr w:type="spellStart"/>
      <w:r w:rsidRPr="0029536A">
        <w:rPr>
          <w:lang w:eastAsia="ru-RU"/>
        </w:rPr>
        <w:t>тыс</w:t>
      </w:r>
      <w:proofErr w:type="spellEnd"/>
      <w:r w:rsidRPr="0029536A">
        <w:rPr>
          <w:lang w:eastAsia="ru-RU"/>
        </w:rPr>
        <w:t xml:space="preserve"> руб.</w:t>
      </w:r>
      <w:proofErr w:type="gramStart"/>
      <w:r w:rsidRPr="0029536A">
        <w:rPr>
          <w:lang w:eastAsia="ru-RU"/>
        </w:rPr>
        <w:t xml:space="preserve">, </w:t>
      </w:r>
      <w:r w:rsidR="00E761FD">
        <w:rPr>
          <w:b/>
          <w:lang w:eastAsia="ru-RU"/>
        </w:rPr>
        <w:t xml:space="preserve"> 5</w:t>
      </w:r>
      <w:proofErr w:type="gramEnd"/>
      <w:r w:rsidR="00E761FD">
        <w:rPr>
          <w:b/>
          <w:lang w:eastAsia="ru-RU"/>
        </w:rPr>
        <w:t> 799,6</w:t>
      </w:r>
      <w:r w:rsidRPr="0029536A">
        <w:rPr>
          <w:lang w:eastAsia="ru-RU"/>
        </w:rPr>
        <w:t xml:space="preserve"> тыс.</w:t>
      </w:r>
      <w:r>
        <w:rPr>
          <w:lang w:eastAsia="ru-RU"/>
        </w:rPr>
        <w:t xml:space="preserve"> </w:t>
      </w:r>
      <w:r w:rsidRPr="0029536A">
        <w:rPr>
          <w:lang w:eastAsia="ru-RU"/>
        </w:rPr>
        <w:t>руб. соответственно.</w:t>
      </w:r>
    </w:p>
    <w:p w:rsidR="00830854" w:rsidRPr="0029536A" w:rsidRDefault="00830854" w:rsidP="00830854">
      <w:pPr>
        <w:suppressAutoHyphens w:val="0"/>
        <w:jc w:val="center"/>
        <w:rPr>
          <w:b/>
          <w:bCs/>
          <w:u w:val="single"/>
          <w:lang w:eastAsia="ru-RU"/>
        </w:rPr>
      </w:pPr>
      <w:r w:rsidRPr="0029536A">
        <w:rPr>
          <w:b/>
          <w:bCs/>
          <w:u w:val="single"/>
          <w:lang w:eastAsia="ru-RU"/>
        </w:rPr>
        <w:t>Межбюджетные трансферты, предоставляемые</w:t>
      </w:r>
      <w:r>
        <w:rPr>
          <w:b/>
          <w:bCs/>
          <w:u w:val="single"/>
          <w:lang w:eastAsia="ru-RU"/>
        </w:rPr>
        <w:t xml:space="preserve"> </w:t>
      </w:r>
      <w:r w:rsidRPr="0029536A">
        <w:rPr>
          <w:b/>
          <w:bCs/>
          <w:u w:val="single"/>
          <w:lang w:eastAsia="ru-RU"/>
        </w:rPr>
        <w:t>из районного бюджета</w:t>
      </w:r>
    </w:p>
    <w:p w:rsidR="00830854" w:rsidRPr="0029536A" w:rsidRDefault="00830854" w:rsidP="00830854">
      <w:pPr>
        <w:suppressAutoHyphens w:val="0"/>
        <w:jc w:val="both"/>
        <w:rPr>
          <w:bCs/>
          <w:lang w:eastAsia="ru-RU"/>
        </w:rPr>
      </w:pPr>
      <w:r w:rsidRPr="0029536A">
        <w:rPr>
          <w:b/>
          <w:bCs/>
          <w:lang w:eastAsia="ru-RU"/>
        </w:rPr>
        <w:tab/>
      </w:r>
      <w:r w:rsidRPr="0029536A">
        <w:rPr>
          <w:bCs/>
          <w:lang w:eastAsia="ru-RU"/>
        </w:rPr>
        <w:t xml:space="preserve">Формирование межбюджетных отношений </w:t>
      </w:r>
      <w:r w:rsidRPr="0029536A">
        <w:rPr>
          <w:lang w:eastAsia="ru-RU"/>
        </w:rPr>
        <w:t>на 202</w:t>
      </w:r>
      <w:r w:rsidR="00E761FD">
        <w:rPr>
          <w:lang w:eastAsia="ru-RU"/>
        </w:rPr>
        <w:t>4</w:t>
      </w:r>
      <w:r w:rsidRPr="0029536A">
        <w:rPr>
          <w:lang w:eastAsia="ru-RU"/>
        </w:rPr>
        <w:t xml:space="preserve"> год и плановый период 202</w:t>
      </w:r>
      <w:r w:rsidR="00E761FD">
        <w:rPr>
          <w:lang w:eastAsia="ru-RU"/>
        </w:rPr>
        <w:t>5</w:t>
      </w:r>
      <w:r>
        <w:rPr>
          <w:lang w:eastAsia="ru-RU"/>
        </w:rPr>
        <w:t xml:space="preserve"> и 202</w:t>
      </w:r>
      <w:r w:rsidR="00E761FD">
        <w:rPr>
          <w:lang w:eastAsia="ru-RU"/>
        </w:rPr>
        <w:t>6</w:t>
      </w:r>
      <w:r w:rsidRPr="0029536A">
        <w:rPr>
          <w:lang w:eastAsia="ru-RU"/>
        </w:rPr>
        <w:t xml:space="preserve"> годов </w:t>
      </w:r>
      <w:r w:rsidRPr="0029536A">
        <w:rPr>
          <w:bCs/>
          <w:lang w:eastAsia="ru-RU"/>
        </w:rPr>
        <w:t>осуществляется в соответствии с Законом Томской области от 13.08.07г. №170-ОЗ «О межбюджетных отношениях в Томской области» и с новациями, внесенными в Бюджетный Кодекс, а также с учётом изменений по разграничению полномочий:</w:t>
      </w:r>
    </w:p>
    <w:p w:rsidR="00830854" w:rsidRPr="0029536A" w:rsidRDefault="00830854" w:rsidP="00830854">
      <w:pPr>
        <w:suppressAutoHyphens w:val="0"/>
        <w:jc w:val="right"/>
        <w:rPr>
          <w:lang w:eastAsia="ru-RU"/>
        </w:rPr>
      </w:pPr>
      <w:r w:rsidRPr="0029536A">
        <w:rPr>
          <w:lang w:eastAsia="ru-RU"/>
        </w:rPr>
        <w:t xml:space="preserve">              </w:t>
      </w:r>
      <w:r w:rsidRPr="0029536A">
        <w:rPr>
          <w:bCs/>
          <w:lang w:eastAsia="ru-RU"/>
        </w:rPr>
        <w:t xml:space="preserve">                                                                                                                 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1"/>
        <w:gridCol w:w="1413"/>
        <w:gridCol w:w="1316"/>
        <w:gridCol w:w="1559"/>
      </w:tblGrid>
      <w:tr w:rsidR="00830854" w:rsidRPr="0029536A" w:rsidTr="00613F2A">
        <w:tc>
          <w:tcPr>
            <w:tcW w:w="5601" w:type="dxa"/>
          </w:tcPr>
          <w:p w:rsidR="00830854" w:rsidRPr="0029536A" w:rsidRDefault="00830854" w:rsidP="00613F2A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413" w:type="dxa"/>
          </w:tcPr>
          <w:p w:rsidR="00830854" w:rsidRPr="0029536A" w:rsidRDefault="00830854" w:rsidP="00E761FD">
            <w:pPr>
              <w:suppressAutoHyphens w:val="0"/>
              <w:jc w:val="center"/>
              <w:rPr>
                <w:b/>
                <w:lang w:eastAsia="ru-RU"/>
              </w:rPr>
            </w:pPr>
            <w:r w:rsidRPr="0029536A">
              <w:rPr>
                <w:b/>
                <w:lang w:eastAsia="ru-RU"/>
              </w:rPr>
              <w:t>202</w:t>
            </w:r>
            <w:r w:rsidR="00E761FD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 xml:space="preserve"> </w:t>
            </w:r>
            <w:r w:rsidRPr="0029536A">
              <w:rPr>
                <w:b/>
                <w:lang w:eastAsia="ru-RU"/>
              </w:rPr>
              <w:t>год</w:t>
            </w:r>
          </w:p>
        </w:tc>
        <w:tc>
          <w:tcPr>
            <w:tcW w:w="1316" w:type="dxa"/>
          </w:tcPr>
          <w:p w:rsidR="00830854" w:rsidRPr="0029536A" w:rsidRDefault="00830854" w:rsidP="00E761FD">
            <w:pPr>
              <w:suppressAutoHyphens w:val="0"/>
              <w:jc w:val="center"/>
              <w:rPr>
                <w:b/>
                <w:lang w:eastAsia="ru-RU"/>
              </w:rPr>
            </w:pPr>
            <w:r w:rsidRPr="0029536A">
              <w:rPr>
                <w:b/>
                <w:lang w:eastAsia="ru-RU"/>
              </w:rPr>
              <w:t>202</w:t>
            </w:r>
            <w:r w:rsidR="00E761FD">
              <w:rPr>
                <w:b/>
                <w:lang w:eastAsia="ru-RU"/>
              </w:rPr>
              <w:t>5</w:t>
            </w:r>
            <w:r w:rsidRPr="0029536A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830854" w:rsidRPr="0029536A" w:rsidRDefault="00830854" w:rsidP="00E761FD">
            <w:pPr>
              <w:suppressAutoHyphens w:val="0"/>
              <w:jc w:val="center"/>
              <w:rPr>
                <w:b/>
                <w:lang w:eastAsia="ru-RU"/>
              </w:rPr>
            </w:pPr>
            <w:r w:rsidRPr="0029536A">
              <w:rPr>
                <w:b/>
                <w:lang w:eastAsia="ru-RU"/>
              </w:rPr>
              <w:t>202</w:t>
            </w:r>
            <w:r w:rsidR="00E761FD">
              <w:rPr>
                <w:b/>
                <w:lang w:eastAsia="ru-RU"/>
              </w:rPr>
              <w:t>6</w:t>
            </w:r>
            <w:r w:rsidRPr="0029536A">
              <w:rPr>
                <w:b/>
                <w:lang w:eastAsia="ru-RU"/>
              </w:rPr>
              <w:t xml:space="preserve"> год</w:t>
            </w:r>
          </w:p>
        </w:tc>
      </w:tr>
      <w:tr w:rsidR="00830854" w:rsidRPr="0029536A" w:rsidTr="00613F2A">
        <w:tc>
          <w:tcPr>
            <w:tcW w:w="5601" w:type="dxa"/>
          </w:tcPr>
          <w:p w:rsidR="00830854" w:rsidRPr="0029536A" w:rsidRDefault="00830854" w:rsidP="00613F2A">
            <w:pPr>
              <w:suppressAutoHyphens w:val="0"/>
              <w:jc w:val="both"/>
              <w:rPr>
                <w:b/>
                <w:lang w:eastAsia="ru-RU"/>
              </w:rPr>
            </w:pPr>
            <w:r w:rsidRPr="0029536A">
              <w:rPr>
                <w:b/>
                <w:lang w:eastAsia="ru-RU"/>
              </w:rPr>
              <w:t xml:space="preserve">В целом финансовая помощь из бюджетов всех уровней составляет          </w:t>
            </w:r>
          </w:p>
        </w:tc>
        <w:tc>
          <w:tcPr>
            <w:tcW w:w="1413" w:type="dxa"/>
            <w:vAlign w:val="bottom"/>
          </w:tcPr>
          <w:p w:rsidR="00830854" w:rsidRPr="00DA7A36" w:rsidRDefault="00E761FD" w:rsidP="0061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12 377,7</w:t>
            </w:r>
          </w:p>
        </w:tc>
        <w:tc>
          <w:tcPr>
            <w:tcW w:w="1316" w:type="dxa"/>
            <w:vAlign w:val="bottom"/>
          </w:tcPr>
          <w:p w:rsidR="00830854" w:rsidRPr="00DA7A36" w:rsidRDefault="00E761FD" w:rsidP="00613F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12 139,0</w:t>
            </w:r>
          </w:p>
        </w:tc>
        <w:tc>
          <w:tcPr>
            <w:tcW w:w="1559" w:type="dxa"/>
            <w:vAlign w:val="bottom"/>
          </w:tcPr>
          <w:p w:rsidR="00830854" w:rsidRPr="00DA7A36" w:rsidRDefault="00E761FD" w:rsidP="00613F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11 959,1</w:t>
            </w:r>
          </w:p>
        </w:tc>
      </w:tr>
      <w:tr w:rsidR="00830854" w:rsidRPr="0029536A" w:rsidTr="00613F2A">
        <w:tc>
          <w:tcPr>
            <w:tcW w:w="5601" w:type="dxa"/>
          </w:tcPr>
          <w:p w:rsidR="00830854" w:rsidRPr="0029536A" w:rsidRDefault="00830854" w:rsidP="00613F2A">
            <w:pPr>
              <w:suppressAutoHyphens w:val="0"/>
              <w:jc w:val="both"/>
              <w:rPr>
                <w:lang w:eastAsia="ru-RU"/>
              </w:rPr>
            </w:pPr>
            <w:r w:rsidRPr="0029536A">
              <w:rPr>
                <w:lang w:eastAsia="ru-RU"/>
              </w:rPr>
              <w:t>в том числе:</w:t>
            </w:r>
          </w:p>
        </w:tc>
        <w:tc>
          <w:tcPr>
            <w:tcW w:w="1413" w:type="dxa"/>
          </w:tcPr>
          <w:p w:rsidR="00830854" w:rsidRPr="0029536A" w:rsidRDefault="00830854" w:rsidP="00613F2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16" w:type="dxa"/>
          </w:tcPr>
          <w:p w:rsidR="00830854" w:rsidRPr="0029536A" w:rsidRDefault="00830854" w:rsidP="00613F2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830854" w:rsidRPr="0029536A" w:rsidRDefault="00830854" w:rsidP="00613F2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30854" w:rsidRPr="0029536A" w:rsidTr="00613F2A">
        <w:tc>
          <w:tcPr>
            <w:tcW w:w="5601" w:type="dxa"/>
          </w:tcPr>
          <w:p w:rsidR="00830854" w:rsidRPr="0029536A" w:rsidRDefault="00830854" w:rsidP="00613F2A">
            <w:pPr>
              <w:suppressAutoHyphens w:val="0"/>
              <w:jc w:val="both"/>
              <w:rPr>
                <w:i/>
                <w:lang w:eastAsia="ru-RU"/>
              </w:rPr>
            </w:pPr>
            <w:r w:rsidRPr="0029536A">
              <w:rPr>
                <w:b/>
                <w:i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3" w:type="dxa"/>
          </w:tcPr>
          <w:p w:rsidR="00830854" w:rsidRPr="0029536A" w:rsidRDefault="00E761FD" w:rsidP="00613F2A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10 811,5</w:t>
            </w:r>
          </w:p>
        </w:tc>
        <w:tc>
          <w:tcPr>
            <w:tcW w:w="1316" w:type="dxa"/>
          </w:tcPr>
          <w:p w:rsidR="00830854" w:rsidRPr="0029536A" w:rsidRDefault="00E761FD" w:rsidP="00613F2A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10 767,6</w:t>
            </w:r>
          </w:p>
        </w:tc>
        <w:tc>
          <w:tcPr>
            <w:tcW w:w="1559" w:type="dxa"/>
          </w:tcPr>
          <w:p w:rsidR="00830854" w:rsidRPr="0029536A" w:rsidRDefault="00E761FD" w:rsidP="00613F2A">
            <w:pPr>
              <w:suppressAutoHyphens w:val="0"/>
              <w:jc w:val="center"/>
              <w:rPr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10 660,3</w:t>
            </w:r>
          </w:p>
        </w:tc>
      </w:tr>
      <w:tr w:rsidR="00830854" w:rsidRPr="0029536A" w:rsidTr="00613F2A">
        <w:tc>
          <w:tcPr>
            <w:tcW w:w="5601" w:type="dxa"/>
          </w:tcPr>
          <w:p w:rsidR="00830854" w:rsidRPr="0029536A" w:rsidRDefault="00830854" w:rsidP="00613F2A">
            <w:pPr>
              <w:suppressAutoHyphens w:val="0"/>
              <w:jc w:val="both"/>
              <w:rPr>
                <w:i/>
                <w:lang w:eastAsia="ru-RU"/>
              </w:rPr>
            </w:pPr>
            <w:r w:rsidRPr="0029536A">
              <w:rPr>
                <w:b/>
                <w:i/>
                <w:lang w:eastAsia="ru-RU"/>
              </w:rPr>
              <w:t>Иные межбюджетные трансферты, всего:</w:t>
            </w:r>
          </w:p>
        </w:tc>
        <w:tc>
          <w:tcPr>
            <w:tcW w:w="1413" w:type="dxa"/>
          </w:tcPr>
          <w:p w:rsidR="00830854" w:rsidRPr="0029536A" w:rsidRDefault="00E761FD" w:rsidP="00613F2A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1 566,2</w:t>
            </w:r>
          </w:p>
        </w:tc>
        <w:tc>
          <w:tcPr>
            <w:tcW w:w="1316" w:type="dxa"/>
          </w:tcPr>
          <w:p w:rsidR="00830854" w:rsidRPr="0029536A" w:rsidRDefault="00E761FD" w:rsidP="00613F2A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1 371,4</w:t>
            </w:r>
          </w:p>
        </w:tc>
        <w:tc>
          <w:tcPr>
            <w:tcW w:w="1559" w:type="dxa"/>
          </w:tcPr>
          <w:p w:rsidR="00830854" w:rsidRPr="0029536A" w:rsidRDefault="00E761FD" w:rsidP="00613F2A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1 298,8</w:t>
            </w:r>
          </w:p>
        </w:tc>
      </w:tr>
      <w:tr w:rsidR="00830854" w:rsidRPr="0029536A" w:rsidTr="00613F2A">
        <w:tc>
          <w:tcPr>
            <w:tcW w:w="5601" w:type="dxa"/>
          </w:tcPr>
          <w:p w:rsidR="00830854" w:rsidRPr="0029536A" w:rsidRDefault="00830854" w:rsidP="00613F2A">
            <w:pPr>
              <w:suppressAutoHyphens w:val="0"/>
              <w:jc w:val="both"/>
              <w:rPr>
                <w:lang w:eastAsia="ru-RU"/>
              </w:rPr>
            </w:pPr>
            <w:r w:rsidRPr="0029536A">
              <w:rPr>
                <w:lang w:eastAsia="ru-RU"/>
              </w:rPr>
              <w:t>-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3" w:type="dxa"/>
          </w:tcPr>
          <w:p w:rsidR="00830854" w:rsidRPr="0029536A" w:rsidRDefault="00830854" w:rsidP="00613F2A">
            <w:pPr>
              <w:suppressAutoHyphens w:val="0"/>
              <w:jc w:val="center"/>
              <w:rPr>
                <w:lang w:eastAsia="ru-RU"/>
              </w:rPr>
            </w:pPr>
          </w:p>
          <w:p w:rsidR="00830854" w:rsidRPr="0029536A" w:rsidRDefault="00E761FD" w:rsidP="00613F2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1 566,2</w:t>
            </w:r>
          </w:p>
        </w:tc>
        <w:tc>
          <w:tcPr>
            <w:tcW w:w="1316" w:type="dxa"/>
          </w:tcPr>
          <w:p w:rsidR="00830854" w:rsidRDefault="00830854" w:rsidP="00613F2A">
            <w:pPr>
              <w:suppressAutoHyphens w:val="0"/>
              <w:jc w:val="center"/>
              <w:rPr>
                <w:lang w:eastAsia="ru-RU"/>
              </w:rPr>
            </w:pPr>
          </w:p>
          <w:p w:rsidR="00830854" w:rsidRPr="0029536A" w:rsidRDefault="00E761FD" w:rsidP="00613F2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1 371,4</w:t>
            </w:r>
          </w:p>
        </w:tc>
        <w:tc>
          <w:tcPr>
            <w:tcW w:w="1559" w:type="dxa"/>
          </w:tcPr>
          <w:p w:rsidR="00830854" w:rsidRPr="0029536A" w:rsidRDefault="00830854" w:rsidP="00613F2A">
            <w:pPr>
              <w:suppressAutoHyphens w:val="0"/>
              <w:jc w:val="center"/>
              <w:rPr>
                <w:lang w:eastAsia="ru-RU"/>
              </w:rPr>
            </w:pPr>
          </w:p>
          <w:p w:rsidR="00830854" w:rsidRPr="0029536A" w:rsidRDefault="00E761FD" w:rsidP="00613F2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1 298,8</w:t>
            </w:r>
          </w:p>
        </w:tc>
      </w:tr>
    </w:tbl>
    <w:p w:rsidR="00830854" w:rsidRPr="0029536A" w:rsidRDefault="00830854" w:rsidP="00830854">
      <w:pPr>
        <w:suppressAutoHyphens w:val="0"/>
        <w:ind w:firstLine="708"/>
        <w:jc w:val="both"/>
        <w:rPr>
          <w:b/>
          <w:lang w:eastAsia="ru-RU"/>
        </w:rPr>
      </w:pPr>
      <w:r w:rsidRPr="0029536A">
        <w:rPr>
          <w:b/>
          <w:lang w:eastAsia="ru-RU"/>
        </w:rPr>
        <w:t xml:space="preserve">Всего доходы бюджета </w:t>
      </w:r>
      <w:proofErr w:type="spellStart"/>
      <w:r w:rsidRPr="0029536A">
        <w:rPr>
          <w:b/>
          <w:lang w:eastAsia="ru-RU"/>
        </w:rPr>
        <w:t>Анастасьевского</w:t>
      </w:r>
      <w:proofErr w:type="spellEnd"/>
      <w:r w:rsidRPr="0029536A">
        <w:rPr>
          <w:b/>
          <w:lang w:eastAsia="ru-RU"/>
        </w:rPr>
        <w:t xml:space="preserve"> сельского поселения </w:t>
      </w:r>
      <w:r w:rsidRPr="0029536A">
        <w:rPr>
          <w:lang w:eastAsia="ru-RU"/>
        </w:rPr>
        <w:t>на 202</w:t>
      </w:r>
      <w:r w:rsidR="00E761FD">
        <w:rPr>
          <w:lang w:eastAsia="ru-RU"/>
        </w:rPr>
        <w:t>4</w:t>
      </w:r>
      <w:r w:rsidRPr="0029536A">
        <w:rPr>
          <w:lang w:eastAsia="ru-RU"/>
        </w:rPr>
        <w:t xml:space="preserve"> год составляют </w:t>
      </w:r>
      <w:r w:rsidR="00E761FD">
        <w:rPr>
          <w:b/>
          <w:lang w:eastAsia="ru-RU"/>
        </w:rPr>
        <w:t>17 758,7</w:t>
      </w:r>
      <w:r w:rsidRPr="0029536A">
        <w:rPr>
          <w:b/>
          <w:lang w:eastAsia="ru-RU"/>
        </w:rPr>
        <w:t xml:space="preserve"> </w:t>
      </w:r>
      <w:proofErr w:type="spellStart"/>
      <w:r w:rsidRPr="0029536A">
        <w:rPr>
          <w:b/>
          <w:lang w:eastAsia="ru-RU"/>
        </w:rPr>
        <w:t>тыс.руб</w:t>
      </w:r>
      <w:proofErr w:type="spellEnd"/>
      <w:r w:rsidRPr="0029536A">
        <w:rPr>
          <w:b/>
          <w:lang w:eastAsia="ru-RU"/>
        </w:rPr>
        <w:t>.</w:t>
      </w:r>
      <w:r w:rsidRPr="009A226E">
        <w:rPr>
          <w:bCs/>
          <w:lang w:eastAsia="ru-RU"/>
        </w:rPr>
        <w:t>,</w:t>
      </w:r>
      <w:r w:rsidRPr="0029536A">
        <w:rPr>
          <w:b/>
          <w:lang w:eastAsia="ru-RU"/>
        </w:rPr>
        <w:t xml:space="preserve"> </w:t>
      </w:r>
      <w:r w:rsidRPr="009A226E">
        <w:rPr>
          <w:bCs/>
          <w:lang w:eastAsia="ru-RU"/>
        </w:rPr>
        <w:t xml:space="preserve">на </w:t>
      </w:r>
      <w:r w:rsidRPr="0029536A">
        <w:rPr>
          <w:lang w:eastAsia="ru-RU"/>
        </w:rPr>
        <w:t>202</w:t>
      </w:r>
      <w:r w:rsidR="00E761FD">
        <w:rPr>
          <w:lang w:eastAsia="ru-RU"/>
        </w:rPr>
        <w:t>5</w:t>
      </w:r>
      <w:r w:rsidRPr="0029536A">
        <w:rPr>
          <w:lang w:eastAsia="ru-RU"/>
        </w:rPr>
        <w:t xml:space="preserve"> год </w:t>
      </w:r>
      <w:r>
        <w:rPr>
          <w:lang w:eastAsia="ru-RU"/>
        </w:rPr>
        <w:t>–</w:t>
      </w:r>
      <w:r w:rsidRPr="0029536A">
        <w:rPr>
          <w:lang w:eastAsia="ru-RU"/>
        </w:rPr>
        <w:t xml:space="preserve"> </w:t>
      </w:r>
      <w:r w:rsidR="00E761FD">
        <w:rPr>
          <w:b/>
          <w:lang w:eastAsia="ru-RU"/>
        </w:rPr>
        <w:t>17 758,7</w:t>
      </w:r>
      <w:r w:rsidRPr="0029536A"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тыс.руб</w:t>
      </w:r>
      <w:proofErr w:type="spellEnd"/>
      <w:r>
        <w:rPr>
          <w:b/>
          <w:lang w:eastAsia="ru-RU"/>
        </w:rPr>
        <w:t xml:space="preserve">. </w:t>
      </w:r>
      <w:r w:rsidRPr="0029536A">
        <w:rPr>
          <w:lang w:eastAsia="ru-RU"/>
        </w:rPr>
        <w:t>и 202</w:t>
      </w:r>
      <w:r w:rsidR="00E761FD">
        <w:rPr>
          <w:lang w:eastAsia="ru-RU"/>
        </w:rPr>
        <w:t>6</w:t>
      </w:r>
      <w:r w:rsidRPr="0029536A">
        <w:rPr>
          <w:lang w:eastAsia="ru-RU"/>
        </w:rPr>
        <w:t xml:space="preserve"> год – </w:t>
      </w:r>
      <w:r w:rsidRPr="009A226E">
        <w:rPr>
          <w:b/>
          <w:bCs/>
          <w:lang w:eastAsia="ru-RU"/>
        </w:rPr>
        <w:t>1</w:t>
      </w:r>
      <w:r w:rsidR="00E761FD">
        <w:rPr>
          <w:b/>
          <w:bCs/>
          <w:lang w:eastAsia="ru-RU"/>
        </w:rPr>
        <w:t>7 758,7</w:t>
      </w:r>
      <w:r w:rsidRPr="009A226E">
        <w:rPr>
          <w:b/>
          <w:bCs/>
          <w:lang w:eastAsia="ru-RU"/>
        </w:rPr>
        <w:t xml:space="preserve"> тыс. руб</w:t>
      </w:r>
      <w:r w:rsidRPr="0029536A">
        <w:rPr>
          <w:lang w:eastAsia="ru-RU"/>
        </w:rPr>
        <w:t>.</w:t>
      </w:r>
      <w:r w:rsidRPr="0029536A">
        <w:rPr>
          <w:b/>
          <w:lang w:eastAsia="ru-RU"/>
        </w:rPr>
        <w:t xml:space="preserve"> </w:t>
      </w:r>
    </w:p>
    <w:p w:rsidR="00830854" w:rsidRPr="0029536A" w:rsidRDefault="00830854" w:rsidP="00830854">
      <w:pPr>
        <w:suppressAutoHyphens w:val="0"/>
        <w:jc w:val="center"/>
        <w:rPr>
          <w:b/>
          <w:bCs/>
          <w:u w:val="single"/>
          <w:lang w:eastAsia="ru-RU"/>
        </w:rPr>
      </w:pPr>
      <w:r w:rsidRPr="0029536A">
        <w:rPr>
          <w:b/>
          <w:bCs/>
          <w:u w:val="single"/>
          <w:lang w:val="en-US" w:eastAsia="ru-RU"/>
        </w:rPr>
        <w:t>II</w:t>
      </w:r>
      <w:r w:rsidRPr="0029536A">
        <w:rPr>
          <w:b/>
          <w:bCs/>
          <w:u w:val="single"/>
          <w:lang w:eastAsia="ru-RU"/>
        </w:rPr>
        <w:t>.Расходы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>Прогноз расходов бюджета сельского поселения на 202</w:t>
      </w:r>
      <w:r w:rsidR="00E761FD">
        <w:rPr>
          <w:lang w:eastAsia="ru-RU"/>
        </w:rPr>
        <w:t>4</w:t>
      </w:r>
      <w:r w:rsidRPr="0029536A">
        <w:rPr>
          <w:lang w:eastAsia="ru-RU"/>
        </w:rPr>
        <w:t xml:space="preserve"> год определен с учетом разграничения расходных полномочий между поселениями и муниципальным районом в соответствии со ст.14, 14.1, 15, 15.1</w:t>
      </w:r>
      <w:r w:rsidRPr="0029536A">
        <w:rPr>
          <w:vertAlign w:val="superscript"/>
          <w:lang w:eastAsia="ru-RU"/>
        </w:rPr>
        <w:t xml:space="preserve"> </w:t>
      </w:r>
      <w:r w:rsidRPr="0029536A">
        <w:rPr>
          <w:lang w:eastAsia="ru-RU"/>
        </w:rPr>
        <w:t xml:space="preserve">Федерального закона №131-ФЗ «Об общих принципах организации местного самоуправления в Российской Федерации».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lastRenderedPageBreak/>
        <w:t xml:space="preserve">        Планирование бюджетных ассигнований в соответствии со статьей 174</w:t>
      </w:r>
      <w:r w:rsidRPr="0029536A">
        <w:rPr>
          <w:vertAlign w:val="superscript"/>
          <w:lang w:eastAsia="ru-RU"/>
        </w:rPr>
        <w:t>2</w:t>
      </w:r>
      <w:r w:rsidRPr="0029536A">
        <w:rPr>
          <w:lang w:eastAsia="ru-RU"/>
        </w:rPr>
        <w:t xml:space="preserve"> Бюджетного Кодекса РФ осуществляется раздельно по бюджетным ассигнованиям на исполнение действующих и принимаемых обязательств.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>Расходы бюджета поселения рассчитаны исходя из базовых бюджетных ассигнований, предусмотренных в сводной бюджетной росписи с учётом следующих условий:</w:t>
      </w:r>
    </w:p>
    <w:p w:rsidR="00830854" w:rsidRPr="0029536A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 xml:space="preserve">- без применения индексов – дефляторов; </w:t>
      </w:r>
    </w:p>
    <w:p w:rsidR="00830854" w:rsidRPr="0029536A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>- без учета расходов, ограниченных рамками 20</w:t>
      </w:r>
      <w:r>
        <w:rPr>
          <w:lang w:eastAsia="ru-RU"/>
        </w:rPr>
        <w:t>2</w:t>
      </w:r>
      <w:r w:rsidR="00E761FD">
        <w:rPr>
          <w:lang w:eastAsia="ru-RU"/>
        </w:rPr>
        <w:t>3</w:t>
      </w:r>
      <w:r w:rsidRPr="0029536A">
        <w:rPr>
          <w:lang w:eastAsia="ru-RU"/>
        </w:rPr>
        <w:t xml:space="preserve"> года; </w:t>
      </w:r>
    </w:p>
    <w:p w:rsidR="00830854" w:rsidRPr="0029536A" w:rsidRDefault="00830854" w:rsidP="00830854">
      <w:pPr>
        <w:suppressAutoHyphens w:val="0"/>
        <w:ind w:firstLine="720"/>
        <w:jc w:val="both"/>
        <w:rPr>
          <w:lang w:eastAsia="ru-RU"/>
        </w:rPr>
      </w:pPr>
      <w:r w:rsidRPr="0029536A">
        <w:rPr>
          <w:lang w:eastAsia="ru-RU"/>
        </w:rPr>
        <w:t xml:space="preserve">- исключая расходы, производимые по разовым решениям.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    Органы местного самоуправления поселений осуществляют решение вопросов местного значения  самостоятельно, за исключением вопросов, которые они передают на исполнение муниципальному району по соглашению сторон, а именно: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 xml:space="preserve">-в части полномочий по казначейскому исполнению и </w:t>
      </w:r>
      <w:r>
        <w:rPr>
          <w:lang w:eastAsia="ru-RU"/>
        </w:rPr>
        <w:t xml:space="preserve">финансовому </w:t>
      </w:r>
      <w:r w:rsidRPr="0029536A">
        <w:rPr>
          <w:lang w:eastAsia="ru-RU"/>
        </w:rPr>
        <w:t>контролю за исполнением бюджетов поселений;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>-в части полномочий по утверждению генеральных  планов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proofErr w:type="gramStart"/>
      <w:r w:rsidRPr="0029536A">
        <w:rPr>
          <w:lang w:eastAsia="ru-RU"/>
        </w:rPr>
        <w:t>.-</w:t>
      </w:r>
      <w:proofErr w:type="gramEnd"/>
      <w:r w:rsidRPr="0029536A">
        <w:rPr>
          <w:lang w:eastAsia="ru-RU"/>
        </w:rPr>
        <w:t xml:space="preserve"> в части полномочий в сфере водоснабжения и водоотведения, предусмотренными Федеральным </w:t>
      </w:r>
      <w:hyperlink r:id="rId5" w:history="1">
        <w:r w:rsidRPr="0029536A">
          <w:rPr>
            <w:lang w:eastAsia="ru-RU"/>
          </w:rPr>
          <w:t>законом</w:t>
        </w:r>
      </w:hyperlink>
      <w:r w:rsidRPr="0029536A">
        <w:rPr>
          <w:lang w:eastAsia="ru-RU"/>
        </w:rPr>
        <w:t xml:space="preserve"> «О водоснабжении и водоотведении»;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>-в части полномочий в сфере культурно-досуговой деятельности.</w:t>
      </w:r>
    </w:p>
    <w:p w:rsidR="00830854" w:rsidRPr="00347804" w:rsidRDefault="00830854" w:rsidP="00830854">
      <w:pPr>
        <w:ind w:firstLine="708"/>
        <w:jc w:val="both"/>
      </w:pPr>
      <w:r w:rsidRPr="0029536A">
        <w:rPr>
          <w:lang w:eastAsia="ru-RU"/>
        </w:rPr>
        <w:t xml:space="preserve">   </w:t>
      </w:r>
      <w:r w:rsidRPr="00347804">
        <w:t xml:space="preserve">Расходы бюджета </w:t>
      </w:r>
      <w:r>
        <w:t>поселения</w:t>
      </w:r>
      <w:r w:rsidRPr="00347804">
        <w:t xml:space="preserve"> рассчитаны по единым принципам по всем отраслям бюджетной сферы</w:t>
      </w:r>
      <w:r>
        <w:t>.</w:t>
      </w:r>
    </w:p>
    <w:p w:rsidR="00830854" w:rsidRPr="0029536A" w:rsidRDefault="00830854" w:rsidP="00830854">
      <w:pPr>
        <w:suppressAutoHyphens w:val="0"/>
        <w:ind w:firstLine="567"/>
        <w:jc w:val="both"/>
        <w:rPr>
          <w:lang w:eastAsia="ru-RU"/>
        </w:rPr>
      </w:pPr>
      <w:r w:rsidRPr="0029536A">
        <w:rPr>
          <w:lang w:eastAsia="ru-RU"/>
        </w:rPr>
        <w:t xml:space="preserve"> 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30,2% от ФОТ</w:t>
      </w:r>
      <w:r>
        <w:rPr>
          <w:lang w:eastAsia="ru-RU"/>
        </w:rPr>
        <w:t>, и 32,2 % от ФОТ кочегаров</w:t>
      </w:r>
      <w:r w:rsidRPr="0029536A">
        <w:rPr>
          <w:lang w:eastAsia="ru-RU"/>
        </w:rPr>
        <w:t xml:space="preserve">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</w:p>
    <w:p w:rsidR="00830854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    Фонд оплаты труда по муниципальным служащим и должностям муниципальной службы рассчитан в соответствии с решениями органов местного самоуправления об оплате труда  муниципальных служащих. </w:t>
      </w:r>
    </w:p>
    <w:p w:rsidR="00830854" w:rsidRPr="00347804" w:rsidRDefault="00830854" w:rsidP="00830854">
      <w:pPr>
        <w:ind w:firstLine="709"/>
        <w:jc w:val="both"/>
      </w:pPr>
      <w:r w:rsidRPr="00347804">
        <w:t>-фонд оплаты труда рассчитан на предельную численность работников действующей сети муниципальных учреждений.</w:t>
      </w:r>
      <w:r>
        <w:t xml:space="preserve"> </w:t>
      </w:r>
      <w:r w:rsidRPr="00347804">
        <w:t xml:space="preserve">Фонд оплаты труда работников, оплата труда которых производится исходя из минимального размера оплаты труда, рассчитан на 12 месяцев из расчета </w:t>
      </w:r>
      <w:r>
        <w:t>2</w:t>
      </w:r>
      <w:r w:rsidR="00E761FD">
        <w:t>5 014,60</w:t>
      </w:r>
      <w:r w:rsidRPr="00347804">
        <w:t xml:space="preserve"> руб. с учетом районного коэффициента.</w:t>
      </w:r>
    </w:p>
    <w:p w:rsidR="00830854" w:rsidRPr="00347804" w:rsidRDefault="00830854" w:rsidP="00830854">
      <w:pPr>
        <w:jc w:val="both"/>
      </w:pPr>
      <w:r w:rsidRPr="00347804">
        <w:tab/>
        <w:t>-остальные первоочередные расходы бюджета на 202</w:t>
      </w:r>
      <w:r w:rsidR="00E761FD">
        <w:t>4</w:t>
      </w:r>
      <w:r w:rsidRPr="00347804">
        <w:t xml:space="preserve"> год и плановый период 202</w:t>
      </w:r>
      <w:r w:rsidR="00E761FD">
        <w:t>5</w:t>
      </w:r>
      <w:r w:rsidRPr="00347804">
        <w:t xml:space="preserve"> -202</w:t>
      </w:r>
      <w:r w:rsidR="00E761FD">
        <w:t>6</w:t>
      </w:r>
      <w:r>
        <w:t xml:space="preserve"> </w:t>
      </w:r>
      <w:proofErr w:type="gramStart"/>
      <w:r w:rsidRPr="00347804">
        <w:t>годов  -</w:t>
      </w:r>
      <w:proofErr w:type="gramEnd"/>
      <w:r w:rsidRPr="00347804">
        <w:t xml:space="preserve"> коммунальные услуги, ГСМ, связь -  исчислены без индексации к расходам бюджета 202</w:t>
      </w:r>
      <w:r w:rsidR="00E761FD">
        <w:t>3</w:t>
      </w:r>
      <w:r w:rsidRPr="00347804">
        <w:t xml:space="preserve"> года.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            Расходы на оплату коммунальных услуг определены на основе натуральных лимитов потребления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году </w:t>
      </w:r>
      <w:r w:rsidRPr="0029536A">
        <w:rPr>
          <w:lang w:eastAsia="ru-RU"/>
        </w:rPr>
        <w:t xml:space="preserve"> </w:t>
      </w:r>
      <w:r>
        <w:rPr>
          <w:lang w:eastAsia="ru-RU"/>
        </w:rPr>
        <w:t>и</w:t>
      </w:r>
      <w:proofErr w:type="gramEnd"/>
      <w:r>
        <w:rPr>
          <w:lang w:eastAsia="ru-RU"/>
        </w:rPr>
        <w:t xml:space="preserve"> </w:t>
      </w:r>
      <w:r w:rsidRPr="0029536A">
        <w:rPr>
          <w:lang w:eastAsia="ru-RU"/>
        </w:rPr>
        <w:t xml:space="preserve">тарифов </w:t>
      </w:r>
      <w:r>
        <w:rPr>
          <w:lang w:eastAsia="ru-RU"/>
        </w:rPr>
        <w:t>в 202</w:t>
      </w:r>
      <w:r w:rsidR="00E761FD">
        <w:rPr>
          <w:lang w:eastAsia="ru-RU"/>
        </w:rPr>
        <w:t>3</w:t>
      </w:r>
      <w:r>
        <w:rPr>
          <w:lang w:eastAsia="ru-RU"/>
        </w:rPr>
        <w:t xml:space="preserve"> </w:t>
      </w:r>
      <w:r w:rsidRPr="0029536A">
        <w:rPr>
          <w:lang w:eastAsia="ru-RU"/>
        </w:rPr>
        <w:t>год</w:t>
      </w:r>
      <w:r>
        <w:rPr>
          <w:lang w:eastAsia="ru-RU"/>
        </w:rPr>
        <w:t>у</w:t>
      </w:r>
      <w:r w:rsidRPr="0029536A">
        <w:rPr>
          <w:lang w:eastAsia="ru-RU"/>
        </w:rPr>
        <w:t>.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>Кредиторская задолженность муниципальных учреждений, сложившаяся по состоянию на 01.01.2</w:t>
      </w:r>
      <w:r w:rsidR="00E761FD">
        <w:rPr>
          <w:lang w:eastAsia="ru-RU"/>
        </w:rPr>
        <w:t>4</w:t>
      </w:r>
      <w:r>
        <w:rPr>
          <w:lang w:eastAsia="ru-RU"/>
        </w:rPr>
        <w:t xml:space="preserve"> </w:t>
      </w:r>
      <w:r w:rsidRPr="0029536A">
        <w:rPr>
          <w:lang w:eastAsia="ru-RU"/>
        </w:rPr>
        <w:t>г. по расходным полномочиям, передаваемым в 202</w:t>
      </w:r>
      <w:r w:rsidR="00E761FD">
        <w:rPr>
          <w:lang w:eastAsia="ru-RU"/>
        </w:rPr>
        <w:t>4</w:t>
      </w:r>
      <w:r w:rsidRPr="0029536A">
        <w:rPr>
          <w:lang w:eastAsia="ru-RU"/>
        </w:rPr>
        <w:t xml:space="preserve"> году, погашается за счет и в пределах ассигнований соответствующих муниципальных учреждений.</w:t>
      </w:r>
    </w:p>
    <w:p w:rsidR="00830854" w:rsidRPr="0029536A" w:rsidRDefault="00830854" w:rsidP="00830854">
      <w:pPr>
        <w:suppressAutoHyphens w:val="0"/>
        <w:jc w:val="both"/>
        <w:rPr>
          <w:b/>
          <w:lang w:eastAsia="ru-RU"/>
        </w:rPr>
      </w:pPr>
      <w:r w:rsidRPr="0029536A">
        <w:rPr>
          <w:lang w:eastAsia="ru-RU"/>
        </w:rPr>
        <w:tab/>
      </w:r>
      <w:r w:rsidRPr="0029536A">
        <w:rPr>
          <w:b/>
          <w:bCs/>
          <w:lang w:eastAsia="ru-RU"/>
        </w:rPr>
        <w:t xml:space="preserve">Раздел 01 </w:t>
      </w:r>
      <w:r w:rsidRPr="0029536A">
        <w:rPr>
          <w:b/>
          <w:lang w:eastAsia="ru-RU"/>
        </w:rPr>
        <w:t xml:space="preserve">«Общегосударственные вопросы»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bCs/>
          <w:i/>
          <w:iCs/>
          <w:lang w:eastAsia="ru-RU"/>
        </w:rPr>
        <w:t>По подразделу 0102</w:t>
      </w:r>
    </w:p>
    <w:p w:rsidR="00830854" w:rsidRPr="0029536A" w:rsidRDefault="00830854" w:rsidP="00830854">
      <w:pPr>
        <w:suppressAutoHyphens w:val="0"/>
        <w:ind w:firstLine="360"/>
        <w:jc w:val="both"/>
        <w:rPr>
          <w:lang w:eastAsia="ru-RU"/>
        </w:rPr>
      </w:pPr>
      <w:r w:rsidRPr="0029536A">
        <w:rPr>
          <w:lang w:eastAsia="ru-RU"/>
        </w:rPr>
        <w:tab/>
        <w:t xml:space="preserve">Фонд оплаты труда муниципальная должности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Совета </w:t>
      </w:r>
      <w:proofErr w:type="spellStart"/>
      <w:r w:rsidRPr="0029536A">
        <w:rPr>
          <w:lang w:eastAsia="ru-RU"/>
        </w:rPr>
        <w:t>Анастасьевского</w:t>
      </w:r>
      <w:proofErr w:type="spellEnd"/>
      <w:r w:rsidRPr="0029536A">
        <w:rPr>
          <w:lang w:eastAsia="ru-RU"/>
        </w:rPr>
        <w:t xml:space="preserve"> сельского поселения от 07.06.2013г. № </w:t>
      </w:r>
      <w:proofErr w:type="gramStart"/>
      <w:r w:rsidRPr="0029536A">
        <w:rPr>
          <w:lang w:eastAsia="ru-RU"/>
        </w:rPr>
        <w:t>29  «</w:t>
      </w:r>
      <w:proofErr w:type="gramEnd"/>
      <w:r w:rsidRPr="0029536A">
        <w:rPr>
          <w:lang w:eastAsia="ru-RU"/>
        </w:rPr>
        <w:t xml:space="preserve">Положения </w:t>
      </w:r>
      <w:r w:rsidRPr="0029536A">
        <w:rPr>
          <w:lang w:eastAsia="ru-RU"/>
        </w:rPr>
        <w:lastRenderedPageBreak/>
        <w:t xml:space="preserve">о размере и порядке оплаты труда лиц, замещающих муниципальные должности» </w:t>
      </w:r>
      <w:r w:rsidR="00B03846">
        <w:rPr>
          <w:lang w:eastAsia="ru-RU"/>
        </w:rPr>
        <w:t>с учетом изменений от 08.11.2023.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Муниципальная должность – 1 ед.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Всего на Функционирование высшего должностного лица субъекта Российской Федерации и муниципального образования </w:t>
      </w:r>
      <w:r w:rsidR="00B03846">
        <w:rPr>
          <w:b/>
          <w:lang w:eastAsia="ru-RU"/>
        </w:rPr>
        <w:t>738,9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>тыс. руб.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bCs/>
          <w:i/>
          <w:iCs/>
          <w:lang w:eastAsia="ru-RU"/>
        </w:rPr>
        <w:t>По подразделу 0104</w:t>
      </w:r>
      <w:r w:rsidRPr="0029536A">
        <w:rPr>
          <w:lang w:eastAsia="ru-RU"/>
        </w:rPr>
        <w:t xml:space="preserve"> </w:t>
      </w:r>
    </w:p>
    <w:p w:rsidR="00830854" w:rsidRPr="0029536A" w:rsidRDefault="00830854" w:rsidP="00830854">
      <w:pPr>
        <w:suppressAutoHyphens w:val="0"/>
        <w:ind w:firstLine="360"/>
        <w:jc w:val="both"/>
        <w:rPr>
          <w:lang w:eastAsia="ru-RU"/>
        </w:rPr>
      </w:pPr>
      <w:r w:rsidRPr="0029536A">
        <w:rPr>
          <w:lang w:eastAsia="ru-RU"/>
        </w:rPr>
        <w:tab/>
        <w:t xml:space="preserve">Фонд оплаты труда муниципальных служащих рассчитан в соответствии с Законом Томской области от 15.03.2013г. № 35-ОЗ «О внесении изменений в отдельные законодательные акты Томской области по вопросам муниципальной службы» и решением Совета </w:t>
      </w:r>
      <w:proofErr w:type="spellStart"/>
      <w:r w:rsidRPr="0029536A">
        <w:rPr>
          <w:lang w:eastAsia="ru-RU"/>
        </w:rPr>
        <w:t>Анастасьевского</w:t>
      </w:r>
      <w:proofErr w:type="spellEnd"/>
      <w:r w:rsidRPr="0029536A">
        <w:rPr>
          <w:lang w:eastAsia="ru-RU"/>
        </w:rPr>
        <w:t xml:space="preserve"> сельского поселения от 07.06.2013г. № </w:t>
      </w:r>
      <w:proofErr w:type="gramStart"/>
      <w:r w:rsidRPr="0029536A">
        <w:rPr>
          <w:lang w:eastAsia="ru-RU"/>
        </w:rPr>
        <w:t>28  «</w:t>
      </w:r>
      <w:proofErr w:type="gramEnd"/>
      <w:r w:rsidRPr="0029536A">
        <w:rPr>
          <w:lang w:eastAsia="ru-RU"/>
        </w:rPr>
        <w:t>Положение об оплате труда муниципальных служащих»</w:t>
      </w:r>
      <w:r w:rsidR="00B03846">
        <w:rPr>
          <w:lang w:eastAsia="ru-RU"/>
        </w:rPr>
        <w:t xml:space="preserve"> с учетом изменений на 01.10.2023</w:t>
      </w:r>
      <w:r w:rsidRPr="0029536A">
        <w:rPr>
          <w:lang w:eastAsia="ru-RU"/>
        </w:rPr>
        <w:t>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Предельная численность исполнительного органа (Администрации) 10,5 ед., в </w:t>
      </w:r>
      <w:proofErr w:type="spellStart"/>
      <w:r w:rsidRPr="0029536A">
        <w:rPr>
          <w:lang w:eastAsia="ru-RU"/>
        </w:rPr>
        <w:t>т.ч</w:t>
      </w:r>
      <w:proofErr w:type="spellEnd"/>
      <w:r w:rsidRPr="0029536A">
        <w:rPr>
          <w:lang w:eastAsia="ru-RU"/>
        </w:rPr>
        <w:t xml:space="preserve">. должностей муниципальной службы 5 ед., </w:t>
      </w:r>
    </w:p>
    <w:p w:rsidR="00830854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Всего на функционирование местных администраций </w:t>
      </w:r>
      <w:r>
        <w:rPr>
          <w:b/>
          <w:lang w:eastAsia="ru-RU"/>
        </w:rPr>
        <w:t>5</w:t>
      </w:r>
      <w:r w:rsidR="00B03846">
        <w:rPr>
          <w:b/>
          <w:lang w:eastAsia="ru-RU"/>
        </w:rPr>
        <w:t> 412,4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>тыс. руб.</w:t>
      </w:r>
    </w:p>
    <w:p w:rsidR="00830854" w:rsidRDefault="00830854" w:rsidP="00830854">
      <w:pPr>
        <w:suppressAutoHyphens w:val="0"/>
        <w:jc w:val="both"/>
        <w:rPr>
          <w:b/>
          <w:bCs/>
          <w:i/>
          <w:iCs/>
          <w:lang w:eastAsia="ru-RU"/>
        </w:rPr>
      </w:pP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bCs/>
          <w:i/>
          <w:iCs/>
          <w:lang w:eastAsia="ru-RU"/>
        </w:rPr>
        <w:t>По подразделу 0111</w:t>
      </w:r>
      <w:r w:rsidRPr="0029536A">
        <w:rPr>
          <w:lang w:eastAsia="ru-RU"/>
        </w:rPr>
        <w:t xml:space="preserve"> </w:t>
      </w:r>
      <w:r w:rsidRPr="0029536A">
        <w:rPr>
          <w:b/>
          <w:lang w:eastAsia="ru-RU"/>
        </w:rPr>
        <w:t>«</w:t>
      </w:r>
      <w:r w:rsidRPr="0029536A">
        <w:rPr>
          <w:b/>
          <w:i/>
          <w:lang w:eastAsia="ru-RU"/>
        </w:rPr>
        <w:t>Резервные фонды</w:t>
      </w:r>
      <w:r w:rsidRPr="0029536A">
        <w:rPr>
          <w:b/>
          <w:lang w:eastAsia="ru-RU"/>
        </w:rPr>
        <w:t>»</w:t>
      </w:r>
      <w:r w:rsidRPr="0029536A">
        <w:rPr>
          <w:lang w:eastAsia="ru-RU"/>
        </w:rPr>
        <w:t xml:space="preserve"> предусмотрены расходы в сумме </w:t>
      </w:r>
      <w:r w:rsidRPr="0029536A">
        <w:rPr>
          <w:b/>
          <w:lang w:eastAsia="ru-RU"/>
        </w:rPr>
        <w:t>1</w:t>
      </w:r>
      <w:r w:rsidR="00B03846">
        <w:rPr>
          <w:b/>
          <w:lang w:eastAsia="ru-RU"/>
        </w:rPr>
        <w:t>3</w:t>
      </w:r>
      <w:r w:rsidRPr="0029536A">
        <w:rPr>
          <w:b/>
          <w:lang w:eastAsia="ru-RU"/>
        </w:rPr>
        <w:t>,00</w:t>
      </w:r>
      <w:r w:rsidRPr="0029536A">
        <w:rPr>
          <w:lang w:eastAsia="ru-RU"/>
        </w:rPr>
        <w:t xml:space="preserve"> тыс. руб., в том числе: фонд непредвиденных расходов администрации муниципального образования 13,0 тыс. рублей, что составляет </w:t>
      </w:r>
      <w:r w:rsidR="00B03846">
        <w:rPr>
          <w:lang w:eastAsia="ru-RU"/>
        </w:rPr>
        <w:t>100</w:t>
      </w:r>
      <w:r w:rsidRPr="0029536A">
        <w:rPr>
          <w:lang w:eastAsia="ru-RU"/>
        </w:rPr>
        <w:t>3% от</w:t>
      </w:r>
      <w:r w:rsidR="00B03846">
        <w:rPr>
          <w:lang w:eastAsia="ru-RU"/>
        </w:rPr>
        <w:t xml:space="preserve"> общего объёма резервного фонда</w:t>
      </w:r>
      <w:r w:rsidRPr="0029536A">
        <w:rPr>
          <w:lang w:eastAsia="ru-RU"/>
        </w:rPr>
        <w:t>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</w:p>
    <w:p w:rsidR="00830854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bCs/>
          <w:i/>
          <w:iCs/>
          <w:lang w:eastAsia="ru-RU"/>
        </w:rPr>
        <w:t xml:space="preserve">По подразделу </w:t>
      </w:r>
      <w:proofErr w:type="gramStart"/>
      <w:r w:rsidRPr="0029536A">
        <w:rPr>
          <w:b/>
          <w:bCs/>
          <w:i/>
          <w:iCs/>
          <w:lang w:eastAsia="ru-RU"/>
        </w:rPr>
        <w:t xml:space="preserve">0113  </w:t>
      </w:r>
      <w:r w:rsidRPr="0029536A">
        <w:rPr>
          <w:b/>
          <w:bCs/>
          <w:iCs/>
          <w:lang w:eastAsia="ru-RU"/>
        </w:rPr>
        <w:t>«</w:t>
      </w:r>
      <w:proofErr w:type="gramEnd"/>
      <w:r w:rsidRPr="0029536A">
        <w:rPr>
          <w:b/>
          <w:bCs/>
          <w:i/>
          <w:iCs/>
          <w:lang w:eastAsia="ru-RU"/>
        </w:rPr>
        <w:t>Другие общегосударственные расходы</w:t>
      </w:r>
      <w:r w:rsidRPr="0029536A">
        <w:rPr>
          <w:b/>
          <w:bCs/>
          <w:iCs/>
          <w:lang w:eastAsia="ru-RU"/>
        </w:rPr>
        <w:t>»</w:t>
      </w:r>
      <w:r w:rsidRPr="0029536A">
        <w:rPr>
          <w:lang w:eastAsia="ru-RU"/>
        </w:rPr>
        <w:t xml:space="preserve"> </w:t>
      </w:r>
      <w:r>
        <w:rPr>
          <w:lang w:eastAsia="ru-RU"/>
        </w:rPr>
        <w:t xml:space="preserve">предусмотрены расходы </w:t>
      </w:r>
      <w:r w:rsidRPr="0029536A">
        <w:rPr>
          <w:bCs/>
          <w:iCs/>
          <w:lang w:eastAsia="ru-RU"/>
        </w:rPr>
        <w:t xml:space="preserve">в сумме </w:t>
      </w:r>
      <w:r w:rsidR="00B03846">
        <w:rPr>
          <w:b/>
          <w:bCs/>
          <w:iCs/>
          <w:lang w:eastAsia="ru-RU"/>
        </w:rPr>
        <w:t>5 663,8</w:t>
      </w:r>
      <w:r w:rsidRPr="0029536A">
        <w:rPr>
          <w:bCs/>
          <w:iCs/>
          <w:lang w:eastAsia="ru-RU"/>
        </w:rPr>
        <w:t xml:space="preserve"> тыс. рублей</w:t>
      </w:r>
      <w:r>
        <w:rPr>
          <w:bCs/>
          <w:iCs/>
          <w:lang w:eastAsia="ru-RU"/>
        </w:rPr>
        <w:t>, из них:</w:t>
      </w:r>
    </w:p>
    <w:p w:rsidR="00830854" w:rsidRPr="0029536A" w:rsidRDefault="00830854" w:rsidP="00830854">
      <w:pPr>
        <w:suppressAutoHyphens w:val="0"/>
        <w:jc w:val="both"/>
        <w:rPr>
          <w:bCs/>
          <w:iCs/>
          <w:lang w:eastAsia="ru-RU"/>
        </w:rPr>
      </w:pPr>
      <w:r>
        <w:rPr>
          <w:lang w:eastAsia="ru-RU"/>
        </w:rPr>
        <w:t xml:space="preserve">- </w:t>
      </w:r>
      <w:r w:rsidRPr="0029536A">
        <w:rPr>
          <w:lang w:eastAsia="ru-RU"/>
        </w:rPr>
        <w:t xml:space="preserve">как </w:t>
      </w:r>
      <w:r w:rsidRPr="0029536A">
        <w:rPr>
          <w:bCs/>
          <w:iCs/>
          <w:lang w:eastAsia="ru-RU"/>
        </w:rPr>
        <w:t>прочие выплаты по обязательствам государства</w:t>
      </w:r>
      <w:r>
        <w:rPr>
          <w:bCs/>
          <w:iCs/>
          <w:lang w:eastAsia="ru-RU"/>
        </w:rPr>
        <w:t xml:space="preserve"> </w:t>
      </w:r>
      <w:r w:rsidR="00B03846">
        <w:rPr>
          <w:bCs/>
          <w:iCs/>
          <w:lang w:eastAsia="ru-RU"/>
        </w:rPr>
        <w:t>57,6</w:t>
      </w:r>
      <w:r>
        <w:rPr>
          <w:bCs/>
          <w:iCs/>
          <w:lang w:eastAsia="ru-RU"/>
        </w:rPr>
        <w:t xml:space="preserve"> тыс. рублей</w:t>
      </w:r>
      <w:r w:rsidRPr="0029536A">
        <w:rPr>
          <w:bCs/>
          <w:iCs/>
          <w:lang w:eastAsia="ru-RU"/>
        </w:rPr>
        <w:t>, в том числе: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Cs/>
          <w:iCs/>
          <w:lang w:eastAsia="ru-RU"/>
        </w:rPr>
        <w:t xml:space="preserve">       в сумме 37,00 тыс. руб., </w:t>
      </w:r>
      <w:r w:rsidRPr="0029536A">
        <w:rPr>
          <w:lang w:eastAsia="ru-RU"/>
        </w:rPr>
        <w:t>предусмотрены расходы на оплату услуг, связанных с публикацией нормативно-правовых актов органов местного самоуправления;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      в сумме </w:t>
      </w:r>
      <w:r>
        <w:rPr>
          <w:lang w:eastAsia="ru-RU"/>
        </w:rPr>
        <w:t>20,6</w:t>
      </w:r>
      <w:r w:rsidRPr="0029536A">
        <w:rPr>
          <w:lang w:eastAsia="ru-RU"/>
        </w:rPr>
        <w:t xml:space="preserve"> тыс. рублей предусмотрены расходы на уплату ежегодного членского </w:t>
      </w:r>
      <w:proofErr w:type="gramStart"/>
      <w:r w:rsidRPr="0029536A">
        <w:rPr>
          <w:lang w:eastAsia="ru-RU"/>
        </w:rPr>
        <w:t>взноса  на</w:t>
      </w:r>
      <w:proofErr w:type="gramEnd"/>
      <w:r w:rsidRPr="0029536A">
        <w:rPr>
          <w:lang w:eastAsia="ru-RU"/>
        </w:rPr>
        <w:t xml:space="preserve"> осуществление деятельности Совета муниципальных образований Томской области в   202</w:t>
      </w:r>
      <w:r w:rsidR="00B03846">
        <w:rPr>
          <w:lang w:eastAsia="ru-RU"/>
        </w:rPr>
        <w:t>4</w:t>
      </w:r>
      <w:r w:rsidRPr="0029536A">
        <w:rPr>
          <w:lang w:eastAsia="ru-RU"/>
        </w:rPr>
        <w:t xml:space="preserve"> году.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      в сумме </w:t>
      </w:r>
      <w:r w:rsidR="00B03846">
        <w:rPr>
          <w:lang w:eastAsia="ru-RU"/>
        </w:rPr>
        <w:t>5 606,2</w:t>
      </w:r>
      <w:r w:rsidRPr="0029536A">
        <w:rPr>
          <w:lang w:eastAsia="ru-RU"/>
        </w:rPr>
        <w:t xml:space="preserve"> тыс. рублей </w:t>
      </w:r>
      <w:r w:rsidRPr="0029536A">
        <w:rPr>
          <w:bCs/>
          <w:iCs/>
          <w:lang w:eastAsia="ru-RU"/>
        </w:rPr>
        <w:t xml:space="preserve">на обеспечение деятельности администрации на обслуживание </w:t>
      </w:r>
      <w:proofErr w:type="gramStart"/>
      <w:r w:rsidRPr="0029536A">
        <w:rPr>
          <w:bCs/>
          <w:iCs/>
          <w:lang w:eastAsia="ru-RU"/>
        </w:rPr>
        <w:t>и  содержание</w:t>
      </w:r>
      <w:proofErr w:type="gramEnd"/>
      <w:r w:rsidRPr="0029536A">
        <w:rPr>
          <w:bCs/>
          <w:iCs/>
          <w:lang w:eastAsia="ru-RU"/>
        </w:rPr>
        <w:t xml:space="preserve"> зданий, из них: </w:t>
      </w:r>
    </w:p>
    <w:p w:rsidR="00830854" w:rsidRPr="0029536A" w:rsidRDefault="00830854" w:rsidP="00830854">
      <w:pPr>
        <w:suppressAutoHyphens w:val="0"/>
        <w:jc w:val="both"/>
        <w:rPr>
          <w:i/>
          <w:lang w:eastAsia="ru-RU"/>
        </w:rPr>
      </w:pPr>
      <w:r w:rsidRPr="0029536A">
        <w:rPr>
          <w:i/>
          <w:lang w:eastAsia="ru-RU"/>
        </w:rPr>
        <w:t>- фонд оплаты труда и страховые взносы в государственные внебюджетные фонды обслуживающего персонала рассчитан на предельную штатную численность работников 1</w:t>
      </w:r>
      <w:r w:rsidR="00AA372E">
        <w:rPr>
          <w:i/>
          <w:lang w:eastAsia="ru-RU"/>
        </w:rPr>
        <w:t>2</w:t>
      </w:r>
      <w:r w:rsidRPr="0029536A">
        <w:rPr>
          <w:i/>
          <w:lang w:eastAsia="ru-RU"/>
        </w:rPr>
        <w:t xml:space="preserve">,89 ед. в сумме </w:t>
      </w:r>
      <w:r w:rsidR="00B03846">
        <w:rPr>
          <w:i/>
          <w:lang w:eastAsia="ru-RU"/>
        </w:rPr>
        <w:t>5 138,5</w:t>
      </w:r>
      <w:r w:rsidRPr="0029536A">
        <w:rPr>
          <w:i/>
          <w:lang w:eastAsia="ru-RU"/>
        </w:rPr>
        <w:t xml:space="preserve"> тыс. руб.;</w:t>
      </w:r>
    </w:p>
    <w:p w:rsidR="00830854" w:rsidRPr="0029536A" w:rsidRDefault="00830854" w:rsidP="00830854">
      <w:pPr>
        <w:suppressAutoHyphens w:val="0"/>
        <w:jc w:val="both"/>
        <w:rPr>
          <w:i/>
          <w:lang w:eastAsia="ru-RU"/>
        </w:rPr>
      </w:pP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i/>
          <w:lang w:eastAsia="ru-RU"/>
        </w:rPr>
        <w:t>-</w:t>
      </w:r>
      <w:r w:rsidRPr="0029536A">
        <w:rPr>
          <w:lang w:eastAsia="ru-RU"/>
        </w:rPr>
        <w:t xml:space="preserve">  </w:t>
      </w:r>
      <w:r w:rsidRPr="0029536A">
        <w:rPr>
          <w:b/>
          <w:lang w:eastAsia="ru-RU"/>
        </w:rPr>
        <w:t xml:space="preserve">Всего расходы по </w:t>
      </w:r>
      <w:proofErr w:type="gramStart"/>
      <w:r w:rsidRPr="0029536A">
        <w:rPr>
          <w:b/>
          <w:lang w:eastAsia="ru-RU"/>
        </w:rPr>
        <w:t>разделу  0100</w:t>
      </w:r>
      <w:proofErr w:type="gramEnd"/>
      <w:r w:rsidRPr="0029536A">
        <w:rPr>
          <w:b/>
          <w:lang w:eastAsia="ru-RU"/>
        </w:rPr>
        <w:t xml:space="preserve"> составят </w:t>
      </w:r>
      <w:r w:rsidR="00B03846">
        <w:rPr>
          <w:b/>
          <w:lang w:eastAsia="ru-RU"/>
        </w:rPr>
        <w:t>11 828,1</w:t>
      </w:r>
      <w:r w:rsidRPr="0029536A">
        <w:rPr>
          <w:b/>
          <w:lang w:eastAsia="ru-RU"/>
        </w:rPr>
        <w:t xml:space="preserve"> </w:t>
      </w:r>
      <w:proofErr w:type="spellStart"/>
      <w:r w:rsidRPr="0029536A">
        <w:rPr>
          <w:b/>
          <w:lang w:eastAsia="ru-RU"/>
        </w:rPr>
        <w:t>тыс.руб</w:t>
      </w:r>
      <w:proofErr w:type="spellEnd"/>
      <w:r w:rsidRPr="0029536A">
        <w:rPr>
          <w:b/>
          <w:lang w:eastAsia="ru-RU"/>
        </w:rPr>
        <w:t>.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</w:p>
    <w:p w:rsidR="00830854" w:rsidRPr="0029536A" w:rsidRDefault="00830854" w:rsidP="00830854">
      <w:pPr>
        <w:suppressAutoHyphens w:val="0"/>
        <w:jc w:val="both"/>
        <w:rPr>
          <w:b/>
          <w:bCs/>
          <w:iCs/>
          <w:lang w:eastAsia="ru-RU"/>
        </w:rPr>
      </w:pPr>
      <w:r w:rsidRPr="0029536A">
        <w:rPr>
          <w:b/>
          <w:bCs/>
          <w:lang w:eastAsia="ru-RU"/>
        </w:rPr>
        <w:t xml:space="preserve">Раздел 03 </w:t>
      </w:r>
      <w:r w:rsidRPr="0029536A">
        <w:rPr>
          <w:b/>
          <w:bCs/>
          <w:iCs/>
          <w:lang w:eastAsia="ru-RU"/>
        </w:rPr>
        <w:t>«Национальная безопасность и правоохранительная деятельность»</w:t>
      </w:r>
    </w:p>
    <w:p w:rsidR="00830854" w:rsidRPr="0029536A" w:rsidRDefault="00830854" w:rsidP="00830854">
      <w:pPr>
        <w:suppressAutoHyphens w:val="0"/>
        <w:jc w:val="both"/>
        <w:rPr>
          <w:bCs/>
          <w:iCs/>
          <w:lang w:eastAsia="ru-RU"/>
        </w:rPr>
      </w:pPr>
      <w:r w:rsidRPr="0029536A">
        <w:rPr>
          <w:b/>
          <w:bCs/>
          <w:i/>
          <w:iCs/>
          <w:lang w:eastAsia="ru-RU"/>
        </w:rPr>
        <w:t>По подразделу 03</w:t>
      </w:r>
      <w:r w:rsidR="00B03846">
        <w:rPr>
          <w:b/>
          <w:bCs/>
          <w:i/>
          <w:iCs/>
          <w:lang w:eastAsia="ru-RU"/>
        </w:rPr>
        <w:t>10</w:t>
      </w:r>
      <w:r w:rsidRPr="0029536A">
        <w:rPr>
          <w:b/>
          <w:bCs/>
          <w:i/>
          <w:iCs/>
          <w:lang w:eastAsia="ru-RU"/>
        </w:rPr>
        <w:t xml:space="preserve"> </w:t>
      </w:r>
      <w:r w:rsidRPr="0029536A">
        <w:rPr>
          <w:bCs/>
          <w:i/>
          <w:iCs/>
          <w:lang w:eastAsia="ru-RU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29536A">
        <w:rPr>
          <w:bCs/>
          <w:iCs/>
          <w:lang w:eastAsia="ru-RU"/>
        </w:rPr>
        <w:t xml:space="preserve">предусмотрены расходы в сумме </w:t>
      </w:r>
      <w:r w:rsidRPr="0029536A">
        <w:rPr>
          <w:b/>
          <w:bCs/>
          <w:iCs/>
          <w:lang w:eastAsia="ru-RU"/>
        </w:rPr>
        <w:t>5</w:t>
      </w:r>
      <w:r w:rsidR="00B03846">
        <w:rPr>
          <w:b/>
          <w:bCs/>
          <w:iCs/>
          <w:lang w:eastAsia="ru-RU"/>
        </w:rPr>
        <w:t>9</w:t>
      </w:r>
      <w:r w:rsidRPr="0029536A">
        <w:rPr>
          <w:b/>
          <w:bCs/>
          <w:iCs/>
          <w:lang w:eastAsia="ru-RU"/>
        </w:rPr>
        <w:t xml:space="preserve">,00 </w:t>
      </w:r>
      <w:r w:rsidRPr="0029536A">
        <w:rPr>
          <w:bCs/>
          <w:iCs/>
          <w:lang w:eastAsia="ru-RU"/>
        </w:rPr>
        <w:t>тыс. рублей из них;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Cs/>
          <w:iCs/>
          <w:lang w:eastAsia="ru-RU"/>
        </w:rPr>
        <w:t xml:space="preserve">- </w:t>
      </w:r>
      <w:r w:rsidRPr="0029536A">
        <w:rPr>
          <w:lang w:eastAsia="ru-RU"/>
        </w:rPr>
        <w:t>на оказание услуг по обязательному страхованию гражданской ответственности владельцев транспортных средств пожарного автомобиля в размере 6,0 тыс. рублей;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>- на закупку дизельного топлива в размере 1</w:t>
      </w:r>
      <w:r>
        <w:rPr>
          <w:lang w:eastAsia="ru-RU"/>
        </w:rPr>
        <w:t>0</w:t>
      </w:r>
      <w:r w:rsidRPr="0029536A">
        <w:rPr>
          <w:lang w:eastAsia="ru-RU"/>
        </w:rPr>
        <w:t>,00 тыс. рублей;</w:t>
      </w:r>
    </w:p>
    <w:p w:rsidR="00830854" w:rsidRPr="0029536A" w:rsidRDefault="00830854" w:rsidP="00830854">
      <w:pPr>
        <w:keepNext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9536A">
        <w:rPr>
          <w:lang w:eastAsia="ru-RU"/>
        </w:rPr>
        <w:t xml:space="preserve">- </w:t>
      </w:r>
      <w:r>
        <w:rPr>
          <w:lang w:eastAsia="ru-RU"/>
        </w:rPr>
        <w:t xml:space="preserve">запасные </w:t>
      </w:r>
      <w:proofErr w:type="gramStart"/>
      <w:r>
        <w:rPr>
          <w:lang w:eastAsia="ru-RU"/>
        </w:rPr>
        <w:t xml:space="preserve">части </w:t>
      </w:r>
      <w:r w:rsidRPr="0029536A">
        <w:rPr>
          <w:lang w:eastAsia="ru-RU"/>
        </w:rPr>
        <w:t xml:space="preserve"> 14</w:t>
      </w:r>
      <w:proofErr w:type="gramEnd"/>
      <w:r w:rsidRPr="0029536A">
        <w:rPr>
          <w:lang w:eastAsia="ru-RU"/>
        </w:rPr>
        <w:t xml:space="preserve">,00 </w:t>
      </w:r>
      <w:proofErr w:type="spellStart"/>
      <w:r w:rsidRPr="0029536A">
        <w:rPr>
          <w:lang w:eastAsia="ru-RU"/>
        </w:rPr>
        <w:t>тыс</w:t>
      </w:r>
      <w:proofErr w:type="spellEnd"/>
      <w:r w:rsidRPr="0029536A">
        <w:rPr>
          <w:lang w:eastAsia="ru-RU"/>
        </w:rPr>
        <w:t xml:space="preserve"> рублей.</w:t>
      </w:r>
    </w:p>
    <w:p w:rsidR="00830854" w:rsidRPr="0029536A" w:rsidRDefault="00830854" w:rsidP="00830854">
      <w:pPr>
        <w:keepNext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9536A">
        <w:rPr>
          <w:lang w:eastAsia="ru-RU"/>
        </w:rPr>
        <w:t>-резервные средства 2</w:t>
      </w:r>
      <w:r w:rsidR="00B03846">
        <w:rPr>
          <w:lang w:eastAsia="ru-RU"/>
        </w:rPr>
        <w:t>9</w:t>
      </w:r>
      <w:r w:rsidRPr="0029536A">
        <w:rPr>
          <w:lang w:eastAsia="ru-RU"/>
        </w:rPr>
        <w:t>,00 тыс. рублей.</w:t>
      </w:r>
    </w:p>
    <w:p w:rsidR="00830854" w:rsidRPr="0029536A" w:rsidRDefault="00830854" w:rsidP="00830854">
      <w:pPr>
        <w:keepNext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30854" w:rsidRPr="0029536A" w:rsidRDefault="00830854" w:rsidP="00830854">
      <w:pPr>
        <w:suppressAutoHyphens w:val="0"/>
        <w:jc w:val="both"/>
        <w:rPr>
          <w:b/>
          <w:bCs/>
          <w:i/>
          <w:iCs/>
          <w:lang w:eastAsia="ru-RU"/>
        </w:rPr>
      </w:pPr>
      <w:r w:rsidRPr="0029536A">
        <w:rPr>
          <w:lang w:eastAsia="ru-RU"/>
        </w:rPr>
        <w:t xml:space="preserve">           </w:t>
      </w:r>
      <w:r w:rsidRPr="0029536A">
        <w:rPr>
          <w:b/>
          <w:bCs/>
          <w:lang w:eastAsia="ru-RU"/>
        </w:rPr>
        <w:t xml:space="preserve">Раздел 0400  </w:t>
      </w:r>
      <w:r w:rsidRPr="0029536A">
        <w:rPr>
          <w:b/>
          <w:lang w:eastAsia="ru-RU"/>
        </w:rPr>
        <w:t>«</w:t>
      </w:r>
      <w:r w:rsidRPr="0029536A">
        <w:rPr>
          <w:b/>
          <w:bCs/>
          <w:iCs/>
          <w:lang w:eastAsia="ru-RU"/>
        </w:rPr>
        <w:t>Национальная экономика</w:t>
      </w:r>
      <w:r w:rsidRPr="0029536A">
        <w:rPr>
          <w:b/>
          <w:bCs/>
          <w:i/>
          <w:iCs/>
          <w:lang w:eastAsia="ru-RU"/>
        </w:rPr>
        <w:t xml:space="preserve">» 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i/>
          <w:lang w:eastAsia="ru-RU"/>
        </w:rPr>
        <w:t xml:space="preserve">По </w:t>
      </w:r>
      <w:proofErr w:type="gramStart"/>
      <w:r w:rsidRPr="0029536A">
        <w:rPr>
          <w:b/>
          <w:i/>
          <w:lang w:eastAsia="ru-RU"/>
        </w:rPr>
        <w:t>подразделу  0409</w:t>
      </w:r>
      <w:proofErr w:type="gramEnd"/>
      <w:r w:rsidRPr="0029536A">
        <w:rPr>
          <w:b/>
          <w:i/>
          <w:lang w:eastAsia="ru-RU"/>
        </w:rPr>
        <w:t xml:space="preserve"> </w:t>
      </w:r>
      <w:r w:rsidRPr="0029536A">
        <w:rPr>
          <w:i/>
          <w:lang w:eastAsia="ru-RU"/>
        </w:rPr>
        <w:t xml:space="preserve">«Дорожное хозяйство» </w:t>
      </w:r>
      <w:r w:rsidRPr="0029536A">
        <w:rPr>
          <w:lang w:eastAsia="ru-RU"/>
        </w:rPr>
        <w:t xml:space="preserve">учтены расходы в сумме </w:t>
      </w:r>
      <w:r w:rsidR="00B03846">
        <w:rPr>
          <w:b/>
          <w:lang w:eastAsia="ru-RU"/>
        </w:rPr>
        <w:t>2 335,0</w:t>
      </w:r>
      <w:r w:rsidRPr="0029536A">
        <w:rPr>
          <w:lang w:eastAsia="ru-RU"/>
        </w:rPr>
        <w:t xml:space="preserve"> тыс. рублей из них:</w:t>
      </w: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- от уплаты акцизов на дорожную деятельность в сумме </w:t>
      </w:r>
      <w:r w:rsidR="00B03846">
        <w:rPr>
          <w:b/>
          <w:lang w:eastAsia="ru-RU"/>
        </w:rPr>
        <w:t>2 335,0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>тыс. рублей</w:t>
      </w:r>
      <w:r w:rsidR="00383A9B">
        <w:rPr>
          <w:lang w:eastAsia="ru-RU"/>
        </w:rPr>
        <w:t>.</w:t>
      </w:r>
    </w:p>
    <w:p w:rsidR="00830854" w:rsidRPr="0029536A" w:rsidRDefault="00830854" w:rsidP="00830854">
      <w:pPr>
        <w:suppressAutoHyphens w:val="0"/>
        <w:jc w:val="both"/>
        <w:rPr>
          <w:b/>
          <w:i/>
          <w:lang w:eastAsia="ru-RU"/>
        </w:rPr>
      </w:pP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i/>
          <w:lang w:eastAsia="ru-RU"/>
        </w:rPr>
        <w:lastRenderedPageBreak/>
        <w:t xml:space="preserve">По </w:t>
      </w:r>
      <w:proofErr w:type="gramStart"/>
      <w:r w:rsidRPr="0029536A">
        <w:rPr>
          <w:b/>
          <w:i/>
          <w:lang w:eastAsia="ru-RU"/>
        </w:rPr>
        <w:t>подразделу  0412</w:t>
      </w:r>
      <w:proofErr w:type="gramEnd"/>
      <w:r w:rsidRPr="0029536A">
        <w:rPr>
          <w:b/>
          <w:i/>
          <w:lang w:eastAsia="ru-RU"/>
        </w:rPr>
        <w:t xml:space="preserve"> </w:t>
      </w:r>
      <w:r w:rsidRPr="0029536A">
        <w:rPr>
          <w:i/>
          <w:lang w:eastAsia="ru-RU"/>
        </w:rPr>
        <w:t>«Другие вопросы в области национальной экономик</w:t>
      </w:r>
      <w:bookmarkStart w:id="0" w:name="_GoBack"/>
      <w:bookmarkEnd w:id="0"/>
      <w:r w:rsidRPr="0029536A">
        <w:rPr>
          <w:i/>
          <w:lang w:eastAsia="ru-RU"/>
        </w:rPr>
        <w:t xml:space="preserve">и» </w:t>
      </w:r>
      <w:r w:rsidRPr="0029536A">
        <w:rPr>
          <w:lang w:eastAsia="ru-RU"/>
        </w:rPr>
        <w:t xml:space="preserve">учтены расходы на проведение кадастровых работ в сумме </w:t>
      </w:r>
      <w:r w:rsidRPr="00B03846">
        <w:rPr>
          <w:b/>
          <w:lang w:eastAsia="ru-RU"/>
        </w:rPr>
        <w:t>60,00</w:t>
      </w:r>
      <w:r w:rsidRPr="0029536A">
        <w:rPr>
          <w:lang w:eastAsia="ru-RU"/>
        </w:rPr>
        <w:t xml:space="preserve"> тыс. рублей</w:t>
      </w:r>
    </w:p>
    <w:p w:rsidR="00830854" w:rsidRPr="0029536A" w:rsidRDefault="00830854" w:rsidP="00830854">
      <w:pPr>
        <w:suppressAutoHyphens w:val="0"/>
        <w:jc w:val="both"/>
        <w:rPr>
          <w:b/>
          <w:lang w:eastAsia="ru-RU"/>
        </w:rPr>
      </w:pPr>
    </w:p>
    <w:p w:rsidR="00830854" w:rsidRPr="0029536A" w:rsidRDefault="00830854" w:rsidP="00830854">
      <w:pPr>
        <w:suppressAutoHyphens w:val="0"/>
        <w:jc w:val="both"/>
        <w:rPr>
          <w:b/>
          <w:i/>
          <w:lang w:eastAsia="ru-RU"/>
        </w:rPr>
      </w:pPr>
      <w:r w:rsidRPr="0029536A">
        <w:rPr>
          <w:b/>
          <w:lang w:eastAsia="ru-RU"/>
        </w:rPr>
        <w:t xml:space="preserve">Всего расходы по </w:t>
      </w:r>
      <w:proofErr w:type="gramStart"/>
      <w:r w:rsidRPr="0029536A">
        <w:rPr>
          <w:b/>
          <w:lang w:eastAsia="ru-RU"/>
        </w:rPr>
        <w:t>разделу  0400</w:t>
      </w:r>
      <w:proofErr w:type="gramEnd"/>
      <w:r w:rsidRPr="0029536A">
        <w:rPr>
          <w:b/>
          <w:lang w:eastAsia="ru-RU"/>
        </w:rPr>
        <w:t xml:space="preserve"> составят </w:t>
      </w:r>
      <w:r>
        <w:rPr>
          <w:b/>
          <w:lang w:eastAsia="ru-RU"/>
        </w:rPr>
        <w:t xml:space="preserve">2 </w:t>
      </w:r>
      <w:r w:rsidR="00B03846">
        <w:rPr>
          <w:b/>
          <w:lang w:eastAsia="ru-RU"/>
        </w:rPr>
        <w:t>39</w:t>
      </w:r>
      <w:r>
        <w:rPr>
          <w:b/>
          <w:lang w:eastAsia="ru-RU"/>
        </w:rPr>
        <w:t>5</w:t>
      </w:r>
      <w:r w:rsidRPr="0029536A">
        <w:rPr>
          <w:b/>
          <w:lang w:eastAsia="ru-RU"/>
        </w:rPr>
        <w:t xml:space="preserve">,00 </w:t>
      </w:r>
      <w:proofErr w:type="spellStart"/>
      <w:r w:rsidRPr="0029536A">
        <w:rPr>
          <w:b/>
          <w:lang w:eastAsia="ru-RU"/>
        </w:rPr>
        <w:t>тыс.руб</w:t>
      </w:r>
      <w:proofErr w:type="spellEnd"/>
      <w:r w:rsidRPr="0029536A">
        <w:rPr>
          <w:b/>
          <w:lang w:eastAsia="ru-RU"/>
        </w:rPr>
        <w:t>.</w:t>
      </w:r>
    </w:p>
    <w:p w:rsidR="00830854" w:rsidRPr="0029536A" w:rsidRDefault="00830854" w:rsidP="00830854">
      <w:pPr>
        <w:suppressAutoHyphens w:val="0"/>
        <w:jc w:val="both"/>
        <w:rPr>
          <w:bCs/>
          <w:lang w:eastAsia="ru-RU"/>
        </w:rPr>
      </w:pPr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bCs/>
          <w:lang w:eastAsia="ru-RU"/>
        </w:rPr>
        <w:t>Раздел 05</w:t>
      </w:r>
      <w:r w:rsidRPr="0029536A">
        <w:rPr>
          <w:lang w:eastAsia="ru-RU"/>
        </w:rPr>
        <w:t xml:space="preserve"> </w:t>
      </w:r>
      <w:r w:rsidRPr="0029536A">
        <w:rPr>
          <w:b/>
          <w:lang w:eastAsia="ru-RU"/>
        </w:rPr>
        <w:t>«Жилищно-коммунальное хозяйство»</w:t>
      </w:r>
      <w:r w:rsidRPr="0029536A">
        <w:rPr>
          <w:lang w:eastAsia="ru-RU"/>
        </w:rPr>
        <w:tab/>
      </w:r>
      <w:r w:rsidRPr="0029536A">
        <w:rPr>
          <w:b/>
          <w:bCs/>
          <w:lang w:eastAsia="ru-RU"/>
        </w:rPr>
        <w:t xml:space="preserve">             </w:t>
      </w:r>
    </w:p>
    <w:p w:rsidR="00830854" w:rsidRPr="0029536A" w:rsidRDefault="00830854" w:rsidP="00B03846">
      <w:pPr>
        <w:suppressAutoHyphens w:val="0"/>
        <w:jc w:val="both"/>
        <w:rPr>
          <w:bCs/>
          <w:iCs/>
          <w:lang w:eastAsia="ru-RU"/>
        </w:rPr>
      </w:pPr>
      <w:r w:rsidRPr="0029536A">
        <w:rPr>
          <w:b/>
          <w:bCs/>
          <w:i/>
          <w:iCs/>
          <w:lang w:eastAsia="ru-RU"/>
        </w:rPr>
        <w:t xml:space="preserve">По </w:t>
      </w:r>
      <w:proofErr w:type="gramStart"/>
      <w:r w:rsidRPr="0029536A">
        <w:rPr>
          <w:b/>
          <w:bCs/>
          <w:i/>
          <w:iCs/>
          <w:lang w:eastAsia="ru-RU"/>
        </w:rPr>
        <w:t>подразделу  0501</w:t>
      </w:r>
      <w:proofErr w:type="gramEnd"/>
      <w:r w:rsidRPr="0029536A">
        <w:rPr>
          <w:b/>
          <w:bCs/>
          <w:i/>
          <w:iCs/>
          <w:lang w:eastAsia="ru-RU"/>
        </w:rPr>
        <w:t xml:space="preserve"> </w:t>
      </w:r>
      <w:r w:rsidRPr="0029536A">
        <w:rPr>
          <w:bCs/>
          <w:iCs/>
          <w:lang w:eastAsia="ru-RU"/>
        </w:rPr>
        <w:t>«</w:t>
      </w:r>
      <w:r w:rsidRPr="0029536A">
        <w:rPr>
          <w:bCs/>
          <w:i/>
          <w:iCs/>
          <w:lang w:eastAsia="ru-RU"/>
        </w:rPr>
        <w:t>Жилищное хозяйство</w:t>
      </w:r>
      <w:r w:rsidRPr="0029536A">
        <w:rPr>
          <w:bCs/>
          <w:iCs/>
          <w:lang w:eastAsia="ru-RU"/>
        </w:rPr>
        <w:t>»</w:t>
      </w:r>
      <w:r w:rsidRPr="0029536A">
        <w:rPr>
          <w:b/>
          <w:bCs/>
          <w:i/>
          <w:iCs/>
          <w:lang w:eastAsia="ru-RU"/>
        </w:rPr>
        <w:t xml:space="preserve"> </w:t>
      </w:r>
      <w:r w:rsidRPr="0029536A">
        <w:rPr>
          <w:bCs/>
          <w:iCs/>
          <w:lang w:eastAsia="ru-RU"/>
        </w:rPr>
        <w:t xml:space="preserve">учтены расходы в сумме </w:t>
      </w:r>
      <w:r w:rsidRPr="0029536A">
        <w:rPr>
          <w:b/>
          <w:bCs/>
          <w:iCs/>
          <w:lang w:eastAsia="ru-RU"/>
        </w:rPr>
        <w:t xml:space="preserve">45,6 </w:t>
      </w:r>
      <w:r w:rsidRPr="0029536A">
        <w:rPr>
          <w:bCs/>
          <w:iCs/>
          <w:lang w:eastAsia="ru-RU"/>
        </w:rPr>
        <w:t xml:space="preserve">тыс. </w:t>
      </w:r>
      <w:proofErr w:type="spellStart"/>
      <w:r w:rsidRPr="0029536A">
        <w:rPr>
          <w:bCs/>
          <w:iCs/>
          <w:lang w:eastAsia="ru-RU"/>
        </w:rPr>
        <w:t>руб</w:t>
      </w:r>
      <w:proofErr w:type="spellEnd"/>
    </w:p>
    <w:p w:rsidR="00B03846" w:rsidRPr="0029536A" w:rsidRDefault="00B03846" w:rsidP="00B03846">
      <w:pPr>
        <w:suppressAutoHyphens w:val="0"/>
        <w:jc w:val="both"/>
        <w:rPr>
          <w:bCs/>
          <w:iCs/>
          <w:lang w:eastAsia="ru-RU"/>
        </w:rPr>
      </w:pPr>
      <w:r w:rsidRPr="0029536A">
        <w:rPr>
          <w:b/>
          <w:bCs/>
          <w:i/>
          <w:iCs/>
          <w:lang w:eastAsia="ru-RU"/>
        </w:rPr>
        <w:t xml:space="preserve">По </w:t>
      </w:r>
      <w:proofErr w:type="gramStart"/>
      <w:r w:rsidRPr="0029536A">
        <w:rPr>
          <w:b/>
          <w:bCs/>
          <w:i/>
          <w:iCs/>
          <w:lang w:eastAsia="ru-RU"/>
        </w:rPr>
        <w:t>подразделу  050</w:t>
      </w:r>
      <w:r>
        <w:rPr>
          <w:b/>
          <w:bCs/>
          <w:i/>
          <w:iCs/>
          <w:lang w:eastAsia="ru-RU"/>
        </w:rPr>
        <w:t>2</w:t>
      </w:r>
      <w:proofErr w:type="gramEnd"/>
      <w:r w:rsidRPr="0029536A">
        <w:rPr>
          <w:b/>
          <w:bCs/>
          <w:i/>
          <w:iCs/>
          <w:lang w:eastAsia="ru-RU"/>
        </w:rPr>
        <w:t xml:space="preserve"> </w:t>
      </w:r>
      <w:r w:rsidRPr="0029536A">
        <w:rPr>
          <w:bCs/>
          <w:iCs/>
          <w:lang w:eastAsia="ru-RU"/>
        </w:rPr>
        <w:t>«</w:t>
      </w:r>
      <w:r>
        <w:rPr>
          <w:bCs/>
          <w:i/>
          <w:iCs/>
          <w:lang w:eastAsia="ru-RU"/>
        </w:rPr>
        <w:t>Коммунальное хозяйство»</w:t>
      </w:r>
      <w:r w:rsidRPr="0029536A">
        <w:rPr>
          <w:b/>
          <w:bCs/>
          <w:i/>
          <w:iCs/>
          <w:lang w:eastAsia="ru-RU"/>
        </w:rPr>
        <w:t xml:space="preserve"> </w:t>
      </w:r>
      <w:r w:rsidRPr="0029536A">
        <w:rPr>
          <w:bCs/>
          <w:iCs/>
          <w:lang w:eastAsia="ru-RU"/>
        </w:rPr>
        <w:t xml:space="preserve">учтены расходы в сумме </w:t>
      </w:r>
      <w:r>
        <w:rPr>
          <w:b/>
          <w:bCs/>
          <w:iCs/>
          <w:lang w:eastAsia="ru-RU"/>
        </w:rPr>
        <w:t>193,0</w:t>
      </w:r>
      <w:r w:rsidRPr="0029536A">
        <w:rPr>
          <w:b/>
          <w:bCs/>
          <w:iCs/>
          <w:lang w:eastAsia="ru-RU"/>
        </w:rPr>
        <w:t xml:space="preserve"> </w:t>
      </w:r>
      <w:r w:rsidRPr="0029536A">
        <w:rPr>
          <w:bCs/>
          <w:iCs/>
          <w:lang w:eastAsia="ru-RU"/>
        </w:rPr>
        <w:t xml:space="preserve">тыс. </w:t>
      </w:r>
      <w:proofErr w:type="spellStart"/>
      <w:r w:rsidRPr="0029536A">
        <w:rPr>
          <w:bCs/>
          <w:iCs/>
          <w:lang w:eastAsia="ru-RU"/>
        </w:rPr>
        <w:t>руб</w:t>
      </w:r>
      <w:proofErr w:type="spellEnd"/>
    </w:p>
    <w:p w:rsidR="00830854" w:rsidRPr="0029536A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b/>
          <w:bCs/>
          <w:i/>
          <w:iCs/>
          <w:lang w:eastAsia="ru-RU"/>
        </w:rPr>
        <w:t xml:space="preserve">По </w:t>
      </w:r>
      <w:proofErr w:type="gramStart"/>
      <w:r w:rsidRPr="0029536A">
        <w:rPr>
          <w:b/>
          <w:bCs/>
          <w:i/>
          <w:iCs/>
          <w:lang w:eastAsia="ru-RU"/>
        </w:rPr>
        <w:t>подразделу  0503</w:t>
      </w:r>
      <w:proofErr w:type="gramEnd"/>
      <w:r w:rsidRPr="0029536A">
        <w:rPr>
          <w:b/>
          <w:bCs/>
          <w:i/>
          <w:iCs/>
          <w:lang w:eastAsia="ru-RU"/>
        </w:rPr>
        <w:t xml:space="preserve"> </w:t>
      </w:r>
      <w:r w:rsidRPr="0029536A">
        <w:rPr>
          <w:bCs/>
          <w:i/>
          <w:iCs/>
          <w:lang w:eastAsia="ru-RU"/>
        </w:rPr>
        <w:t>«Благоустройство»</w:t>
      </w:r>
      <w:r w:rsidRPr="0029536A">
        <w:rPr>
          <w:i/>
          <w:iCs/>
          <w:lang w:eastAsia="ru-RU"/>
        </w:rPr>
        <w:t xml:space="preserve"> </w:t>
      </w:r>
      <w:r w:rsidRPr="0029536A">
        <w:rPr>
          <w:iCs/>
          <w:lang w:eastAsia="ru-RU"/>
        </w:rPr>
        <w:t>у</w:t>
      </w:r>
      <w:r w:rsidRPr="0029536A">
        <w:rPr>
          <w:lang w:eastAsia="ru-RU"/>
        </w:rPr>
        <w:t xml:space="preserve">чтены ассигнования в сумме </w:t>
      </w:r>
      <w:r>
        <w:rPr>
          <w:b/>
          <w:lang w:eastAsia="ru-RU"/>
        </w:rPr>
        <w:t>1</w:t>
      </w:r>
      <w:r w:rsidR="00383A9B">
        <w:rPr>
          <w:b/>
          <w:lang w:eastAsia="ru-RU"/>
        </w:rPr>
        <w:t> 127,9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>тыс. руб. в том числе:</w:t>
      </w:r>
    </w:p>
    <w:p w:rsidR="00383A9B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- уличное освещение в сумме </w:t>
      </w:r>
      <w:r>
        <w:rPr>
          <w:lang w:eastAsia="ru-RU"/>
        </w:rPr>
        <w:t>758,84</w:t>
      </w:r>
      <w:r w:rsidRPr="0029536A">
        <w:rPr>
          <w:lang w:eastAsia="ru-RU"/>
        </w:rPr>
        <w:t xml:space="preserve"> тыс. </w:t>
      </w:r>
      <w:proofErr w:type="gramStart"/>
      <w:r w:rsidRPr="0029536A">
        <w:rPr>
          <w:lang w:eastAsia="ru-RU"/>
        </w:rPr>
        <w:t>руб.</w:t>
      </w:r>
      <w:r w:rsidR="00383A9B">
        <w:rPr>
          <w:lang w:eastAsia="ru-RU"/>
        </w:rPr>
        <w:t>.</w:t>
      </w:r>
      <w:proofErr w:type="gramEnd"/>
    </w:p>
    <w:p w:rsidR="00383A9B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- благоустройство в сумме </w:t>
      </w:r>
      <w:r w:rsidR="00383A9B">
        <w:rPr>
          <w:lang w:eastAsia="ru-RU"/>
        </w:rPr>
        <w:t>369,1</w:t>
      </w:r>
      <w:r w:rsidRPr="0029536A">
        <w:rPr>
          <w:lang w:eastAsia="ru-RU"/>
        </w:rPr>
        <w:t xml:space="preserve"> тыс. руб.</w:t>
      </w:r>
      <w:r w:rsidR="00AA372E">
        <w:rPr>
          <w:lang w:eastAsia="ru-RU"/>
        </w:rPr>
        <w:t xml:space="preserve">, в том числе </w:t>
      </w:r>
      <w:r w:rsidR="00AA372E" w:rsidRPr="0029536A">
        <w:rPr>
          <w:i/>
          <w:lang w:eastAsia="ru-RU"/>
        </w:rPr>
        <w:t xml:space="preserve">- фонд оплаты труда и страховые взносы в государственные внебюджетные фонды </w:t>
      </w:r>
      <w:r w:rsidR="00AA372E">
        <w:rPr>
          <w:i/>
          <w:lang w:eastAsia="ru-RU"/>
        </w:rPr>
        <w:t xml:space="preserve">рассчитан на 1 </w:t>
      </w:r>
      <w:proofErr w:type="spellStart"/>
      <w:r w:rsidR="00AA372E">
        <w:rPr>
          <w:i/>
          <w:lang w:eastAsia="ru-RU"/>
        </w:rPr>
        <w:t>шт.единицу</w:t>
      </w:r>
      <w:proofErr w:type="spellEnd"/>
      <w:r w:rsidR="00AA372E">
        <w:rPr>
          <w:i/>
          <w:lang w:eastAsia="ru-RU"/>
        </w:rPr>
        <w:t xml:space="preserve"> </w:t>
      </w:r>
      <w:proofErr w:type="spellStart"/>
      <w:r w:rsidR="00AA372E">
        <w:rPr>
          <w:i/>
          <w:lang w:eastAsia="ru-RU"/>
        </w:rPr>
        <w:t>сезенного</w:t>
      </w:r>
      <w:proofErr w:type="spellEnd"/>
      <w:r w:rsidR="00AA372E">
        <w:rPr>
          <w:i/>
          <w:lang w:eastAsia="ru-RU"/>
        </w:rPr>
        <w:t xml:space="preserve"> рабочего </w:t>
      </w:r>
      <w:r w:rsidR="00AA372E" w:rsidRPr="0029536A">
        <w:rPr>
          <w:i/>
          <w:lang w:eastAsia="ru-RU"/>
        </w:rPr>
        <w:t xml:space="preserve">в сумме </w:t>
      </w:r>
      <w:r w:rsidR="00AA372E">
        <w:rPr>
          <w:i/>
          <w:lang w:eastAsia="ru-RU"/>
        </w:rPr>
        <w:t xml:space="preserve">139,2 </w:t>
      </w:r>
      <w:r w:rsidR="00AA372E" w:rsidRPr="0029536A">
        <w:rPr>
          <w:i/>
          <w:lang w:eastAsia="ru-RU"/>
        </w:rPr>
        <w:t xml:space="preserve">тыс. </w:t>
      </w:r>
      <w:proofErr w:type="spellStart"/>
      <w:r w:rsidR="00AA372E" w:rsidRPr="0029536A">
        <w:rPr>
          <w:i/>
          <w:lang w:eastAsia="ru-RU"/>
        </w:rPr>
        <w:t>руб</w:t>
      </w:r>
      <w:proofErr w:type="spellEnd"/>
    </w:p>
    <w:p w:rsidR="00383A9B" w:rsidRDefault="00830854" w:rsidP="00830854">
      <w:pPr>
        <w:suppressAutoHyphens w:val="0"/>
        <w:jc w:val="both"/>
        <w:rPr>
          <w:lang w:eastAsia="ru-RU"/>
        </w:rPr>
      </w:pPr>
      <w:r w:rsidRPr="0029536A">
        <w:rPr>
          <w:lang w:eastAsia="ru-RU"/>
        </w:rPr>
        <w:t xml:space="preserve"> </w:t>
      </w:r>
    </w:p>
    <w:p w:rsidR="00830854" w:rsidRPr="0029536A" w:rsidRDefault="00830854" w:rsidP="00830854">
      <w:pPr>
        <w:suppressAutoHyphens w:val="0"/>
        <w:jc w:val="both"/>
        <w:rPr>
          <w:b/>
          <w:lang w:eastAsia="ru-RU"/>
        </w:rPr>
      </w:pPr>
      <w:r w:rsidRPr="0029536A">
        <w:rPr>
          <w:b/>
          <w:lang w:eastAsia="ru-RU"/>
        </w:rPr>
        <w:t>Всего ра</w:t>
      </w:r>
      <w:r w:rsidR="00383A9B">
        <w:rPr>
          <w:b/>
          <w:lang w:eastAsia="ru-RU"/>
        </w:rPr>
        <w:t xml:space="preserve">сходы по </w:t>
      </w:r>
      <w:proofErr w:type="gramStart"/>
      <w:r w:rsidR="00383A9B">
        <w:rPr>
          <w:b/>
          <w:lang w:eastAsia="ru-RU"/>
        </w:rPr>
        <w:t>разделу  0500</w:t>
      </w:r>
      <w:proofErr w:type="gramEnd"/>
      <w:r w:rsidR="00383A9B">
        <w:rPr>
          <w:b/>
          <w:lang w:eastAsia="ru-RU"/>
        </w:rPr>
        <w:t xml:space="preserve"> составят</w:t>
      </w:r>
      <w:r>
        <w:rPr>
          <w:b/>
          <w:lang w:eastAsia="ru-RU"/>
        </w:rPr>
        <w:t> </w:t>
      </w:r>
      <w:r w:rsidR="00383A9B">
        <w:rPr>
          <w:b/>
          <w:lang w:eastAsia="ru-RU"/>
        </w:rPr>
        <w:t xml:space="preserve">1 366,5 </w:t>
      </w:r>
      <w:proofErr w:type="spellStart"/>
      <w:r w:rsidRPr="0029536A">
        <w:rPr>
          <w:b/>
          <w:lang w:eastAsia="ru-RU"/>
        </w:rPr>
        <w:t>тыс.руб</w:t>
      </w:r>
      <w:proofErr w:type="spellEnd"/>
      <w:r w:rsidRPr="0029536A">
        <w:rPr>
          <w:b/>
          <w:lang w:eastAsia="ru-RU"/>
        </w:rPr>
        <w:t>.</w:t>
      </w:r>
    </w:p>
    <w:p w:rsidR="00830854" w:rsidRPr="0029536A" w:rsidRDefault="00830854" w:rsidP="00830854">
      <w:pPr>
        <w:suppressAutoHyphens w:val="0"/>
        <w:jc w:val="both"/>
        <w:rPr>
          <w:b/>
          <w:bCs/>
          <w:lang w:eastAsia="ru-RU"/>
        </w:rPr>
      </w:pPr>
      <w:r w:rsidRPr="0029536A">
        <w:rPr>
          <w:b/>
          <w:bCs/>
          <w:lang w:eastAsia="ru-RU"/>
        </w:rPr>
        <w:t xml:space="preserve">       </w:t>
      </w:r>
    </w:p>
    <w:p w:rsidR="00830854" w:rsidRPr="0029536A" w:rsidRDefault="00830854" w:rsidP="00830854">
      <w:pPr>
        <w:suppressAutoHyphens w:val="0"/>
        <w:jc w:val="both"/>
        <w:rPr>
          <w:b/>
          <w:bCs/>
          <w:lang w:eastAsia="ru-RU"/>
        </w:rPr>
      </w:pPr>
      <w:r w:rsidRPr="0029536A">
        <w:rPr>
          <w:b/>
          <w:bCs/>
          <w:lang w:eastAsia="ru-RU"/>
        </w:rPr>
        <w:t xml:space="preserve">   Раздел 14 «Межбюджетные трансферты </w:t>
      </w:r>
      <w:r w:rsidRPr="0029536A">
        <w:rPr>
          <w:b/>
          <w:lang w:eastAsia="ru-RU"/>
        </w:rPr>
        <w:t>на осуществление полномочий</w:t>
      </w:r>
      <w:r w:rsidRPr="0029536A">
        <w:rPr>
          <w:b/>
          <w:bCs/>
          <w:lang w:eastAsia="ru-RU"/>
        </w:rPr>
        <w:t>»</w:t>
      </w:r>
    </w:p>
    <w:p w:rsidR="00830854" w:rsidRPr="0029536A" w:rsidRDefault="00830854" w:rsidP="00830854">
      <w:pPr>
        <w:suppressAutoHyphens w:val="0"/>
        <w:ind w:firstLine="360"/>
        <w:jc w:val="both"/>
        <w:rPr>
          <w:lang w:eastAsia="ru-RU"/>
        </w:rPr>
      </w:pPr>
      <w:r w:rsidRPr="0029536A">
        <w:rPr>
          <w:lang w:eastAsia="ru-RU"/>
        </w:rPr>
        <w:t xml:space="preserve">Межбюджетные трансферты из местных бюджетов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>
        <w:rPr>
          <w:b/>
          <w:lang w:eastAsia="ru-RU"/>
        </w:rPr>
        <w:t>2</w:t>
      </w:r>
      <w:r w:rsidR="00383A9B">
        <w:rPr>
          <w:b/>
          <w:lang w:eastAsia="ru-RU"/>
        </w:rPr>
        <w:t> 110,1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830854" w:rsidRPr="0029536A" w:rsidRDefault="00830854" w:rsidP="00830854">
      <w:pPr>
        <w:suppressAutoHyphens w:val="0"/>
        <w:ind w:firstLine="360"/>
        <w:jc w:val="both"/>
        <w:rPr>
          <w:lang w:eastAsia="ru-RU"/>
        </w:rPr>
      </w:pPr>
      <w:r w:rsidRPr="0029536A">
        <w:rPr>
          <w:lang w:eastAsia="ru-RU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 w:rsidR="00383A9B">
        <w:rPr>
          <w:b/>
          <w:lang w:eastAsia="ru-RU"/>
        </w:rPr>
        <w:t>203,5</w:t>
      </w:r>
      <w:r w:rsidRPr="0029536A">
        <w:rPr>
          <w:b/>
          <w:lang w:eastAsia="ru-RU"/>
        </w:rPr>
        <w:t xml:space="preserve"> </w:t>
      </w:r>
      <w:r w:rsidRPr="0029536A">
        <w:rPr>
          <w:lang w:eastAsia="ru-RU"/>
        </w:rPr>
        <w:t>тыс. руб.;</w:t>
      </w:r>
    </w:p>
    <w:p w:rsidR="00830854" w:rsidRPr="0029536A" w:rsidRDefault="00830854" w:rsidP="00830854">
      <w:pPr>
        <w:suppressAutoHyphens w:val="0"/>
        <w:ind w:firstLine="360"/>
        <w:jc w:val="both"/>
        <w:rPr>
          <w:lang w:eastAsia="ru-RU"/>
        </w:rPr>
      </w:pPr>
      <w:r w:rsidRPr="0029536A">
        <w:rPr>
          <w:lang w:eastAsia="ru-RU"/>
        </w:rPr>
        <w:t xml:space="preserve">- </w:t>
      </w:r>
      <w:r w:rsidRPr="0029536A">
        <w:rPr>
          <w:color w:val="000000"/>
          <w:lang w:eastAsia="ru-RU"/>
        </w:rPr>
        <w:t xml:space="preserve">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</w:t>
      </w:r>
      <w:proofErr w:type="gramStart"/>
      <w:r w:rsidRPr="0029536A">
        <w:rPr>
          <w:color w:val="000000"/>
          <w:lang w:eastAsia="ru-RU"/>
        </w:rPr>
        <w:t>культуры  в</w:t>
      </w:r>
      <w:proofErr w:type="gramEnd"/>
      <w:r w:rsidRPr="0029536A">
        <w:rPr>
          <w:color w:val="000000"/>
          <w:lang w:eastAsia="ru-RU"/>
        </w:rPr>
        <w:t xml:space="preserve"> сумме – </w:t>
      </w:r>
      <w:r w:rsidRPr="0029536A">
        <w:rPr>
          <w:b/>
          <w:color w:val="000000"/>
          <w:lang w:eastAsia="ru-RU"/>
        </w:rPr>
        <w:t>1</w:t>
      </w:r>
      <w:r>
        <w:rPr>
          <w:b/>
          <w:color w:val="000000"/>
          <w:lang w:eastAsia="ru-RU"/>
        </w:rPr>
        <w:t> 906,6</w:t>
      </w:r>
      <w:r w:rsidRPr="0029536A">
        <w:rPr>
          <w:b/>
          <w:color w:val="000000"/>
          <w:lang w:eastAsia="ru-RU"/>
        </w:rPr>
        <w:t xml:space="preserve"> </w:t>
      </w:r>
      <w:r w:rsidRPr="0029536A">
        <w:rPr>
          <w:color w:val="000000"/>
          <w:lang w:eastAsia="ru-RU"/>
        </w:rPr>
        <w:t xml:space="preserve">тыс. руб.. </w:t>
      </w:r>
    </w:p>
    <w:p w:rsidR="00830854" w:rsidRPr="0029536A" w:rsidRDefault="00830854" w:rsidP="00830854">
      <w:pPr>
        <w:suppressAutoHyphens w:val="0"/>
        <w:rPr>
          <w:lang w:eastAsia="ru-RU"/>
        </w:rPr>
      </w:pPr>
    </w:p>
    <w:p w:rsidR="00830854" w:rsidRPr="0029536A" w:rsidRDefault="00830854" w:rsidP="00830854">
      <w:pPr>
        <w:suppressAutoHyphens w:val="0"/>
        <w:rPr>
          <w:lang w:eastAsia="ru-RU"/>
        </w:rPr>
      </w:pPr>
      <w:r w:rsidRPr="0029536A">
        <w:rPr>
          <w:lang w:eastAsia="ru-RU"/>
        </w:rPr>
        <w:t>Всего расходы бюджета муниципального образования «</w:t>
      </w:r>
      <w:proofErr w:type="spellStart"/>
      <w:r w:rsidRPr="0029536A">
        <w:rPr>
          <w:lang w:eastAsia="ru-RU"/>
        </w:rPr>
        <w:t>Анастасьевское</w:t>
      </w:r>
      <w:proofErr w:type="spellEnd"/>
      <w:r w:rsidRPr="0029536A">
        <w:rPr>
          <w:lang w:eastAsia="ru-RU"/>
        </w:rPr>
        <w:t xml:space="preserve"> сельское поселение» на 202</w:t>
      </w:r>
      <w:r>
        <w:rPr>
          <w:lang w:eastAsia="ru-RU"/>
        </w:rPr>
        <w:t>3</w:t>
      </w:r>
      <w:r w:rsidRPr="0029536A">
        <w:rPr>
          <w:lang w:eastAsia="ru-RU"/>
        </w:rPr>
        <w:t xml:space="preserve"> год </w:t>
      </w:r>
      <w:proofErr w:type="gramStart"/>
      <w:r w:rsidRPr="0029536A">
        <w:rPr>
          <w:lang w:eastAsia="ru-RU"/>
        </w:rPr>
        <w:t xml:space="preserve">составят </w:t>
      </w:r>
      <w:r>
        <w:rPr>
          <w:b/>
          <w:lang w:eastAsia="ru-RU"/>
        </w:rPr>
        <w:t xml:space="preserve"> 1</w:t>
      </w:r>
      <w:r w:rsidR="00383A9B">
        <w:rPr>
          <w:b/>
          <w:lang w:eastAsia="ru-RU"/>
        </w:rPr>
        <w:t>7</w:t>
      </w:r>
      <w:proofErr w:type="gramEnd"/>
      <w:r w:rsidR="00383A9B">
        <w:rPr>
          <w:b/>
          <w:lang w:eastAsia="ru-RU"/>
        </w:rPr>
        <w:t> 758,7</w:t>
      </w:r>
      <w:r w:rsidRPr="0029536A">
        <w:rPr>
          <w:lang w:eastAsia="ru-RU"/>
        </w:rPr>
        <w:t xml:space="preserve"> тыс. рублей.</w:t>
      </w:r>
    </w:p>
    <w:p w:rsidR="00830854" w:rsidRPr="0029536A" w:rsidRDefault="00830854" w:rsidP="00830854">
      <w:pPr>
        <w:suppressAutoHyphens w:val="0"/>
        <w:rPr>
          <w:b/>
          <w:bCs/>
          <w:lang w:eastAsia="ru-RU"/>
        </w:rPr>
      </w:pPr>
    </w:p>
    <w:p w:rsidR="00830854" w:rsidRPr="0029536A" w:rsidRDefault="00830854" w:rsidP="00830854">
      <w:pPr>
        <w:suppressAutoHyphens w:val="0"/>
        <w:jc w:val="center"/>
        <w:rPr>
          <w:b/>
          <w:bCs/>
          <w:lang w:eastAsia="ru-RU"/>
        </w:rPr>
      </w:pPr>
      <w:r w:rsidRPr="0029536A">
        <w:rPr>
          <w:b/>
          <w:bCs/>
          <w:lang w:val="en-US" w:eastAsia="ru-RU"/>
        </w:rPr>
        <w:t>III</w:t>
      </w:r>
      <w:r w:rsidRPr="0029536A">
        <w:rPr>
          <w:b/>
          <w:bCs/>
          <w:lang w:eastAsia="ru-RU"/>
        </w:rPr>
        <w:t>. Дефицит бюджета поселения и источники</w:t>
      </w:r>
    </w:p>
    <w:p w:rsidR="00830854" w:rsidRPr="0029536A" w:rsidRDefault="00830854" w:rsidP="00830854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b/>
          <w:bCs/>
          <w:lang w:eastAsia="ru-RU"/>
        </w:rPr>
      </w:pPr>
      <w:r w:rsidRPr="0029536A">
        <w:rPr>
          <w:b/>
          <w:bCs/>
          <w:lang w:eastAsia="ru-RU"/>
        </w:rPr>
        <w:t>Финансирования дефицита бюджета</w:t>
      </w:r>
    </w:p>
    <w:p w:rsidR="00830854" w:rsidRPr="0029536A" w:rsidRDefault="00830854" w:rsidP="00830854">
      <w:pPr>
        <w:suppressAutoHyphens w:val="0"/>
        <w:rPr>
          <w:lang w:eastAsia="ru-RU"/>
        </w:rPr>
      </w:pP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 xml:space="preserve">Бюджет </w:t>
      </w:r>
      <w:proofErr w:type="spellStart"/>
      <w:r w:rsidRPr="0029536A">
        <w:rPr>
          <w:lang w:eastAsia="ru-RU"/>
        </w:rPr>
        <w:t>Анастасьевского</w:t>
      </w:r>
      <w:proofErr w:type="spellEnd"/>
      <w:r w:rsidRPr="0029536A">
        <w:rPr>
          <w:lang w:eastAsia="ru-RU"/>
        </w:rPr>
        <w:t xml:space="preserve"> сельского поселения на 202</w:t>
      </w:r>
      <w:r w:rsidR="00383A9B">
        <w:rPr>
          <w:lang w:eastAsia="ru-RU"/>
        </w:rPr>
        <w:t>4</w:t>
      </w:r>
      <w:r w:rsidRPr="0029536A">
        <w:rPr>
          <w:lang w:eastAsia="ru-RU"/>
        </w:rPr>
        <w:t xml:space="preserve"> год сбалансирован, источники финансирования дефицита бюджета не планируются.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  <w:r w:rsidRPr="0029536A">
        <w:rPr>
          <w:lang w:eastAsia="ru-RU"/>
        </w:rPr>
        <w:t>В 202</w:t>
      </w:r>
      <w:r w:rsidR="00383A9B">
        <w:rPr>
          <w:lang w:eastAsia="ru-RU"/>
        </w:rPr>
        <w:t>4</w:t>
      </w:r>
      <w:r w:rsidRPr="0029536A">
        <w:rPr>
          <w:lang w:eastAsia="ru-RU"/>
        </w:rPr>
        <w:t xml:space="preserve"> году не планируется   осуществлять внутренние </w:t>
      </w:r>
      <w:proofErr w:type="gramStart"/>
      <w:r w:rsidRPr="0029536A">
        <w:rPr>
          <w:lang w:eastAsia="ru-RU"/>
        </w:rPr>
        <w:t>заимствования  и</w:t>
      </w:r>
      <w:proofErr w:type="gramEnd"/>
      <w:r w:rsidRPr="0029536A">
        <w:rPr>
          <w:lang w:eastAsia="ru-RU"/>
        </w:rPr>
        <w:t xml:space="preserve"> предоставлять   юридическим лицам муниципальные гарантии, Программа муниципальных внутренних  заимствований  и Перечень предоставляемых юридическим лицам муниципальных гарантий  на 202</w:t>
      </w:r>
      <w:r w:rsidR="00383A9B">
        <w:rPr>
          <w:lang w:eastAsia="ru-RU"/>
        </w:rPr>
        <w:t>4</w:t>
      </w:r>
      <w:r w:rsidRPr="0029536A">
        <w:rPr>
          <w:lang w:eastAsia="ru-RU"/>
        </w:rPr>
        <w:t xml:space="preserve"> год утверждены  не будут.  Соответственно, расходы по обслуживанию </w:t>
      </w:r>
      <w:proofErr w:type="gramStart"/>
      <w:r w:rsidRPr="0029536A">
        <w:rPr>
          <w:lang w:eastAsia="ru-RU"/>
        </w:rPr>
        <w:t>муниципального  долга</w:t>
      </w:r>
      <w:proofErr w:type="gramEnd"/>
      <w:r w:rsidRPr="0029536A">
        <w:rPr>
          <w:lang w:eastAsia="ru-RU"/>
        </w:rPr>
        <w:t xml:space="preserve"> в 202</w:t>
      </w:r>
      <w:r w:rsidR="00383A9B">
        <w:rPr>
          <w:lang w:eastAsia="ru-RU"/>
        </w:rPr>
        <w:t>4</w:t>
      </w:r>
      <w:r w:rsidRPr="0029536A">
        <w:rPr>
          <w:lang w:eastAsia="ru-RU"/>
        </w:rPr>
        <w:t xml:space="preserve"> году не запланированы.</w:t>
      </w: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</w:p>
    <w:p w:rsidR="00830854" w:rsidRPr="0029536A" w:rsidRDefault="00830854" w:rsidP="00830854">
      <w:pPr>
        <w:suppressAutoHyphens w:val="0"/>
        <w:ind w:firstLine="708"/>
        <w:jc w:val="both"/>
        <w:rPr>
          <w:lang w:eastAsia="ru-RU"/>
        </w:rPr>
      </w:pPr>
    </w:p>
    <w:p w:rsidR="00830854" w:rsidRPr="0029536A" w:rsidRDefault="00830854" w:rsidP="00830854">
      <w:pPr>
        <w:ind w:firstLine="708"/>
        <w:jc w:val="both"/>
      </w:pPr>
    </w:p>
    <w:p w:rsidR="00830854" w:rsidRPr="0029536A" w:rsidRDefault="00830854" w:rsidP="00830854">
      <w:pPr>
        <w:jc w:val="both"/>
      </w:pPr>
      <w:r w:rsidRPr="0029536A">
        <w:t xml:space="preserve">Главный специалист                                                                               </w:t>
      </w:r>
      <w:r>
        <w:t>Ильина И.Н</w:t>
      </w:r>
      <w:r w:rsidRPr="0029536A">
        <w:t>.</w:t>
      </w:r>
    </w:p>
    <w:p w:rsidR="00830854" w:rsidRPr="0029536A" w:rsidRDefault="00830854" w:rsidP="00830854">
      <w:pPr>
        <w:ind w:firstLine="709"/>
        <w:jc w:val="center"/>
        <w:rPr>
          <w:b/>
          <w:color w:val="000000"/>
        </w:rPr>
      </w:pPr>
    </w:p>
    <w:p w:rsidR="00866177" w:rsidRDefault="00866177"/>
    <w:sectPr w:rsidR="0086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54"/>
    <w:rsid w:val="00131041"/>
    <w:rsid w:val="00184F74"/>
    <w:rsid w:val="00383A9B"/>
    <w:rsid w:val="005E69AF"/>
    <w:rsid w:val="006628E2"/>
    <w:rsid w:val="006B6E95"/>
    <w:rsid w:val="00830854"/>
    <w:rsid w:val="00866177"/>
    <w:rsid w:val="00973339"/>
    <w:rsid w:val="00AA372E"/>
    <w:rsid w:val="00B03846"/>
    <w:rsid w:val="00D668AE"/>
    <w:rsid w:val="00E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85FF50-446E-4129-A495-74925E12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30854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308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Дудинова Галина Николаевна</cp:lastModifiedBy>
  <cp:revision>7</cp:revision>
  <dcterms:created xsi:type="dcterms:W3CDTF">2023-01-31T03:33:00Z</dcterms:created>
  <dcterms:modified xsi:type="dcterms:W3CDTF">2023-11-21T05:37:00Z</dcterms:modified>
</cp:coreProperties>
</file>