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A3" w:rsidRPr="00676165" w:rsidRDefault="00AD3FC2" w:rsidP="002659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676165">
        <w:rPr>
          <w:b/>
          <w:sz w:val="24"/>
          <w:szCs w:val="24"/>
        </w:rPr>
        <w:t>Совет Анастасьевского сельского поселения</w:t>
      </w:r>
    </w:p>
    <w:p w:rsidR="00040007" w:rsidRPr="00676165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r w:rsidRPr="00676165">
        <w:rPr>
          <w:sz w:val="24"/>
        </w:rPr>
        <w:t>Шегарского района Томской области</w:t>
      </w:r>
    </w:p>
    <w:p w:rsidR="00AD3FC2" w:rsidRPr="00676165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676165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61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7616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0D39A3" w:rsidRPr="00676165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676165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676165">
        <w:rPr>
          <w:rFonts w:ascii="Times New Roman" w:hAnsi="Times New Roman"/>
          <w:sz w:val="24"/>
          <w:szCs w:val="24"/>
        </w:rPr>
        <w:t xml:space="preserve">от </w:t>
      </w:r>
      <w:r w:rsidR="00F903E6" w:rsidRPr="00676165">
        <w:rPr>
          <w:rFonts w:ascii="Times New Roman" w:hAnsi="Times New Roman"/>
          <w:sz w:val="24"/>
          <w:szCs w:val="24"/>
        </w:rPr>
        <w:t>27</w:t>
      </w:r>
      <w:r w:rsidR="00050177" w:rsidRPr="00676165">
        <w:rPr>
          <w:rFonts w:ascii="Times New Roman" w:hAnsi="Times New Roman"/>
          <w:sz w:val="24"/>
          <w:szCs w:val="24"/>
        </w:rPr>
        <w:t xml:space="preserve"> </w:t>
      </w:r>
      <w:r w:rsidR="00D35A2C" w:rsidRPr="00676165">
        <w:rPr>
          <w:rFonts w:ascii="Times New Roman" w:hAnsi="Times New Roman"/>
          <w:sz w:val="24"/>
          <w:szCs w:val="24"/>
        </w:rPr>
        <w:t>январ</w:t>
      </w:r>
      <w:r w:rsidR="004315F1" w:rsidRPr="00676165">
        <w:rPr>
          <w:rFonts w:ascii="Times New Roman" w:hAnsi="Times New Roman"/>
          <w:sz w:val="24"/>
          <w:szCs w:val="24"/>
        </w:rPr>
        <w:t>я</w:t>
      </w:r>
      <w:r w:rsidR="00340F33" w:rsidRPr="00676165">
        <w:rPr>
          <w:rFonts w:ascii="Times New Roman" w:hAnsi="Times New Roman"/>
          <w:sz w:val="24"/>
          <w:szCs w:val="24"/>
        </w:rPr>
        <w:t xml:space="preserve"> 202</w:t>
      </w:r>
      <w:r w:rsidR="00D35A2C" w:rsidRPr="00676165">
        <w:rPr>
          <w:rFonts w:ascii="Times New Roman" w:hAnsi="Times New Roman"/>
          <w:sz w:val="24"/>
          <w:szCs w:val="24"/>
        </w:rPr>
        <w:t>3</w:t>
      </w:r>
      <w:r w:rsidR="00EF055C" w:rsidRPr="00676165">
        <w:rPr>
          <w:rFonts w:ascii="Times New Roman" w:hAnsi="Times New Roman"/>
          <w:sz w:val="24"/>
          <w:szCs w:val="24"/>
        </w:rPr>
        <w:t xml:space="preserve"> г</w:t>
      </w:r>
      <w:r w:rsidR="00050177" w:rsidRPr="00676165">
        <w:rPr>
          <w:rFonts w:ascii="Times New Roman" w:hAnsi="Times New Roman"/>
          <w:sz w:val="24"/>
          <w:szCs w:val="24"/>
        </w:rPr>
        <w:t xml:space="preserve"> </w:t>
      </w:r>
      <w:r w:rsidR="00AD3FC2" w:rsidRPr="00676165">
        <w:rPr>
          <w:rFonts w:ascii="Times New Roman" w:hAnsi="Times New Roman"/>
          <w:sz w:val="24"/>
          <w:szCs w:val="24"/>
        </w:rPr>
        <w:t xml:space="preserve">№ </w:t>
      </w:r>
      <w:r w:rsidR="00F903E6" w:rsidRPr="00676165">
        <w:rPr>
          <w:rFonts w:ascii="Times New Roman" w:hAnsi="Times New Roman"/>
          <w:sz w:val="24"/>
          <w:szCs w:val="24"/>
        </w:rPr>
        <w:t>22</w:t>
      </w:r>
    </w:p>
    <w:p w:rsidR="00AD3FC2" w:rsidRPr="00676165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6165">
        <w:rPr>
          <w:rFonts w:ascii="Times New Roman" w:hAnsi="Times New Roman"/>
          <w:sz w:val="24"/>
          <w:szCs w:val="24"/>
        </w:rPr>
        <w:t>с. Анастасьевка</w:t>
      </w:r>
    </w:p>
    <w:p w:rsidR="00874310" w:rsidRPr="00676165" w:rsidRDefault="006E4696" w:rsidP="00874310">
      <w:pPr>
        <w:pStyle w:val="ac"/>
        <w:contextualSpacing/>
        <w:jc w:val="center"/>
      </w:pPr>
      <w:r w:rsidRPr="00676165">
        <w:t xml:space="preserve">О внесении изменения </w:t>
      </w:r>
      <w:r w:rsidR="00874310" w:rsidRPr="00676165">
        <w:t>в решение Совета Анастасьевского</w:t>
      </w:r>
    </w:p>
    <w:p w:rsidR="00874310" w:rsidRPr="00676165" w:rsidRDefault="00874310" w:rsidP="00874310">
      <w:pPr>
        <w:pStyle w:val="ac"/>
        <w:contextualSpacing/>
        <w:jc w:val="center"/>
      </w:pPr>
      <w:r w:rsidRPr="00676165">
        <w:t xml:space="preserve">сельского поселения от </w:t>
      </w:r>
      <w:r w:rsidR="00D35A2C" w:rsidRPr="00676165">
        <w:t>19</w:t>
      </w:r>
      <w:r w:rsidRPr="00676165">
        <w:t>.12.202</w:t>
      </w:r>
      <w:r w:rsidR="00D35A2C" w:rsidRPr="00676165">
        <w:t>2</w:t>
      </w:r>
      <w:r w:rsidRPr="00676165">
        <w:t xml:space="preserve"> № 1</w:t>
      </w:r>
      <w:r w:rsidR="00D35A2C" w:rsidRPr="00676165">
        <w:t>9</w:t>
      </w:r>
      <w:r w:rsidRPr="00676165">
        <w:t xml:space="preserve"> «О бюджете муниципального образования «Анастасьевское сельское поселение» на 202</w:t>
      </w:r>
      <w:r w:rsidR="00D35A2C" w:rsidRPr="00676165">
        <w:t>3</w:t>
      </w:r>
      <w:r w:rsidRPr="00676165">
        <w:t xml:space="preserve"> год и плановый период 202</w:t>
      </w:r>
      <w:r w:rsidR="00D35A2C" w:rsidRPr="00676165">
        <w:t>4</w:t>
      </w:r>
      <w:r w:rsidRPr="00676165">
        <w:t xml:space="preserve"> и 202</w:t>
      </w:r>
      <w:r w:rsidR="00D35A2C" w:rsidRPr="00676165">
        <w:t>5</w:t>
      </w:r>
      <w:r w:rsidRPr="00676165">
        <w:t xml:space="preserve"> годов»</w:t>
      </w:r>
    </w:p>
    <w:p w:rsidR="00874310" w:rsidRPr="00676165" w:rsidRDefault="00874310" w:rsidP="00874310">
      <w:pPr>
        <w:pStyle w:val="ac"/>
        <w:contextualSpacing/>
        <w:jc w:val="center"/>
      </w:pPr>
    </w:p>
    <w:p w:rsidR="00874310" w:rsidRPr="00676165" w:rsidRDefault="00874310" w:rsidP="00782762">
      <w:pPr>
        <w:pStyle w:val="ac"/>
        <w:ind w:firstLine="851"/>
        <w:contextualSpacing/>
        <w:jc w:val="both"/>
      </w:pPr>
      <w:bookmarkStart w:id="0" w:name="_Hlk106373952"/>
      <w:r w:rsidRPr="00676165">
        <w:t>Руководствуясь стать</w:t>
      </w:r>
      <w:r w:rsidR="00354773" w:rsidRPr="00676165">
        <w:t>е</w:t>
      </w:r>
      <w:r w:rsidRPr="00676165">
        <w:t xml:space="preserve">й 32 главы 5 Положения «О бюджетном процессе в муниципальном образовании «Анастасьевское сельское поселение» </w:t>
      </w:r>
    </w:p>
    <w:bookmarkEnd w:id="0"/>
    <w:p w:rsidR="008A4CF9" w:rsidRPr="00676165" w:rsidRDefault="008A4CF9" w:rsidP="00874310">
      <w:pPr>
        <w:pStyle w:val="ac"/>
        <w:contextualSpacing/>
        <w:jc w:val="center"/>
        <w:rPr>
          <w:b/>
          <w:bCs/>
        </w:rPr>
      </w:pPr>
    </w:p>
    <w:p w:rsidR="00874310" w:rsidRPr="00676165" w:rsidRDefault="00874310" w:rsidP="00822FAB">
      <w:pPr>
        <w:pStyle w:val="ac"/>
        <w:contextualSpacing/>
        <w:jc w:val="center"/>
        <w:rPr>
          <w:b/>
          <w:bCs/>
        </w:rPr>
      </w:pPr>
      <w:r w:rsidRPr="00676165">
        <w:rPr>
          <w:b/>
          <w:bCs/>
        </w:rPr>
        <w:t>Совет Анастасьевского сельского поселения решил:</w:t>
      </w:r>
    </w:p>
    <w:p w:rsidR="00BD6E0D" w:rsidRPr="00676165" w:rsidRDefault="00BD6E0D" w:rsidP="00BD6E0D">
      <w:pPr>
        <w:pStyle w:val="a3"/>
        <w:numPr>
          <w:ilvl w:val="0"/>
          <w:numId w:val="6"/>
        </w:numPr>
      </w:pPr>
      <w:r w:rsidRPr="00676165">
        <w:t xml:space="preserve">Внести в решение Совета Анастасьевского сельского поселения от </w:t>
      </w:r>
      <w:r w:rsidR="00D35A2C" w:rsidRPr="00676165">
        <w:t>19</w:t>
      </w:r>
      <w:r w:rsidRPr="00676165">
        <w:t>.12.202</w:t>
      </w:r>
      <w:r w:rsidR="00D35A2C" w:rsidRPr="00676165">
        <w:t>2</w:t>
      </w:r>
      <w:r w:rsidRPr="00676165">
        <w:t xml:space="preserve"> № 1</w:t>
      </w:r>
      <w:r w:rsidR="00D35A2C" w:rsidRPr="00676165">
        <w:t>9</w:t>
      </w:r>
      <w:r w:rsidRPr="00676165">
        <w:t>«О бюджете муниципального образования «Анастасьевское сельское поселение» на 202</w:t>
      </w:r>
      <w:r w:rsidR="00D35A2C" w:rsidRPr="00676165">
        <w:t>3</w:t>
      </w:r>
      <w:r w:rsidRPr="00676165">
        <w:t xml:space="preserve"> год и плановый период 202</w:t>
      </w:r>
      <w:r w:rsidR="00D35A2C" w:rsidRPr="00676165">
        <w:t>4</w:t>
      </w:r>
      <w:r w:rsidRPr="00676165">
        <w:t xml:space="preserve"> и 202</w:t>
      </w:r>
      <w:r w:rsidR="00D35A2C" w:rsidRPr="00676165">
        <w:t>5</w:t>
      </w:r>
      <w:r w:rsidRPr="00676165">
        <w:t xml:space="preserve"> годов</w:t>
      </w:r>
      <w:proofErr w:type="gramStart"/>
      <w:r w:rsidRPr="00676165">
        <w:t>»с</w:t>
      </w:r>
      <w:proofErr w:type="gramEnd"/>
      <w:r w:rsidRPr="00676165">
        <w:t>ледующие изменения и дополнения:</w:t>
      </w:r>
    </w:p>
    <w:p w:rsidR="00BD6E0D" w:rsidRPr="00676165" w:rsidRDefault="00BD6E0D" w:rsidP="000B7E98">
      <w:pPr>
        <w:pStyle w:val="a3"/>
        <w:numPr>
          <w:ilvl w:val="1"/>
          <w:numId w:val="6"/>
        </w:numPr>
        <w:ind w:left="0" w:firstLine="0"/>
        <w:rPr>
          <w:b/>
          <w:u w:val="single"/>
        </w:rPr>
      </w:pPr>
      <w:r w:rsidRPr="00676165">
        <w:rPr>
          <w:b/>
          <w:u w:val="single"/>
        </w:rPr>
        <w:t xml:space="preserve">Пункт 1 изложить в новой редакции: </w:t>
      </w:r>
    </w:p>
    <w:p w:rsidR="000B7E98" w:rsidRPr="00676165" w:rsidRDefault="00BD6E0D" w:rsidP="000B7E98">
      <w:pPr>
        <w:pStyle w:val="a3"/>
        <w:ind w:firstLine="567"/>
      </w:pPr>
      <w:r w:rsidRPr="00676165">
        <w:t>«</w:t>
      </w:r>
      <w:r w:rsidR="000B7E98" w:rsidRPr="00676165">
        <w:t xml:space="preserve">Утвердить основные характеристики бюджета муниципального образования  «Анастасьевское сельское поселение» на 2023 год: </w:t>
      </w:r>
    </w:p>
    <w:p w:rsidR="000B7E98" w:rsidRPr="00676165" w:rsidRDefault="000B7E98" w:rsidP="000B7E98">
      <w:pPr>
        <w:pStyle w:val="a3"/>
        <w:ind w:firstLine="567"/>
      </w:pPr>
      <w:r w:rsidRPr="00676165">
        <w:t xml:space="preserve">1.1. общий объём доходов бюджета в сумме </w:t>
      </w:r>
      <w:bookmarkStart w:id="1" w:name="_GoBack"/>
      <w:bookmarkEnd w:id="1"/>
      <w:r w:rsidRPr="00676165">
        <w:rPr>
          <w:b/>
        </w:rPr>
        <w:t>18 </w:t>
      </w:r>
      <w:r w:rsidR="00B50F23" w:rsidRPr="00676165">
        <w:rPr>
          <w:b/>
        </w:rPr>
        <w:t>06</w:t>
      </w:r>
      <w:r w:rsidRPr="00676165">
        <w:rPr>
          <w:b/>
        </w:rPr>
        <w:t>7,70</w:t>
      </w:r>
      <w:r w:rsidRPr="00676165">
        <w:t xml:space="preserve"> тыс. рублей, в том числе налоговые и неналоговые доходы в сумме </w:t>
      </w:r>
      <w:r w:rsidRPr="00676165">
        <w:rPr>
          <w:b/>
        </w:rPr>
        <w:t>4 452,90</w:t>
      </w:r>
      <w:r w:rsidRPr="00676165">
        <w:t xml:space="preserve"> тыс. рублей;</w:t>
      </w:r>
    </w:p>
    <w:p w:rsidR="000B7E98" w:rsidRPr="00676165" w:rsidRDefault="000B7E98" w:rsidP="000B7E98">
      <w:pPr>
        <w:pStyle w:val="a3"/>
        <w:ind w:firstLine="567"/>
      </w:pPr>
      <w:r w:rsidRPr="00676165">
        <w:t xml:space="preserve">1.2. общий объём расходов бюджета в сумме  </w:t>
      </w:r>
      <w:r w:rsidRPr="00676165">
        <w:rPr>
          <w:b/>
        </w:rPr>
        <w:t>18</w:t>
      </w:r>
      <w:r w:rsidR="00CB34C4" w:rsidRPr="00676165">
        <w:rPr>
          <w:b/>
        </w:rPr>
        <w:t> 769,40</w:t>
      </w:r>
      <w:r w:rsidRPr="00676165">
        <w:t xml:space="preserve"> тыс. рублей;</w:t>
      </w:r>
    </w:p>
    <w:p w:rsidR="00D35A2C" w:rsidRPr="00676165" w:rsidRDefault="000B7E98" w:rsidP="000B7E98">
      <w:pPr>
        <w:pStyle w:val="a3"/>
        <w:ind w:firstLine="567"/>
      </w:pPr>
      <w:r w:rsidRPr="00676165">
        <w:t xml:space="preserve">1.3. прогнозируемый дефицит бюджета в сумме </w:t>
      </w:r>
      <w:r w:rsidR="00CB34C4" w:rsidRPr="00676165">
        <w:rPr>
          <w:b/>
        </w:rPr>
        <w:t>701</w:t>
      </w:r>
      <w:r w:rsidRPr="00676165">
        <w:rPr>
          <w:b/>
        </w:rPr>
        <w:t>,</w:t>
      </w:r>
      <w:r w:rsidR="00CB34C4" w:rsidRPr="00676165">
        <w:rPr>
          <w:b/>
        </w:rPr>
        <w:t>7</w:t>
      </w:r>
      <w:r w:rsidRPr="00676165">
        <w:rPr>
          <w:b/>
        </w:rPr>
        <w:t>0</w:t>
      </w:r>
      <w:r w:rsidRPr="00676165">
        <w:t xml:space="preserve"> тыс. рублей</w:t>
      </w:r>
      <w:proofErr w:type="gramStart"/>
      <w:r w:rsidRPr="00676165">
        <w:t>.</w:t>
      </w:r>
      <w:r w:rsidR="00D35A2C" w:rsidRPr="00676165">
        <w:t>»</w:t>
      </w:r>
      <w:proofErr w:type="gramEnd"/>
    </w:p>
    <w:p w:rsidR="00BD6E0D" w:rsidRPr="00676165" w:rsidRDefault="000B7E98" w:rsidP="00D35A2C">
      <w:pPr>
        <w:pStyle w:val="a3"/>
        <w:ind w:firstLine="0"/>
        <w:rPr>
          <w:b/>
          <w:u w:val="single"/>
        </w:rPr>
      </w:pPr>
      <w:r w:rsidRPr="00676165">
        <w:rPr>
          <w:b/>
          <w:u w:val="single"/>
        </w:rPr>
        <w:t xml:space="preserve">1.2. </w:t>
      </w:r>
      <w:r w:rsidR="00BD6E0D" w:rsidRPr="00676165">
        <w:rPr>
          <w:b/>
          <w:u w:val="single"/>
        </w:rPr>
        <w:t xml:space="preserve">Пункт </w:t>
      </w:r>
      <w:r w:rsidR="002234BB" w:rsidRPr="00676165">
        <w:rPr>
          <w:b/>
          <w:u w:val="single"/>
        </w:rPr>
        <w:t>3.12</w:t>
      </w:r>
      <w:r w:rsidR="00BD6E0D" w:rsidRPr="00676165">
        <w:rPr>
          <w:b/>
          <w:u w:val="single"/>
        </w:rPr>
        <w:t xml:space="preserve"> изложить в новой редакции: </w:t>
      </w:r>
    </w:p>
    <w:p w:rsidR="000B7E98" w:rsidRPr="00676165" w:rsidRDefault="002234BB" w:rsidP="000B7E98">
      <w:pPr>
        <w:pStyle w:val="a3"/>
        <w:ind w:firstLine="567"/>
      </w:pPr>
      <w:r w:rsidRPr="00676165">
        <w:t>«</w:t>
      </w:r>
      <w:r w:rsidR="000B7E98" w:rsidRPr="00676165">
        <w:t>объём бюджетных ассигнований муниципального дорожного фонда муниципального образования «Анастасьевское сельское поселение»:</w:t>
      </w:r>
    </w:p>
    <w:p w:rsidR="002234BB" w:rsidRPr="00676165" w:rsidRDefault="000B7E98" w:rsidP="000B7E98">
      <w:pPr>
        <w:pStyle w:val="a3"/>
        <w:ind w:firstLine="0"/>
        <w:rPr>
          <w:b/>
          <w:u w:val="single"/>
        </w:rPr>
      </w:pPr>
      <w:r w:rsidRPr="00676165">
        <w:t xml:space="preserve">на 2023 год в сумме </w:t>
      </w:r>
      <w:r w:rsidRPr="00676165">
        <w:rPr>
          <w:b/>
        </w:rPr>
        <w:t>2 381,926</w:t>
      </w:r>
      <w:r w:rsidRPr="00676165">
        <w:t xml:space="preserve"> тыс. рублей; на 2024 год в сумме </w:t>
      </w:r>
      <w:r w:rsidRPr="00676165">
        <w:rPr>
          <w:b/>
        </w:rPr>
        <w:t>1 981,00</w:t>
      </w:r>
      <w:r w:rsidRPr="00676165">
        <w:t xml:space="preserve"> тыс. рублей; на 2025 год в сумме </w:t>
      </w:r>
      <w:r w:rsidRPr="00676165">
        <w:rPr>
          <w:b/>
        </w:rPr>
        <w:t>2 161,00</w:t>
      </w:r>
      <w:r w:rsidRPr="00676165">
        <w:t xml:space="preserve"> тыс. рублей</w:t>
      </w:r>
      <w:r w:rsidR="002234BB" w:rsidRPr="00676165">
        <w:t>;</w:t>
      </w:r>
      <w:r w:rsidR="004B5CB8" w:rsidRPr="00676165">
        <w:t>»</w:t>
      </w:r>
    </w:p>
    <w:p w:rsidR="0003225C" w:rsidRPr="00676165" w:rsidRDefault="002234BB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6165">
        <w:rPr>
          <w:rFonts w:ascii="Times New Roman" w:hAnsi="Times New Roman"/>
          <w:sz w:val="24"/>
          <w:szCs w:val="24"/>
        </w:rPr>
        <w:t>2</w:t>
      </w:r>
      <w:r w:rsidR="00F67CB2" w:rsidRPr="00676165">
        <w:rPr>
          <w:rFonts w:ascii="Times New Roman" w:hAnsi="Times New Roman"/>
          <w:sz w:val="24"/>
          <w:szCs w:val="24"/>
        </w:rPr>
        <w:t xml:space="preserve">.   </w:t>
      </w:r>
      <w:r w:rsidR="0034784C" w:rsidRPr="00676165">
        <w:rPr>
          <w:rFonts w:ascii="Times New Roman" w:hAnsi="Times New Roman"/>
          <w:sz w:val="24"/>
          <w:szCs w:val="24"/>
        </w:rPr>
        <w:t>И</w:t>
      </w:r>
      <w:r w:rsidR="0003225C" w:rsidRPr="00676165">
        <w:rPr>
          <w:rFonts w:ascii="Times New Roman" w:hAnsi="Times New Roman"/>
          <w:sz w:val="24"/>
          <w:szCs w:val="24"/>
        </w:rPr>
        <w:t>зложить в новой редакции приложени</w:t>
      </w:r>
      <w:r w:rsidR="00F903E6" w:rsidRPr="00676165">
        <w:rPr>
          <w:rFonts w:ascii="Times New Roman" w:hAnsi="Times New Roman"/>
          <w:sz w:val="24"/>
          <w:szCs w:val="24"/>
        </w:rPr>
        <w:t>я</w:t>
      </w:r>
      <w:r w:rsidR="00A119B4" w:rsidRPr="00676165">
        <w:rPr>
          <w:rFonts w:ascii="Times New Roman" w:hAnsi="Times New Roman"/>
          <w:sz w:val="24"/>
          <w:szCs w:val="24"/>
        </w:rPr>
        <w:t>3,</w:t>
      </w:r>
      <w:r w:rsidR="000B7E98" w:rsidRPr="00676165">
        <w:rPr>
          <w:rFonts w:ascii="Times New Roman" w:hAnsi="Times New Roman"/>
          <w:sz w:val="24"/>
          <w:szCs w:val="24"/>
        </w:rPr>
        <w:t>4</w:t>
      </w:r>
      <w:r w:rsidR="00A119B4" w:rsidRPr="00676165">
        <w:rPr>
          <w:rFonts w:ascii="Times New Roman" w:hAnsi="Times New Roman"/>
          <w:sz w:val="24"/>
          <w:szCs w:val="24"/>
        </w:rPr>
        <w:t>,7,8</w:t>
      </w:r>
      <w:r w:rsidR="0034784C" w:rsidRPr="00676165">
        <w:rPr>
          <w:rFonts w:ascii="Times New Roman" w:hAnsi="Times New Roman"/>
          <w:sz w:val="24"/>
          <w:szCs w:val="24"/>
        </w:rPr>
        <w:t xml:space="preserve">решения Совета Анастасьевского сельского поселения от </w:t>
      </w:r>
      <w:r w:rsidR="000B7E98" w:rsidRPr="00676165">
        <w:rPr>
          <w:rFonts w:ascii="Times New Roman" w:hAnsi="Times New Roman"/>
          <w:sz w:val="24"/>
          <w:szCs w:val="24"/>
        </w:rPr>
        <w:t>19</w:t>
      </w:r>
      <w:r w:rsidR="0034784C" w:rsidRPr="00676165">
        <w:rPr>
          <w:rFonts w:ascii="Times New Roman" w:hAnsi="Times New Roman"/>
          <w:sz w:val="24"/>
          <w:szCs w:val="24"/>
        </w:rPr>
        <w:t>.12.202</w:t>
      </w:r>
      <w:r w:rsidR="000B7E98" w:rsidRPr="00676165">
        <w:rPr>
          <w:rFonts w:ascii="Times New Roman" w:hAnsi="Times New Roman"/>
          <w:sz w:val="24"/>
          <w:szCs w:val="24"/>
        </w:rPr>
        <w:t>2</w:t>
      </w:r>
      <w:r w:rsidR="0034784C" w:rsidRPr="00676165">
        <w:rPr>
          <w:rFonts w:ascii="Times New Roman" w:hAnsi="Times New Roman"/>
          <w:sz w:val="24"/>
          <w:szCs w:val="24"/>
        </w:rPr>
        <w:t xml:space="preserve">  № 1</w:t>
      </w:r>
      <w:r w:rsidR="000B7E98" w:rsidRPr="00676165">
        <w:rPr>
          <w:rFonts w:ascii="Times New Roman" w:hAnsi="Times New Roman"/>
          <w:sz w:val="24"/>
          <w:szCs w:val="24"/>
        </w:rPr>
        <w:t>9</w:t>
      </w:r>
      <w:r w:rsidR="0034784C" w:rsidRPr="00676165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202</w:t>
      </w:r>
      <w:r w:rsidR="000B7E98" w:rsidRPr="00676165">
        <w:rPr>
          <w:rFonts w:ascii="Times New Roman" w:hAnsi="Times New Roman"/>
          <w:sz w:val="24"/>
          <w:szCs w:val="24"/>
        </w:rPr>
        <w:t>3</w:t>
      </w:r>
      <w:r w:rsidR="0034784C" w:rsidRPr="0067616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B7E98" w:rsidRPr="00676165">
        <w:rPr>
          <w:rFonts w:ascii="Times New Roman" w:hAnsi="Times New Roman"/>
          <w:sz w:val="24"/>
          <w:szCs w:val="24"/>
        </w:rPr>
        <w:t>4</w:t>
      </w:r>
      <w:r w:rsidR="0034784C" w:rsidRPr="00676165">
        <w:rPr>
          <w:rFonts w:ascii="Times New Roman" w:hAnsi="Times New Roman"/>
          <w:sz w:val="24"/>
          <w:szCs w:val="24"/>
        </w:rPr>
        <w:t xml:space="preserve"> и 202</w:t>
      </w:r>
      <w:r w:rsidR="000B7E98" w:rsidRPr="00676165">
        <w:rPr>
          <w:rFonts w:ascii="Times New Roman" w:hAnsi="Times New Roman"/>
          <w:sz w:val="24"/>
          <w:szCs w:val="24"/>
        </w:rPr>
        <w:t>5</w:t>
      </w:r>
      <w:r w:rsidR="0034784C" w:rsidRPr="00676165">
        <w:rPr>
          <w:rFonts w:ascii="Times New Roman" w:hAnsi="Times New Roman"/>
          <w:sz w:val="24"/>
          <w:szCs w:val="24"/>
        </w:rPr>
        <w:t xml:space="preserve"> годов»</w:t>
      </w:r>
      <w:r w:rsidR="0003225C" w:rsidRPr="00676165">
        <w:rPr>
          <w:rFonts w:ascii="Times New Roman" w:hAnsi="Times New Roman"/>
          <w:sz w:val="24"/>
          <w:szCs w:val="24"/>
        </w:rPr>
        <w:t>.</w:t>
      </w:r>
    </w:p>
    <w:p w:rsidR="0003225C" w:rsidRPr="00676165" w:rsidRDefault="00A76065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6165">
        <w:rPr>
          <w:rFonts w:ascii="Times New Roman" w:hAnsi="Times New Roman"/>
          <w:sz w:val="24"/>
          <w:szCs w:val="24"/>
        </w:rPr>
        <w:t>2</w:t>
      </w:r>
      <w:r w:rsidR="0003225C" w:rsidRPr="00676165">
        <w:rPr>
          <w:rFonts w:ascii="Times New Roman" w:hAnsi="Times New Roman"/>
          <w:sz w:val="24"/>
          <w:szCs w:val="24"/>
        </w:rPr>
        <w:t xml:space="preserve">.     </w:t>
      </w:r>
      <w:r w:rsidR="00AD3FC2" w:rsidRPr="00676165">
        <w:rPr>
          <w:rFonts w:ascii="Times New Roman" w:hAnsi="Times New Roman"/>
          <w:sz w:val="24"/>
          <w:szCs w:val="24"/>
        </w:rPr>
        <w:t>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676165" w:rsidRDefault="00A76065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6165">
        <w:rPr>
          <w:rFonts w:ascii="Times New Roman" w:hAnsi="Times New Roman"/>
          <w:sz w:val="24"/>
          <w:szCs w:val="24"/>
        </w:rPr>
        <w:t>3</w:t>
      </w:r>
      <w:r w:rsidR="0003225C" w:rsidRPr="00676165">
        <w:rPr>
          <w:rFonts w:ascii="Times New Roman" w:hAnsi="Times New Roman"/>
          <w:sz w:val="24"/>
          <w:szCs w:val="24"/>
        </w:rPr>
        <w:t>.</w:t>
      </w:r>
      <w:r w:rsidR="00AD3FC2" w:rsidRPr="00676165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676165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676165">
        <w:rPr>
          <w:rFonts w:ascii="Times New Roman" w:hAnsi="Times New Roman"/>
          <w:sz w:val="24"/>
          <w:szCs w:val="24"/>
        </w:rPr>
        <w:t>.</w:t>
      </w:r>
    </w:p>
    <w:p w:rsidR="00AD3FC2" w:rsidRPr="00676165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3FC2" w:rsidRPr="00676165" w:rsidRDefault="00AD3FC2" w:rsidP="00AD3FC2">
      <w:pPr>
        <w:pStyle w:val="a3"/>
        <w:ind w:firstLine="0"/>
      </w:pPr>
      <w:r w:rsidRPr="00676165">
        <w:t>Председатель Совета Анастасьевского</w:t>
      </w:r>
    </w:p>
    <w:p w:rsidR="00AD3FC2" w:rsidRPr="00676165" w:rsidRDefault="00AD3FC2" w:rsidP="00AD3FC2">
      <w:pPr>
        <w:pStyle w:val="a3"/>
        <w:ind w:firstLine="0"/>
      </w:pPr>
      <w:r w:rsidRPr="00676165">
        <w:t>сельского поселения</w:t>
      </w:r>
      <w:r w:rsidR="00676165" w:rsidRPr="00676165">
        <w:t xml:space="preserve">                                                                                               </w:t>
      </w:r>
      <w:proofErr w:type="spellStart"/>
      <w:r w:rsidR="00D113B1" w:rsidRPr="00676165">
        <w:t>Л.Ю.Пенкова</w:t>
      </w:r>
      <w:proofErr w:type="spellEnd"/>
    </w:p>
    <w:p w:rsidR="00A65712" w:rsidRPr="00676165" w:rsidRDefault="00A65712" w:rsidP="00DA5337">
      <w:pPr>
        <w:pStyle w:val="a3"/>
        <w:ind w:firstLine="0"/>
      </w:pPr>
    </w:p>
    <w:p w:rsidR="00C1452A" w:rsidRPr="00676165" w:rsidRDefault="00AD3FC2" w:rsidP="00A65712">
      <w:pPr>
        <w:pStyle w:val="a3"/>
        <w:ind w:firstLine="0"/>
      </w:pPr>
      <w:proofErr w:type="spellStart"/>
      <w:r w:rsidRPr="00676165">
        <w:t>Глав</w:t>
      </w:r>
      <w:r w:rsidR="00411A5D" w:rsidRPr="00676165">
        <w:t>а</w:t>
      </w:r>
      <w:r w:rsidR="00E54753" w:rsidRPr="00676165">
        <w:t>А</w:t>
      </w:r>
      <w:r w:rsidRPr="00676165">
        <w:t>настасьевского</w:t>
      </w:r>
      <w:proofErr w:type="spellEnd"/>
      <w:r w:rsidRPr="00676165">
        <w:t xml:space="preserve"> сельского  поселения </w:t>
      </w:r>
      <w:r w:rsidR="00676165" w:rsidRPr="00676165">
        <w:t xml:space="preserve">                                                     </w:t>
      </w:r>
      <w:r w:rsidRPr="00676165">
        <w:t xml:space="preserve"> </w:t>
      </w:r>
      <w:proofErr w:type="spellStart"/>
      <w:r w:rsidR="00E54753" w:rsidRPr="00676165">
        <w:t>Г.Н.Дудин</w:t>
      </w:r>
      <w:r w:rsidR="00561B24" w:rsidRPr="00676165">
        <w:t>ова</w:t>
      </w:r>
      <w:proofErr w:type="spellEnd"/>
    </w:p>
    <w:p w:rsidR="00A119B4" w:rsidRPr="00676165" w:rsidRDefault="00A119B4"/>
    <w:p w:rsidR="00050177" w:rsidRPr="00676165" w:rsidRDefault="00050177"/>
    <w:p w:rsidR="00050177" w:rsidRPr="00676165" w:rsidRDefault="00050177"/>
    <w:tbl>
      <w:tblPr>
        <w:tblW w:w="4803" w:type="pct"/>
        <w:tblLayout w:type="fixed"/>
        <w:tblLook w:val="04A0"/>
      </w:tblPr>
      <w:tblGrid>
        <w:gridCol w:w="4446"/>
        <w:gridCol w:w="201"/>
        <w:gridCol w:w="1399"/>
        <w:gridCol w:w="140"/>
        <w:gridCol w:w="382"/>
        <w:gridCol w:w="1334"/>
        <w:gridCol w:w="1562"/>
      </w:tblGrid>
      <w:tr w:rsidR="00050177" w:rsidRPr="00676165" w:rsidTr="0005017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6165">
              <w:rPr>
                <w:rFonts w:ascii="Times New Roman" w:hAnsi="Times New Roman" w:cs="Times New Roman"/>
              </w:rPr>
              <w:lastRenderedPageBreak/>
              <w:t>Приложение №3</w:t>
            </w:r>
          </w:p>
          <w:p w:rsidR="00050177" w:rsidRPr="00676165" w:rsidRDefault="00050177" w:rsidP="000501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6165">
              <w:rPr>
                <w:rFonts w:ascii="Times New Roman" w:hAnsi="Times New Roman" w:cs="Times New Roman"/>
              </w:rPr>
              <w:t>к   решению Совета Анастасьевского</w:t>
            </w:r>
          </w:p>
          <w:p w:rsidR="00050177" w:rsidRPr="00676165" w:rsidRDefault="00050177" w:rsidP="000501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6165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050177" w:rsidRPr="00676165" w:rsidTr="0005017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ind w:firstLine="5103"/>
              <w:jc w:val="right"/>
              <w:rPr>
                <w:rFonts w:ascii="Times New Roman" w:hAnsi="Times New Roman" w:cs="Times New Roman"/>
              </w:rPr>
            </w:pPr>
            <w:r w:rsidRPr="00676165">
              <w:rPr>
                <w:rFonts w:ascii="Times New Roman" w:hAnsi="Times New Roman" w:cs="Times New Roman"/>
              </w:rPr>
              <w:t>от «19»  декабря 2022 № 19</w:t>
            </w:r>
          </w:p>
        </w:tc>
      </w:tr>
      <w:tr w:rsidR="00050177" w:rsidRPr="00676165" w:rsidTr="00050177">
        <w:trPr>
          <w:trHeight w:val="315"/>
        </w:trPr>
        <w:tc>
          <w:tcPr>
            <w:tcW w:w="2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jc w:val="right"/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jc w:val="right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jc w:val="right"/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jc w:val="right"/>
            </w:pPr>
          </w:p>
        </w:tc>
      </w:tr>
      <w:tr w:rsidR="00050177" w:rsidRPr="00676165" w:rsidTr="00050177">
        <w:trPr>
          <w:trHeight w:val="593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  <w:sz w:val="28"/>
                <w:szCs w:val="28"/>
              </w:rPr>
            </w:pPr>
            <w:r w:rsidRPr="00676165">
              <w:rPr>
                <w:b/>
                <w:bCs/>
                <w:sz w:val="28"/>
                <w:szCs w:val="28"/>
              </w:rPr>
              <w:t>Объем межбюджетных трансфертов бюджету муниципального образования "Анастасьевское сельское поселение"  из бюджетов других уровней на 2023 год и плановый период 2024 и 2025 годов</w:t>
            </w:r>
          </w:p>
        </w:tc>
      </w:tr>
      <w:tr w:rsidR="00050177" w:rsidRPr="00676165" w:rsidTr="00050177">
        <w:trPr>
          <w:trHeight w:val="67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177" w:rsidRPr="00676165" w:rsidRDefault="00050177" w:rsidP="000501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0177" w:rsidRPr="00676165" w:rsidTr="00050177">
        <w:trPr>
          <w:trHeight w:val="435"/>
        </w:trPr>
        <w:tc>
          <w:tcPr>
            <w:tcW w:w="23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</w:p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  <w:r w:rsidRPr="00676165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2651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  <w:r w:rsidRPr="00676165">
              <w:rPr>
                <w:b/>
                <w:bCs/>
              </w:rPr>
              <w:t xml:space="preserve">Сумма (тыс. </w:t>
            </w:r>
            <w:proofErr w:type="spellStart"/>
            <w:r w:rsidRPr="00676165">
              <w:rPr>
                <w:b/>
                <w:bCs/>
              </w:rPr>
              <w:t>руб</w:t>
            </w:r>
            <w:proofErr w:type="spellEnd"/>
            <w:r w:rsidRPr="00676165">
              <w:rPr>
                <w:b/>
                <w:bCs/>
              </w:rPr>
              <w:t>)</w:t>
            </w:r>
          </w:p>
        </w:tc>
      </w:tr>
      <w:tr w:rsidR="00050177" w:rsidRPr="00676165" w:rsidTr="00050177">
        <w:trPr>
          <w:trHeight w:val="1275"/>
        </w:trPr>
        <w:tc>
          <w:tcPr>
            <w:tcW w:w="234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  <w:r w:rsidRPr="00676165">
              <w:rPr>
                <w:bCs/>
              </w:rPr>
              <w:t>на 2023 год (на текущий финансовый год</w:t>
            </w:r>
            <w:r w:rsidRPr="00676165">
              <w:rPr>
                <w:b/>
                <w:bCs/>
              </w:rPr>
              <w:t>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на 2024 год (на первый плановый период)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на 2025 год (на второй плановый период)</w:t>
            </w:r>
          </w:p>
        </w:tc>
      </w:tr>
      <w:tr w:rsidR="00050177" w:rsidRPr="00676165" w:rsidTr="00050177">
        <w:trPr>
          <w:trHeight w:val="79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jc w:val="both"/>
            </w:pPr>
            <w:r w:rsidRPr="00676165"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6 214,90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6 106,90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6 061,20</w:t>
            </w:r>
          </w:p>
        </w:tc>
      </w:tr>
      <w:tr w:rsidR="00050177" w:rsidRPr="00676165" w:rsidTr="00050177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r w:rsidRPr="00676165"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5 681,1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5 626,80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jc w:val="center"/>
            </w:pPr>
            <w:r w:rsidRPr="00676165">
              <w:t>5 450,20</w:t>
            </w:r>
          </w:p>
        </w:tc>
      </w:tr>
      <w:tr w:rsidR="00050177" w:rsidRPr="00676165" w:rsidTr="00050177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177" w:rsidRPr="00676165" w:rsidRDefault="00050177" w:rsidP="00050177">
            <w:proofErr w:type="gramStart"/>
            <w:r w:rsidRPr="00676165">
              <w:t xml:space="preserve"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spellStart"/>
            <w:r w:rsidRPr="00676165">
              <w:t>идетей</w:t>
            </w:r>
            <w:proofErr w:type="spellEnd"/>
            <w:proofErr w:type="gramEnd"/>
            <w:r w:rsidRPr="00676165">
              <w:t xml:space="preserve">, </w:t>
            </w:r>
            <w:proofErr w:type="gramStart"/>
            <w:r w:rsidRPr="00676165">
              <w:t xml:space="preserve"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</w:t>
            </w:r>
            <w:r w:rsidRPr="00676165">
              <w:lastRenderedPageBreak/>
              <w:t>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lastRenderedPageBreak/>
              <w:t>1 305,5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1 305,5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1 305,5</w:t>
            </w:r>
          </w:p>
        </w:tc>
      </w:tr>
      <w:tr w:rsidR="00050177" w:rsidRPr="00676165" w:rsidTr="00050177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177" w:rsidRPr="00676165" w:rsidRDefault="00050177" w:rsidP="00050177">
            <w:r w:rsidRPr="00676165">
              <w:lastRenderedPageBreak/>
              <w:t>Субвенция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363,3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380,2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393,9</w:t>
            </w:r>
          </w:p>
        </w:tc>
      </w:tr>
      <w:tr w:rsidR="00050177" w:rsidRPr="00676165" w:rsidTr="00050177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177" w:rsidRPr="00676165" w:rsidRDefault="00050177" w:rsidP="00050177">
            <w:r w:rsidRPr="00676165">
              <w:t>Прочие межбюджетные трансферты, передаваемые бюджетам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50,0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0,0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77" w:rsidRPr="00676165" w:rsidRDefault="00050177" w:rsidP="00050177">
            <w:pPr>
              <w:jc w:val="center"/>
            </w:pPr>
            <w:r w:rsidRPr="00676165">
              <w:t>0,0</w:t>
            </w:r>
          </w:p>
        </w:tc>
      </w:tr>
      <w:tr w:rsidR="00050177" w:rsidRPr="00676165" w:rsidTr="00050177">
        <w:trPr>
          <w:trHeight w:val="480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jc w:val="both"/>
              <w:rPr>
                <w:b/>
                <w:bCs/>
              </w:rPr>
            </w:pPr>
            <w:r w:rsidRPr="00676165">
              <w:rPr>
                <w:b/>
                <w:bCs/>
              </w:rPr>
              <w:t>Итого: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  <w:r w:rsidRPr="00676165">
              <w:rPr>
                <w:b/>
                <w:bCs/>
              </w:rPr>
              <w:t>13 614,80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  <w:r w:rsidRPr="00676165">
              <w:rPr>
                <w:b/>
                <w:bCs/>
              </w:rPr>
              <w:t>13 419,40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jc w:val="center"/>
              <w:rPr>
                <w:b/>
                <w:bCs/>
              </w:rPr>
            </w:pPr>
            <w:r w:rsidRPr="00676165">
              <w:rPr>
                <w:b/>
                <w:bCs/>
              </w:rPr>
              <w:t>13 208,80</w:t>
            </w:r>
          </w:p>
        </w:tc>
      </w:tr>
    </w:tbl>
    <w:p w:rsidR="00050177" w:rsidRPr="00676165" w:rsidRDefault="00050177" w:rsidP="00050177"/>
    <w:p w:rsidR="00050177" w:rsidRPr="00676165" w:rsidRDefault="00050177"/>
    <w:p w:rsidR="000B7E98" w:rsidRPr="00676165" w:rsidRDefault="000B7E98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198" w:type="dxa"/>
        <w:tblInd w:w="-743" w:type="dxa"/>
        <w:tblLayout w:type="fixed"/>
        <w:tblLook w:val="04A0"/>
      </w:tblPr>
      <w:tblGrid>
        <w:gridCol w:w="3828"/>
        <w:gridCol w:w="851"/>
        <w:gridCol w:w="709"/>
        <w:gridCol w:w="1358"/>
        <w:gridCol w:w="864"/>
        <w:gridCol w:w="1120"/>
        <w:gridCol w:w="1193"/>
        <w:gridCol w:w="1275"/>
      </w:tblGrid>
      <w:tr w:rsidR="00050177" w:rsidRPr="00676165" w:rsidTr="00050177">
        <w:trPr>
          <w:trHeight w:val="17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</w:pPr>
            <w:bookmarkStart w:id="2" w:name="RANGE!A1:H122"/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Приложение №4</w:t>
            </w: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к  решению Совета Анастасьевского сельского поселения                 </w:t>
            </w: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от  "19" декабря 2022 №19 </w:t>
            </w:r>
          </w:p>
        </w:tc>
      </w:tr>
      <w:tr w:rsidR="00050177" w:rsidRPr="00676165" w:rsidTr="00050177">
        <w:trPr>
          <w:trHeight w:val="1080"/>
        </w:trPr>
        <w:tc>
          <w:tcPr>
            <w:tcW w:w="11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2023 год и плановый период 2024 и 2025 годов</w:t>
            </w:r>
          </w:p>
        </w:tc>
      </w:tr>
      <w:tr w:rsidR="00050177" w:rsidRPr="00676165" w:rsidTr="00050177">
        <w:trPr>
          <w:trHeight w:val="81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  <w:t xml:space="preserve">Сумма </w:t>
            </w:r>
            <w:proofErr w:type="gram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  <w:t>на</w:t>
            </w:r>
            <w:proofErr w:type="gram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50177" w:rsidRPr="00676165" w:rsidTr="00050177">
        <w:trPr>
          <w:trHeight w:val="10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главного распорядителя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раздела, подраздела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2025 год</w:t>
            </w:r>
          </w:p>
        </w:tc>
      </w:tr>
      <w:tr w:rsidR="00050177" w:rsidRPr="00676165" w:rsidTr="0005017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18 769,4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18 019,8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18 031,6</w:t>
            </w:r>
          </w:p>
        </w:tc>
      </w:tr>
      <w:tr w:rsidR="00050177" w:rsidRPr="00676165" w:rsidTr="0005017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Муниципальное казенное учреждение "Администрация Анастасьевского сельского поселения"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18 769,4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18 019,8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18 031,6</w:t>
            </w:r>
          </w:p>
        </w:tc>
      </w:tr>
      <w:tr w:rsidR="00050177" w:rsidRPr="00676165" w:rsidTr="0005017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11 357,2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10 821,3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10 794,5</w:t>
            </w:r>
          </w:p>
        </w:tc>
      </w:tr>
      <w:tr w:rsidR="00050177" w:rsidRPr="00676165" w:rsidTr="0005017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700,3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700,3</w:t>
            </w:r>
          </w:p>
        </w:tc>
      </w:tr>
      <w:tr w:rsidR="00050177" w:rsidRPr="00676165" w:rsidTr="0005017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002 08 00 000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700,3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700,3</w:t>
            </w:r>
          </w:p>
        </w:tc>
      </w:tr>
      <w:tr w:rsidR="00050177" w:rsidRPr="00676165" w:rsidTr="0005017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002 08 00 000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700,3</w:t>
            </w:r>
          </w:p>
        </w:tc>
      </w:tr>
      <w:tr w:rsidR="00050177" w:rsidRPr="00676165" w:rsidTr="0005017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002 08 00 000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700,3</w:t>
            </w:r>
          </w:p>
        </w:tc>
      </w:tr>
      <w:tr w:rsidR="00050177" w:rsidRPr="00676165" w:rsidTr="0005017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суъектов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5 113,9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4 978,2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4 939,2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5 113,9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4 978,2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4 939,2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5 113,9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4 978,2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4 939,2</w:t>
            </w:r>
          </w:p>
        </w:tc>
      </w:tr>
      <w:tr w:rsidR="00050177" w:rsidRPr="00676165" w:rsidTr="00050177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3 942,8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3 942,8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3 942,8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3 942,8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1 148,6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973,9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1 148,6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973,9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22,5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22,5</w:t>
            </w:r>
          </w:p>
        </w:tc>
      </w:tr>
      <w:tr w:rsidR="00050177" w:rsidRPr="00676165" w:rsidTr="0005017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14,0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070 00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Фонд финансирования непредвиденных расходов Администрации Анастасьевского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070 05 01 000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50177" w:rsidRPr="00676165" w:rsidTr="0005017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070 05 01 000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070 05 01 000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50177" w:rsidRPr="00676165" w:rsidTr="000501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Резервный фонд Администрации Анастасьевского сельского поселения для предупреждения и ликвидации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070 05 02 000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070 05 02 000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070 05 02 000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</w:t>
            </w:r>
          </w:p>
        </w:tc>
      </w:tr>
      <w:tr w:rsidR="00050177" w:rsidRPr="00676165" w:rsidTr="00050177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5 529,0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5 140,9</w:t>
            </w:r>
          </w:p>
        </w:tc>
      </w:tr>
      <w:tr w:rsidR="00050177" w:rsidRPr="00676165" w:rsidTr="00050177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Обеспечение деятельности Единой диспетчерско-дежурной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5 228,4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4 878,2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4 890,4</w:t>
            </w:r>
          </w:p>
        </w:tc>
      </w:tr>
      <w:tr w:rsidR="00050177" w:rsidRPr="00676165" w:rsidTr="00050177">
        <w:trPr>
          <w:trHeight w:val="14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4 335,7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4 335,7</w:t>
            </w:r>
          </w:p>
        </w:tc>
      </w:tr>
      <w:tr w:rsidR="00050177" w:rsidRPr="00676165" w:rsidTr="00050177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4 335,7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4 335,7</w:t>
            </w:r>
          </w:p>
        </w:tc>
      </w:tr>
      <w:tr w:rsidR="00050177" w:rsidRPr="00676165" w:rsidTr="000501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892,7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542,5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554,7</w:t>
            </w:r>
          </w:p>
        </w:tc>
      </w:tr>
      <w:tr w:rsidR="00050177" w:rsidRPr="00676165" w:rsidTr="000501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892,7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542,5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554,7</w:t>
            </w:r>
          </w:p>
        </w:tc>
      </w:tr>
      <w:tr w:rsidR="00050177" w:rsidRPr="00676165" w:rsidTr="000501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092 00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250,6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250,6</w:t>
            </w:r>
          </w:p>
        </w:tc>
      </w:tr>
      <w:tr w:rsidR="00050177" w:rsidRPr="00676165" w:rsidTr="000501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092 03 00 000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250,6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250,6</w:t>
            </w:r>
          </w:p>
        </w:tc>
      </w:tr>
      <w:tr w:rsidR="00050177" w:rsidRPr="00676165" w:rsidTr="0005017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092 03 05 000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250,6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250,6</w:t>
            </w:r>
          </w:p>
        </w:tc>
      </w:tr>
      <w:tr w:rsidR="00050177" w:rsidRPr="00676165" w:rsidTr="00050177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Расчеты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092 03 05 100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37,0</w:t>
            </w:r>
          </w:p>
        </w:tc>
      </w:tr>
      <w:tr w:rsidR="00050177" w:rsidRPr="00676165" w:rsidTr="0005017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092 03 05 100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37,0</w:t>
            </w:r>
          </w:p>
        </w:tc>
      </w:tr>
      <w:tr w:rsidR="00050177" w:rsidRPr="00676165" w:rsidTr="0005017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092 03 05 100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37,0</w:t>
            </w:r>
          </w:p>
        </w:tc>
      </w:tr>
      <w:tr w:rsidR="00050177" w:rsidRPr="00676165" w:rsidTr="0005017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092 03 05 200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193,0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193,0</w:t>
            </w:r>
          </w:p>
        </w:tc>
      </w:tr>
      <w:tr w:rsidR="00050177" w:rsidRPr="00676165" w:rsidTr="0005017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092 03 05 200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</w:tr>
      <w:tr w:rsidR="00050177" w:rsidRPr="00676165" w:rsidTr="0005017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092 03 05 200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</w:tr>
      <w:tr w:rsidR="00050177" w:rsidRPr="00676165" w:rsidTr="0005017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092 03 05 900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20,6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20,6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092 03 05 900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092 03 05 900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</w:tr>
      <w:tr w:rsidR="00050177" w:rsidRPr="00676165" w:rsidTr="00050177">
        <w:trPr>
          <w:trHeight w:val="11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760 00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11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"Снижение уровня преступности, а также заболеваемости населения синдромом зависимости от наркотиков и алкоголя"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Уничтожение очагов произрастания дикорастущей конопли на </w:t>
            </w:r>
            <w:proofErr w:type="spellStart"/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неразграниченных</w:t>
            </w:r>
            <w:proofErr w:type="spellEnd"/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землях, находящихся в муниципальной и государственной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760 02 07 602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760 02 07 602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760 02 07 602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363,3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380,2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393,9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363,3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380,2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393,9</w:t>
            </w:r>
          </w:p>
        </w:tc>
      </w:tr>
      <w:tr w:rsidR="00050177" w:rsidRPr="00676165" w:rsidTr="00050177">
        <w:trPr>
          <w:trHeight w:val="12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210 00 </w:t>
            </w:r>
            <w:proofErr w:type="spellStart"/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393,9</w:t>
            </w:r>
          </w:p>
        </w:tc>
      </w:tr>
      <w:tr w:rsidR="00050177" w:rsidRPr="00676165" w:rsidTr="00050177">
        <w:trPr>
          <w:trHeight w:val="8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212 00 </w:t>
            </w:r>
            <w:proofErr w:type="spellStart"/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393,9</w:t>
            </w:r>
          </w:p>
        </w:tc>
      </w:tr>
      <w:tr w:rsidR="00050177" w:rsidRPr="00676165" w:rsidTr="00050177">
        <w:trPr>
          <w:trHeight w:val="20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212 81 00 000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393,9</w:t>
            </w:r>
          </w:p>
        </w:tc>
      </w:tr>
      <w:tr w:rsidR="00050177" w:rsidRPr="00676165" w:rsidTr="00050177">
        <w:trPr>
          <w:trHeight w:val="15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212 81 51 180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352,1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352,07</w:t>
            </w:r>
          </w:p>
        </w:tc>
      </w:tr>
      <w:tr w:rsidR="00050177" w:rsidRPr="00676165" w:rsidTr="0005017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212 81 51 180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352,1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352,07</w:t>
            </w:r>
          </w:p>
        </w:tc>
      </w:tr>
      <w:tr w:rsidR="00050177" w:rsidRPr="00676165" w:rsidTr="00050177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212 81 51 180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050177" w:rsidRPr="00676165" w:rsidTr="00050177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212 81 51 180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41,8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58,0</w:t>
            </w:r>
          </w:p>
        </w:tc>
      </w:tr>
      <w:tr w:rsidR="00050177" w:rsidRPr="00676165" w:rsidTr="00050177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58,0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58,0</w:t>
            </w:r>
          </w:p>
        </w:tc>
      </w:tr>
      <w:tr w:rsidR="00050177" w:rsidRPr="00676165" w:rsidTr="00050177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58,0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58,0</w:t>
            </w:r>
          </w:p>
        </w:tc>
      </w:tr>
      <w:tr w:rsidR="00050177" w:rsidRPr="00676165" w:rsidTr="00050177">
        <w:trPr>
          <w:trHeight w:val="18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050177" w:rsidRPr="00676165" w:rsidTr="00050177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050177" w:rsidRPr="00676165" w:rsidTr="00050177">
        <w:trPr>
          <w:trHeight w:val="13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28,0</w:t>
            </w:r>
          </w:p>
        </w:tc>
      </w:tr>
      <w:tr w:rsidR="00050177" w:rsidRPr="00676165" w:rsidTr="0005017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1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2 441,9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2 226,0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2 353,0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2 381,9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2 293,0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315 00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2 381,9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2 293,0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315 02 00 000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2 381,9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2 293,0</w:t>
            </w:r>
          </w:p>
        </w:tc>
      </w:tr>
      <w:tr w:rsidR="00050177" w:rsidRPr="00676165" w:rsidTr="0005017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315 02 12 000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2 381,9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2 293,0</w:t>
            </w:r>
          </w:p>
        </w:tc>
      </w:tr>
      <w:tr w:rsidR="00050177" w:rsidRPr="00676165" w:rsidTr="00050177">
        <w:trPr>
          <w:trHeight w:val="10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315 02 12 000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2 381,9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2 293,0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315 02 12 000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2 381,9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2 293,0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340 00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60,0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</w:tr>
      <w:tr w:rsidR="00050177" w:rsidRPr="00676165" w:rsidTr="0005017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340 03 00 001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340 03 00 001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60,0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340 03 00 001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60,0</w:t>
            </w:r>
          </w:p>
        </w:tc>
      </w:tr>
      <w:tr w:rsidR="00050177" w:rsidRPr="00676165" w:rsidTr="0005017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1 151,8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1 151,8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1 051,8</w:t>
            </w:r>
          </w:p>
        </w:tc>
      </w:tr>
      <w:tr w:rsidR="00050177" w:rsidRPr="00676165" w:rsidTr="0005017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45,6</w:t>
            </w:r>
          </w:p>
        </w:tc>
      </w:tr>
      <w:tr w:rsidR="00050177" w:rsidRPr="00676165" w:rsidTr="0005017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390 00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45,6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45,6</w:t>
            </w:r>
          </w:p>
        </w:tc>
      </w:tr>
      <w:tr w:rsidR="00050177" w:rsidRPr="00676165" w:rsidTr="0005017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</w:tr>
      <w:tr w:rsidR="00050177" w:rsidRPr="00676165" w:rsidTr="0005017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</w:tr>
      <w:tr w:rsidR="00050177" w:rsidRPr="00676165" w:rsidTr="0005017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27,5</w:t>
            </w:r>
          </w:p>
        </w:tc>
      </w:tr>
      <w:tr w:rsidR="00050177" w:rsidRPr="00676165" w:rsidTr="00050177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Мероприятия в области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</w:tr>
      <w:tr w:rsidR="00050177" w:rsidRPr="00676165" w:rsidTr="00050177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</w:tr>
      <w:tr w:rsidR="00050177" w:rsidRPr="00676165" w:rsidTr="0005017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18,1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1 106,2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1 006,2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600 00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1 106,2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1 006,2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758,8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658,8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758,8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658,8</w:t>
            </w:r>
          </w:p>
        </w:tc>
      </w:tr>
      <w:tr w:rsidR="00050177" w:rsidRPr="00676165" w:rsidTr="0005017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758,8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658,8</w:t>
            </w:r>
          </w:p>
        </w:tc>
      </w:tr>
      <w:tr w:rsidR="00050177" w:rsidRPr="00676165" w:rsidTr="0005017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347,4</w:t>
            </w:r>
          </w:p>
        </w:tc>
      </w:tr>
      <w:tr w:rsidR="00050177" w:rsidRPr="00676165" w:rsidTr="0005017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0177" w:rsidRPr="00676165" w:rsidTr="0005017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110 00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111 00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111 89 00 000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###################################################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111 89 40 820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111 89 40 820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111 89 40 820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1 303,5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###################################################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111 89 R0 820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111 89 R0 820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111 89 R0 820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050177" w:rsidRPr="00676165" w:rsidTr="0005017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2 077,0</w:t>
            </w:r>
          </w:p>
        </w:tc>
      </w:tr>
      <w:tr w:rsidR="00050177" w:rsidRPr="00676165" w:rsidTr="0005017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2 091,7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2 077,0</w:t>
            </w:r>
          </w:p>
        </w:tc>
      </w:tr>
      <w:tr w:rsidR="00050177" w:rsidRPr="00676165" w:rsidTr="00050177">
        <w:trPr>
          <w:trHeight w:val="20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  муниципального района на осуществление части полномочий </w:t>
            </w:r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 решению вопросов местного значения в соответствии с заключенными соглашениями</w:t>
            </w:r>
            <w:proofErr w:type="gramEnd"/>
            <w:r w:rsidRPr="00676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521 00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00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2 077,0</w:t>
            </w:r>
          </w:p>
        </w:tc>
      </w:tr>
      <w:tr w:rsidR="00050177" w:rsidRPr="00676165" w:rsidTr="00050177">
        <w:trPr>
          <w:trHeight w:val="20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тд</w:t>
            </w:r>
            <w:proofErr w:type="spellEnd"/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521 06 01 000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521 06 01 000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521 06 01 000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5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050177" w:rsidRPr="00676165" w:rsidTr="00050177">
        <w:trPr>
          <w:trHeight w:val="17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521 06 02 000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1 906,6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1 891,9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521 06 02 000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1 906,6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1 891,9</w:t>
            </w:r>
          </w:p>
        </w:tc>
      </w:tr>
      <w:tr w:rsidR="00050177" w:rsidRPr="00676165" w:rsidTr="0005017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177" w:rsidRPr="00676165" w:rsidRDefault="00050177" w:rsidP="0005017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521 06 02 000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1 906,6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177" w:rsidRPr="00676165" w:rsidRDefault="00050177" w:rsidP="0005017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616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1 891,9</w:t>
            </w:r>
          </w:p>
        </w:tc>
      </w:tr>
    </w:tbl>
    <w:p w:rsidR="00050177" w:rsidRPr="00676165" w:rsidRDefault="00050177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47" w:type="dxa"/>
        <w:tblInd w:w="-743" w:type="dxa"/>
        <w:tblLayout w:type="fixed"/>
        <w:tblLook w:val="04A0"/>
      </w:tblPr>
      <w:tblGrid>
        <w:gridCol w:w="993"/>
        <w:gridCol w:w="1985"/>
        <w:gridCol w:w="4252"/>
        <w:gridCol w:w="1430"/>
        <w:gridCol w:w="1223"/>
        <w:gridCol w:w="1164"/>
      </w:tblGrid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Приложение  №7                                                                                     к решению Совета  Анастасьевского сельского поселения от "19" декабря 2022 № 19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3925" w:rsidRPr="00BA3925" w:rsidTr="00BA3925">
        <w:trPr>
          <w:trHeight w:val="300"/>
        </w:trPr>
        <w:tc>
          <w:tcPr>
            <w:tcW w:w="11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муниципального образования "Анастасьевское сельское поселение"  на 2023 год и плановый период 2024 и 2025 годов</w:t>
            </w:r>
          </w:p>
        </w:tc>
      </w:tr>
      <w:tr w:rsidR="00BA3925" w:rsidRPr="00BA3925" w:rsidTr="00BA3925">
        <w:trPr>
          <w:trHeight w:val="300"/>
        </w:trPr>
        <w:tc>
          <w:tcPr>
            <w:tcW w:w="11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925" w:rsidRPr="00BA3925" w:rsidTr="00BA3925">
        <w:trPr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источников доходов бюджета Муниципального образования "Анастасьевское сельское поселение"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BA3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A3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BA3925" w:rsidRPr="00BA3925" w:rsidTr="00BA3925">
        <w:trPr>
          <w:trHeight w:val="6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 2023 год (на текущий финансовый год)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 2024 год (на первый плановый период)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 2025 год (на второй плановый период)</w:t>
            </w:r>
          </w:p>
        </w:tc>
      </w:tr>
      <w:tr w:rsidR="00BA3925" w:rsidRPr="00BA3925" w:rsidTr="00BA3925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доходов бюджета поселения 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A3925" w:rsidRPr="00BA3925" w:rsidTr="00BA3925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BA392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4 452,9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4 600,3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4 822,8</w:t>
            </w:r>
          </w:p>
        </w:tc>
      </w:tr>
      <w:tr w:rsidR="00BA3925" w:rsidRPr="00BA3925" w:rsidTr="00BA392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4 383,0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4 529,5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4 751,0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1 823,4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1 783,9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1 855,2</w:t>
            </w:r>
          </w:p>
        </w:tc>
      </w:tr>
      <w:tr w:rsidR="00BA3925" w:rsidRPr="00BA3925" w:rsidTr="00BA3925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</w:rPr>
              <w:t>Акцизы по подакцизным товарам (продукции), производимым на территории Российской Федерации, из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1 995,0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2 166,0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2 293,0</w:t>
            </w:r>
          </w:p>
        </w:tc>
      </w:tr>
      <w:tr w:rsidR="00BA3925" w:rsidRPr="00BA3925" w:rsidTr="00BA3925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sz w:val="18"/>
                <w:szCs w:val="18"/>
              </w:rPr>
              <w:t>1 03 02231 01 0000 110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1 042,0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1 100,0</w:t>
            </w:r>
          </w:p>
        </w:tc>
      </w:tr>
      <w:tr w:rsidR="00BA3925" w:rsidRPr="00BA3925" w:rsidTr="00BA3925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sz w:val="18"/>
                <w:szCs w:val="18"/>
              </w:rPr>
              <w:t>1 03 02241 01 0000 110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BA3925" w:rsidRPr="00BA3925" w:rsidTr="00BA3925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sz w:val="18"/>
                <w:szCs w:val="18"/>
              </w:rPr>
              <w:t>1 03 02251 01 0000 110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1 167,0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1 268,0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1 339,0</w:t>
            </w:r>
          </w:p>
        </w:tc>
      </w:tr>
      <w:tr w:rsidR="00BA3925" w:rsidRPr="00BA3925" w:rsidTr="00BA3925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sz w:val="18"/>
                <w:szCs w:val="18"/>
              </w:rPr>
              <w:t>1 03 02261 01 0000 100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-138,0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-151,0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-154,0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39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</w:rPr>
              <w:t>Налоги на совокупный доход, из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19,4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19,4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</w:rPr>
              <w:t>Налоги на имущество, из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546,6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560,9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583,4</w:t>
            </w:r>
          </w:p>
        </w:tc>
      </w:tr>
      <w:tr w:rsidR="00BA3925" w:rsidRPr="00BA3925" w:rsidTr="00BA3925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289,0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312,0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налог, в т.ч.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3925">
              <w:rPr>
                <w:rFonts w:ascii="Times New Roman" w:eastAsia="Times New Roman" w:hAnsi="Times New Roman" w:cs="Times New Roman"/>
                <w:i/>
                <w:iCs/>
              </w:rPr>
              <w:t>257,6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3925">
              <w:rPr>
                <w:rFonts w:ascii="Times New Roman" w:eastAsia="Times New Roman" w:hAnsi="Times New Roman" w:cs="Times New Roman"/>
                <w:i/>
                <w:iCs/>
              </w:rPr>
              <w:t>260,9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A3925">
              <w:rPr>
                <w:rFonts w:ascii="Times New Roman" w:eastAsia="Times New Roman" w:hAnsi="Times New Roman" w:cs="Times New Roman"/>
                <w:i/>
                <w:iCs/>
              </w:rPr>
              <w:t>271,4</w:t>
            </w:r>
          </w:p>
        </w:tc>
      </w:tr>
      <w:tr w:rsidR="00BA3925" w:rsidRPr="00BA3925" w:rsidTr="00BA3925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74,3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77,3</w:t>
            </w:r>
          </w:p>
        </w:tc>
      </w:tr>
      <w:tr w:rsidR="00BA3925" w:rsidRPr="00BA3925" w:rsidTr="00BA392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184,3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186,6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194,1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69,9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70,8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71,8</w:t>
            </w:r>
          </w:p>
        </w:tc>
      </w:tr>
      <w:tr w:rsidR="00BA3925" w:rsidRPr="00BA3925" w:rsidTr="00BA3925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47,0</w:t>
            </w:r>
          </w:p>
        </w:tc>
      </w:tr>
      <w:tr w:rsidR="00BA3925" w:rsidRPr="00BA3925" w:rsidTr="00BA3925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23,8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13 614,8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13 419,4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13 208,8</w:t>
            </w:r>
          </w:p>
        </w:tc>
      </w:tr>
      <w:tr w:rsidR="00BA3925" w:rsidRPr="00BA3925" w:rsidTr="00BA3925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A39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13 614,8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13 419,4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13 208,8</w:t>
            </w:r>
          </w:p>
        </w:tc>
      </w:tr>
      <w:tr w:rsidR="00BA3925" w:rsidRPr="00BA3925" w:rsidTr="00BA3925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6 214,9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6 106,9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6 061,2</w:t>
            </w:r>
          </w:p>
        </w:tc>
      </w:tr>
      <w:tr w:rsidR="00BA3925" w:rsidRPr="00BA3925" w:rsidTr="00BA3925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363,3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380,2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393,9</w:t>
            </w:r>
          </w:p>
        </w:tc>
      </w:tr>
      <w:tr w:rsidR="00BA3925" w:rsidRPr="00BA3925" w:rsidTr="00BA3925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1 305,5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1 305,5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1 303,5</w:t>
            </w:r>
          </w:p>
        </w:tc>
      </w:tr>
      <w:tr w:rsidR="00BA3925" w:rsidRPr="00BA3925" w:rsidTr="00BA3925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5 681,1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5 626,8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5 450,2</w:t>
            </w:r>
          </w:p>
        </w:tc>
      </w:tr>
      <w:tr w:rsidR="00BA3925" w:rsidRPr="00BA3925" w:rsidTr="00BA3925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9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3925" w:rsidRPr="00BA3925" w:rsidTr="00BA39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39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A392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925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18 067,7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18 019,7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BA3925" w:rsidRDefault="00BA3925" w:rsidP="00BA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3925">
              <w:rPr>
                <w:rFonts w:ascii="Times New Roman" w:eastAsia="Times New Roman" w:hAnsi="Times New Roman" w:cs="Times New Roman"/>
              </w:rPr>
              <w:t>18 031,6</w:t>
            </w:r>
          </w:p>
        </w:tc>
      </w:tr>
    </w:tbl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72" w:type="dxa"/>
        <w:tblInd w:w="92" w:type="dxa"/>
        <w:tblLook w:val="04A0"/>
      </w:tblPr>
      <w:tblGrid>
        <w:gridCol w:w="6660"/>
        <w:gridCol w:w="2712"/>
      </w:tblGrid>
      <w:tr w:rsidR="00BA3925" w:rsidRPr="00676165" w:rsidTr="00992C05">
        <w:trPr>
          <w:trHeight w:val="81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925" w:rsidRPr="00676165" w:rsidRDefault="00BA3925" w:rsidP="00992C05">
            <w:pPr>
              <w:ind w:left="5153"/>
            </w:pPr>
            <w:bookmarkStart w:id="3" w:name="RANGE!A4:B14"/>
            <w:r w:rsidRPr="00676165">
              <w:lastRenderedPageBreak/>
              <w:t>Приложение № 8</w:t>
            </w:r>
            <w:r w:rsidRPr="00676165">
              <w:br/>
              <w:t xml:space="preserve"> к решению Совета Анастасьевского поселения</w:t>
            </w:r>
            <w:r w:rsidRPr="00676165">
              <w:br/>
              <w:t xml:space="preserve"> от  "19" декабря 2022г.  №  </w:t>
            </w:r>
            <w:bookmarkEnd w:id="3"/>
            <w:r w:rsidRPr="00676165">
              <w:t>19</w:t>
            </w:r>
          </w:p>
        </w:tc>
      </w:tr>
      <w:tr w:rsidR="00BA3925" w:rsidRPr="00676165" w:rsidTr="00992C05">
        <w:trPr>
          <w:trHeight w:val="63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925" w:rsidRPr="00676165" w:rsidRDefault="00BA3925" w:rsidP="00992C05">
            <w:pPr>
              <w:jc w:val="center"/>
              <w:rPr>
                <w:b/>
                <w:bCs/>
              </w:rPr>
            </w:pPr>
            <w:r w:rsidRPr="00676165">
              <w:rPr>
                <w:b/>
                <w:bCs/>
              </w:rPr>
              <w:t>Источники финансирования дефицита бюджета  муниципального образования «Анастасьевское сельское поселение</w:t>
            </w:r>
            <w:proofErr w:type="gramStart"/>
            <w:r w:rsidRPr="00676165">
              <w:rPr>
                <w:b/>
                <w:bCs/>
              </w:rPr>
              <w:t>»н</w:t>
            </w:r>
            <w:proofErr w:type="gramEnd"/>
            <w:r w:rsidRPr="00676165">
              <w:rPr>
                <w:b/>
                <w:bCs/>
              </w:rPr>
              <w:t>а 2023 год и плановый период 2024 и 2025 годов</w:t>
            </w:r>
          </w:p>
        </w:tc>
      </w:tr>
      <w:tr w:rsidR="00BA3925" w:rsidRPr="00676165" w:rsidTr="00992C05">
        <w:trPr>
          <w:trHeight w:val="509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676165" w:rsidRDefault="00BA3925" w:rsidP="00992C05">
            <w:pPr>
              <w:jc w:val="center"/>
            </w:pPr>
            <w:r w:rsidRPr="00676165">
              <w:t xml:space="preserve">Наименование 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676165" w:rsidRDefault="00BA3925" w:rsidP="00992C05">
            <w:pPr>
              <w:jc w:val="center"/>
            </w:pPr>
            <w:r w:rsidRPr="00676165">
              <w:t>Сумма, тыс</w:t>
            </w:r>
            <w:proofErr w:type="gramStart"/>
            <w:r w:rsidRPr="00676165">
              <w:t>.р</w:t>
            </w:r>
            <w:proofErr w:type="gramEnd"/>
            <w:r w:rsidRPr="00676165">
              <w:t>уб.</w:t>
            </w:r>
          </w:p>
        </w:tc>
      </w:tr>
      <w:tr w:rsidR="00BA3925" w:rsidRPr="00676165" w:rsidTr="00992C05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676165" w:rsidRDefault="00BA3925" w:rsidP="00992C05"/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5" w:rsidRPr="00676165" w:rsidRDefault="00BA3925" w:rsidP="00992C05"/>
        </w:tc>
      </w:tr>
      <w:tr w:rsidR="00BA3925" w:rsidRPr="00676165" w:rsidTr="00992C05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676165" w:rsidRDefault="00BA3925" w:rsidP="00992C05">
            <w:pPr>
              <w:jc w:val="center"/>
            </w:pPr>
            <w:r w:rsidRPr="00676165"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676165" w:rsidRDefault="00BA3925" w:rsidP="00992C05">
            <w:pPr>
              <w:jc w:val="center"/>
              <w:rPr>
                <w:sz w:val="20"/>
                <w:szCs w:val="20"/>
              </w:rPr>
            </w:pPr>
            <w:r w:rsidRPr="00676165">
              <w:rPr>
                <w:sz w:val="20"/>
                <w:szCs w:val="20"/>
              </w:rPr>
              <w:t>2</w:t>
            </w:r>
          </w:p>
        </w:tc>
      </w:tr>
      <w:tr w:rsidR="00BA3925" w:rsidRPr="00676165" w:rsidTr="00992C05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25" w:rsidRPr="00676165" w:rsidRDefault="00BA3925" w:rsidP="00992C05">
            <w:r w:rsidRPr="00676165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676165" w:rsidRDefault="00BA3925" w:rsidP="00992C05">
            <w:pPr>
              <w:jc w:val="right"/>
            </w:pPr>
            <w:r w:rsidRPr="00676165">
              <w:t>701,70</w:t>
            </w:r>
          </w:p>
        </w:tc>
      </w:tr>
      <w:tr w:rsidR="00BA3925" w:rsidRPr="00676165" w:rsidTr="00992C05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676165" w:rsidRDefault="00BA3925" w:rsidP="00992C05">
            <w:pPr>
              <w:rPr>
                <w:b/>
                <w:bCs/>
                <w:sz w:val="20"/>
                <w:szCs w:val="20"/>
              </w:rPr>
            </w:pPr>
            <w:r w:rsidRPr="0067616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25" w:rsidRPr="00676165" w:rsidRDefault="00BA3925" w:rsidP="00992C05">
            <w:pPr>
              <w:jc w:val="right"/>
              <w:rPr>
                <w:b/>
                <w:bCs/>
              </w:rPr>
            </w:pPr>
            <w:r w:rsidRPr="00676165">
              <w:rPr>
                <w:b/>
                <w:bCs/>
              </w:rPr>
              <w:t>701,70</w:t>
            </w:r>
          </w:p>
        </w:tc>
      </w:tr>
    </w:tbl>
    <w:p w:rsidR="00BA3925" w:rsidRPr="00676165" w:rsidRDefault="00BA3925" w:rsidP="00BA3925"/>
    <w:p w:rsidR="00BA3925" w:rsidRPr="00676165" w:rsidRDefault="00BA3925" w:rsidP="00BA3925">
      <w:pPr>
        <w:rPr>
          <w:rFonts w:ascii="Times New Roman" w:hAnsi="Times New Roman" w:cs="Times New Roman"/>
          <w:sz w:val="20"/>
          <w:szCs w:val="20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  <w:bookmarkStart w:id="4" w:name="bookmark0"/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rFonts w:eastAsia="Calibri"/>
        </w:rPr>
      </w:pP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rPr>
          <w:rStyle w:val="11"/>
          <w:sz w:val="24"/>
          <w:szCs w:val="24"/>
        </w:rPr>
      </w:pPr>
      <w:r w:rsidRPr="00676165">
        <w:rPr>
          <w:rStyle w:val="11"/>
          <w:rFonts w:eastAsia="Calibri"/>
          <w:sz w:val="24"/>
          <w:szCs w:val="24"/>
        </w:rPr>
        <w:lastRenderedPageBreak/>
        <w:t>ПОЯСНИТЕЛЬНАЯ ЗАПИСКА</w:t>
      </w:r>
      <w:bookmarkEnd w:id="4"/>
    </w:p>
    <w:p w:rsidR="00BA3925" w:rsidRPr="00676165" w:rsidRDefault="00BA3925" w:rsidP="00BA3925">
      <w:pPr>
        <w:pStyle w:val="ac"/>
        <w:contextualSpacing/>
        <w:jc w:val="center"/>
      </w:pPr>
      <w:r w:rsidRPr="00676165">
        <w:rPr>
          <w:rStyle w:val="23"/>
          <w:rFonts w:eastAsia="Calibri"/>
        </w:rPr>
        <w:t>к Решению Совета   Анастасьевского сельского поселения «</w:t>
      </w:r>
      <w:r w:rsidRPr="00676165">
        <w:t>О внесении изменений и дополнений в решение Совета Анастасьевского</w:t>
      </w:r>
    </w:p>
    <w:p w:rsidR="00BA3925" w:rsidRPr="00676165" w:rsidRDefault="00BA3925" w:rsidP="00BA3925">
      <w:pPr>
        <w:pStyle w:val="ac"/>
        <w:contextualSpacing/>
        <w:jc w:val="center"/>
      </w:pPr>
      <w:r w:rsidRPr="00676165">
        <w:t>сельского поселения от 19.12.2022 № 19 «О бюджете муниципального образования «Анастасьевское сельское поселение» на 2023 год и плановый период 2024 и 2025 годов»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  <w:rPr>
          <w:rStyle w:val="23"/>
          <w:rFonts w:eastAsia="Calibri"/>
        </w:rPr>
      </w:pPr>
    </w:p>
    <w:p w:rsidR="00BA3925" w:rsidRPr="00676165" w:rsidRDefault="00BA3925" w:rsidP="00BA3925">
      <w:pPr>
        <w:pStyle w:val="ac"/>
        <w:spacing w:before="0" w:beforeAutospacing="0" w:after="0" w:afterAutospacing="0"/>
        <w:ind w:firstLine="567"/>
        <w:contextualSpacing/>
        <w:jc w:val="both"/>
      </w:pPr>
      <w:r w:rsidRPr="00676165">
        <w:rPr>
          <w:rStyle w:val="23"/>
          <w:rFonts w:eastAsia="Calibri"/>
        </w:rPr>
        <w:t>Данное Решение разработано в соответствии с п</w:t>
      </w:r>
      <w:r w:rsidRPr="00676165">
        <w:t>оложением «О бюджетном процессе в муниципальном образовании «Анастасьевское сельское поселение» и вносит следующие изменения:</w:t>
      </w:r>
    </w:p>
    <w:p w:rsidR="00BA3925" w:rsidRPr="00676165" w:rsidRDefault="00BA3925" w:rsidP="00BA392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</w:pPr>
      <w:r w:rsidRPr="00676165">
        <w:rPr>
          <w:b/>
        </w:rPr>
        <w:t xml:space="preserve">изменение в приложения 3 и 7 вносятся в связи с увеличением доходной части бюджета в  части прочих межбюджетных трансфертов </w:t>
      </w:r>
      <w:proofErr w:type="gramStart"/>
      <w:r w:rsidRPr="00676165">
        <w:rPr>
          <w:b/>
        </w:rPr>
        <w:t>согласно Решения</w:t>
      </w:r>
      <w:proofErr w:type="gramEnd"/>
      <w:r w:rsidRPr="00676165">
        <w:rPr>
          <w:b/>
        </w:rPr>
        <w:t xml:space="preserve"> Думы Шегарского района от 24.01.2023 № 262 </w:t>
      </w:r>
    </w:p>
    <w:p w:rsidR="00BA3925" w:rsidRPr="00676165" w:rsidRDefault="00BA3925" w:rsidP="00BA392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76165">
        <w:rPr>
          <w:rFonts w:ascii="Times New Roman" w:hAnsi="Times New Roman" w:cs="Times New Roman"/>
          <w:sz w:val="24"/>
          <w:szCs w:val="24"/>
        </w:rPr>
        <w:t xml:space="preserve">-       на 50,00 </w:t>
      </w:r>
      <w:proofErr w:type="spellStart"/>
      <w:r w:rsidRPr="00676165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 w:rsidRPr="006761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6165">
        <w:rPr>
          <w:rFonts w:ascii="Times New Roman" w:hAnsi="Times New Roman" w:cs="Times New Roman"/>
          <w:sz w:val="24"/>
          <w:szCs w:val="24"/>
        </w:rPr>
        <w:t xml:space="preserve">рублей на уничтожение очагов произрастания дикорастущей конопли на </w:t>
      </w:r>
      <w:proofErr w:type="spellStart"/>
      <w:r w:rsidRPr="00676165">
        <w:rPr>
          <w:rFonts w:ascii="Times New Roman" w:hAnsi="Times New Roman" w:cs="Times New Roman"/>
          <w:sz w:val="24"/>
          <w:szCs w:val="24"/>
        </w:rPr>
        <w:t>неразграниченных</w:t>
      </w:r>
      <w:proofErr w:type="spellEnd"/>
      <w:r w:rsidRPr="00676165">
        <w:rPr>
          <w:rFonts w:ascii="Times New Roman" w:hAnsi="Times New Roman" w:cs="Times New Roman"/>
          <w:sz w:val="24"/>
          <w:szCs w:val="24"/>
        </w:rPr>
        <w:t xml:space="preserve"> землях, находящихся в муниципальной и государственной собственности</w:t>
      </w:r>
    </w:p>
    <w:p w:rsidR="00BA3925" w:rsidRPr="00676165" w:rsidRDefault="00BA3925" w:rsidP="00BA3925">
      <w:pPr>
        <w:pStyle w:val="ac"/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</w:pPr>
      <w:r w:rsidRPr="00676165">
        <w:rPr>
          <w:b/>
        </w:rPr>
        <w:t xml:space="preserve">изменение в приложение 6 вносятся в результате увеличения за счет остатков средств на 01.01.2023 и увеличение расходной части бюджета 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  <w:rPr>
          <w:u w:val="single"/>
        </w:rPr>
      </w:pPr>
      <w:r w:rsidRPr="00676165">
        <w:rPr>
          <w:u w:val="single"/>
        </w:rPr>
        <w:t xml:space="preserve">по разделу 0113 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</w:pPr>
      <w:r w:rsidRPr="00676165">
        <w:t xml:space="preserve">- </w:t>
      </w:r>
      <w:r w:rsidRPr="00676165">
        <w:rPr>
          <w:i/>
        </w:rPr>
        <w:t>КЦСР 0029900000 «Обеспечение деятельности подведомственных учреждений»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  <w:rPr>
          <w:bCs/>
        </w:rPr>
      </w:pPr>
      <w:r w:rsidRPr="00676165">
        <w:t xml:space="preserve">КВР 240«Иные закупки товаров, работ и услуг для обеспечения государственных (муниципальных) нужд»  увеличение </w:t>
      </w:r>
      <w:r w:rsidRPr="00676165">
        <w:rPr>
          <w:bCs/>
        </w:rPr>
        <w:t xml:space="preserve">бюджетных ассигнований 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</w:pPr>
      <w:r w:rsidRPr="00676165">
        <w:rPr>
          <w:bCs/>
        </w:rPr>
        <w:t xml:space="preserve">-  на </w:t>
      </w:r>
      <w:r w:rsidRPr="00676165">
        <w:t>300,074  тыс. рублей (разработка проектно-сметной документации на капитальный ремонт крыши СДК Маркелово);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  <w:rPr>
          <w:i/>
        </w:rPr>
      </w:pPr>
      <w:r w:rsidRPr="00676165">
        <w:rPr>
          <w:i/>
        </w:rPr>
        <w:t>- КЦСР 0920305900 «Иные выплаты по обязательствам государства»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</w:pPr>
      <w:r w:rsidRPr="00676165">
        <w:t>КВР 850 «Уплата налогов, сборов и иных платежей»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</w:pPr>
      <w:r w:rsidRPr="00676165">
        <w:t>- на 14.7 тыс. рублей на уплату ежегодного взноса в Совет муниципальных образований;</w:t>
      </w:r>
    </w:p>
    <w:p w:rsidR="00BA3925" w:rsidRPr="00676165" w:rsidRDefault="00BA3925" w:rsidP="00BA392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165">
        <w:rPr>
          <w:rFonts w:ascii="Times New Roman" w:hAnsi="Times New Roman" w:cs="Times New Roman"/>
          <w:i/>
          <w:sz w:val="24"/>
          <w:szCs w:val="24"/>
        </w:rPr>
        <w:t xml:space="preserve">- КЦСР 7602007602 «Уничтожение очагов произрастания дикорастущей конопли на </w:t>
      </w:r>
      <w:proofErr w:type="spellStart"/>
      <w:r w:rsidRPr="00676165">
        <w:rPr>
          <w:rFonts w:ascii="Times New Roman" w:hAnsi="Times New Roman" w:cs="Times New Roman"/>
          <w:i/>
          <w:sz w:val="24"/>
          <w:szCs w:val="24"/>
        </w:rPr>
        <w:t>неразграниченных</w:t>
      </w:r>
      <w:proofErr w:type="spellEnd"/>
      <w:r w:rsidRPr="00676165">
        <w:rPr>
          <w:rFonts w:ascii="Times New Roman" w:hAnsi="Times New Roman" w:cs="Times New Roman"/>
          <w:i/>
          <w:sz w:val="24"/>
          <w:szCs w:val="24"/>
        </w:rPr>
        <w:t xml:space="preserve"> землях, находящихся в муниципальной и государственной собственности» на 50,00 тыс</w:t>
      </w:r>
      <w:proofErr w:type="gramStart"/>
      <w:r w:rsidRPr="00676165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676165">
        <w:rPr>
          <w:rFonts w:ascii="Times New Roman" w:hAnsi="Times New Roman" w:cs="Times New Roman"/>
          <w:i/>
          <w:sz w:val="24"/>
          <w:szCs w:val="24"/>
        </w:rPr>
        <w:t>ублей;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  <w:rPr>
          <w:u w:val="single"/>
        </w:rPr>
      </w:pPr>
      <w:r w:rsidRPr="00676165">
        <w:rPr>
          <w:u w:val="single"/>
        </w:rPr>
        <w:t>по разделу 0409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</w:pPr>
      <w:r w:rsidRPr="00676165">
        <w:t xml:space="preserve">- КЦСР 3150212000  «Дорожная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РФ» </w:t>
      </w:r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</w:pPr>
      <w:r w:rsidRPr="00676165">
        <w:t xml:space="preserve">КВР 240 Иные закупки товаров, работ и услуг для обеспечения государственных (муниципальных) нужд» увеличение </w:t>
      </w:r>
      <w:r w:rsidRPr="00676165">
        <w:rPr>
          <w:bCs/>
        </w:rPr>
        <w:t xml:space="preserve">бюджетных ассигнований </w:t>
      </w:r>
      <w:r w:rsidRPr="00676165">
        <w:t>на 386,926 тыс. рублей (остатки муниципального дорожного фонда на 01.01.2023) на приобретение ГПС для автомобильных дорог Анастасьевского сельского поселения</w:t>
      </w:r>
      <w:proofErr w:type="gramStart"/>
      <w:r w:rsidRPr="00676165">
        <w:t xml:space="preserve"> .</w:t>
      </w:r>
      <w:proofErr w:type="gramEnd"/>
    </w:p>
    <w:p w:rsidR="00BA3925" w:rsidRPr="00676165" w:rsidRDefault="00BA3925" w:rsidP="00BA3925">
      <w:pPr>
        <w:pStyle w:val="ac"/>
        <w:spacing w:before="0" w:beforeAutospacing="0" w:after="0" w:afterAutospacing="0"/>
        <w:contextualSpacing/>
        <w:jc w:val="both"/>
        <w:rPr>
          <w:b/>
        </w:rPr>
      </w:pPr>
      <w:r w:rsidRPr="00676165">
        <w:rPr>
          <w:b/>
        </w:rPr>
        <w:t>2. изменение в приложение 8 – планируемый дефицит бюджета за счет остатков средств на 01.01.2023 в сумме 701,700 тыс</w:t>
      </w:r>
      <w:proofErr w:type="gramStart"/>
      <w:r w:rsidRPr="00676165">
        <w:rPr>
          <w:b/>
        </w:rPr>
        <w:t>.р</w:t>
      </w:r>
      <w:proofErr w:type="gramEnd"/>
      <w:r w:rsidRPr="00676165">
        <w:rPr>
          <w:b/>
        </w:rPr>
        <w:t>ублей</w:t>
      </w:r>
    </w:p>
    <w:p w:rsidR="00BA3925" w:rsidRPr="00676165" w:rsidRDefault="00BA3925" w:rsidP="00BA392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3925" w:rsidRPr="00676165" w:rsidRDefault="00BA3925" w:rsidP="00BA3925">
      <w:pPr>
        <w:pStyle w:val="a5"/>
        <w:rPr>
          <w:rFonts w:ascii="Times New Roman" w:hAnsi="Times New Roman"/>
          <w:sz w:val="24"/>
          <w:szCs w:val="24"/>
        </w:rPr>
      </w:pPr>
      <w:r w:rsidRPr="00676165">
        <w:rPr>
          <w:rFonts w:ascii="Times New Roman" w:hAnsi="Times New Roman"/>
          <w:sz w:val="24"/>
          <w:szCs w:val="24"/>
        </w:rPr>
        <w:t xml:space="preserve">Главный специалист по обслуживанию </w:t>
      </w:r>
    </w:p>
    <w:p w:rsidR="00BA3925" w:rsidRPr="00676165" w:rsidRDefault="00BA3925" w:rsidP="00BA3925">
      <w:pPr>
        <w:pStyle w:val="1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4"/>
          <w:szCs w:val="24"/>
        </w:rPr>
      </w:pPr>
      <w:r w:rsidRPr="00676165">
        <w:rPr>
          <w:rFonts w:eastAsia="Times New Roman"/>
          <w:b w:val="0"/>
          <w:bCs w:val="0"/>
          <w:sz w:val="24"/>
          <w:szCs w:val="24"/>
        </w:rPr>
        <w:t xml:space="preserve">управлению бюджетными средствами        </w:t>
      </w:r>
      <w:r w:rsidR="00676165" w:rsidRPr="00676165">
        <w:rPr>
          <w:rFonts w:eastAsia="Times New Roman"/>
          <w:b w:val="0"/>
          <w:bCs w:val="0"/>
          <w:sz w:val="24"/>
          <w:szCs w:val="24"/>
        </w:rPr>
        <w:t xml:space="preserve">                                                                </w:t>
      </w:r>
      <w:r w:rsidRPr="00676165">
        <w:rPr>
          <w:rFonts w:eastAsia="Times New Roman"/>
          <w:b w:val="0"/>
          <w:bCs w:val="0"/>
          <w:sz w:val="24"/>
          <w:szCs w:val="24"/>
        </w:rPr>
        <w:t xml:space="preserve"> Ильина И.Н</w:t>
      </w:r>
    </w:p>
    <w:p w:rsidR="00BA3925" w:rsidRPr="00BA3925" w:rsidRDefault="00BA3925" w:rsidP="00BA3925">
      <w:pPr>
        <w:rPr>
          <w:rFonts w:ascii="Times New Roman" w:hAnsi="Times New Roman" w:cs="Times New Roman"/>
          <w:sz w:val="24"/>
          <w:szCs w:val="24"/>
        </w:rPr>
      </w:pPr>
    </w:p>
    <w:p w:rsidR="00BA3925" w:rsidRPr="00BA3925" w:rsidRDefault="00BA3925">
      <w:pPr>
        <w:rPr>
          <w:rFonts w:ascii="Times New Roman" w:hAnsi="Times New Roman" w:cs="Times New Roman"/>
          <w:sz w:val="24"/>
          <w:szCs w:val="24"/>
        </w:rPr>
      </w:pPr>
    </w:p>
    <w:sectPr w:rsidR="00BA3925" w:rsidRPr="00BA3925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E8C4AE5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AD3FC2"/>
    <w:rsid w:val="000141DA"/>
    <w:rsid w:val="0001482C"/>
    <w:rsid w:val="000272EF"/>
    <w:rsid w:val="00031FCC"/>
    <w:rsid w:val="0003225C"/>
    <w:rsid w:val="00034E72"/>
    <w:rsid w:val="00040007"/>
    <w:rsid w:val="000436A4"/>
    <w:rsid w:val="00050177"/>
    <w:rsid w:val="00060DB7"/>
    <w:rsid w:val="000643CD"/>
    <w:rsid w:val="000664A0"/>
    <w:rsid w:val="0006773A"/>
    <w:rsid w:val="00067ED1"/>
    <w:rsid w:val="00070C73"/>
    <w:rsid w:val="00070CE2"/>
    <w:rsid w:val="00071537"/>
    <w:rsid w:val="000715CA"/>
    <w:rsid w:val="00075105"/>
    <w:rsid w:val="000805FA"/>
    <w:rsid w:val="0008475C"/>
    <w:rsid w:val="00087322"/>
    <w:rsid w:val="0008764B"/>
    <w:rsid w:val="00090D32"/>
    <w:rsid w:val="0009216F"/>
    <w:rsid w:val="000979DF"/>
    <w:rsid w:val="00097C6A"/>
    <w:rsid w:val="000A088B"/>
    <w:rsid w:val="000A0A83"/>
    <w:rsid w:val="000A0E2A"/>
    <w:rsid w:val="000A157B"/>
    <w:rsid w:val="000A4931"/>
    <w:rsid w:val="000A4CF1"/>
    <w:rsid w:val="000A5579"/>
    <w:rsid w:val="000A60A5"/>
    <w:rsid w:val="000A71F1"/>
    <w:rsid w:val="000A7BEF"/>
    <w:rsid w:val="000B2AD7"/>
    <w:rsid w:val="000B7E98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5F8B"/>
    <w:rsid w:val="001A766B"/>
    <w:rsid w:val="001B049F"/>
    <w:rsid w:val="001C4EC8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34BB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3192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34076"/>
    <w:rsid w:val="00340F33"/>
    <w:rsid w:val="003449A9"/>
    <w:rsid w:val="0034642C"/>
    <w:rsid w:val="0034649D"/>
    <w:rsid w:val="0034784C"/>
    <w:rsid w:val="00354773"/>
    <w:rsid w:val="0035749E"/>
    <w:rsid w:val="003700BF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6165"/>
    <w:rsid w:val="003A7ECF"/>
    <w:rsid w:val="003B319E"/>
    <w:rsid w:val="003B71B0"/>
    <w:rsid w:val="003C0971"/>
    <w:rsid w:val="003C54D5"/>
    <w:rsid w:val="003D2AF6"/>
    <w:rsid w:val="003D78FB"/>
    <w:rsid w:val="003E2C41"/>
    <w:rsid w:val="003E5B13"/>
    <w:rsid w:val="003F06E1"/>
    <w:rsid w:val="0040065A"/>
    <w:rsid w:val="00400EB1"/>
    <w:rsid w:val="0040193C"/>
    <w:rsid w:val="00407B15"/>
    <w:rsid w:val="00411A5D"/>
    <w:rsid w:val="00412E15"/>
    <w:rsid w:val="00415159"/>
    <w:rsid w:val="00422F71"/>
    <w:rsid w:val="00423A8B"/>
    <w:rsid w:val="004255CC"/>
    <w:rsid w:val="00425C2C"/>
    <w:rsid w:val="00426F7C"/>
    <w:rsid w:val="004315F1"/>
    <w:rsid w:val="00436B13"/>
    <w:rsid w:val="004424DF"/>
    <w:rsid w:val="00442F0B"/>
    <w:rsid w:val="00444AF0"/>
    <w:rsid w:val="004531E5"/>
    <w:rsid w:val="00455990"/>
    <w:rsid w:val="00466D8B"/>
    <w:rsid w:val="004700CE"/>
    <w:rsid w:val="0047473C"/>
    <w:rsid w:val="00476864"/>
    <w:rsid w:val="00491BC2"/>
    <w:rsid w:val="00492EA2"/>
    <w:rsid w:val="004942E0"/>
    <w:rsid w:val="004A0298"/>
    <w:rsid w:val="004A2E5F"/>
    <w:rsid w:val="004A39ED"/>
    <w:rsid w:val="004A6C41"/>
    <w:rsid w:val="004B26A1"/>
    <w:rsid w:val="004B3F81"/>
    <w:rsid w:val="004B5CB8"/>
    <w:rsid w:val="004C00B9"/>
    <w:rsid w:val="004C48E8"/>
    <w:rsid w:val="004C5B7C"/>
    <w:rsid w:val="004D0AF6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3EDA"/>
    <w:rsid w:val="005445B0"/>
    <w:rsid w:val="005455BE"/>
    <w:rsid w:val="005515F8"/>
    <w:rsid w:val="00551D9E"/>
    <w:rsid w:val="00555756"/>
    <w:rsid w:val="0056073A"/>
    <w:rsid w:val="00561A35"/>
    <w:rsid w:val="00561B24"/>
    <w:rsid w:val="00562CE4"/>
    <w:rsid w:val="005670EE"/>
    <w:rsid w:val="0057749C"/>
    <w:rsid w:val="0058110D"/>
    <w:rsid w:val="00581897"/>
    <w:rsid w:val="00587337"/>
    <w:rsid w:val="005904C9"/>
    <w:rsid w:val="00592D72"/>
    <w:rsid w:val="005A09FA"/>
    <w:rsid w:val="005B0300"/>
    <w:rsid w:val="005B2D19"/>
    <w:rsid w:val="005C46D8"/>
    <w:rsid w:val="005D046F"/>
    <w:rsid w:val="005E0116"/>
    <w:rsid w:val="005E4436"/>
    <w:rsid w:val="005F6536"/>
    <w:rsid w:val="006002F1"/>
    <w:rsid w:val="00616A47"/>
    <w:rsid w:val="00625247"/>
    <w:rsid w:val="00630976"/>
    <w:rsid w:val="00630A18"/>
    <w:rsid w:val="00631806"/>
    <w:rsid w:val="0064282B"/>
    <w:rsid w:val="00652569"/>
    <w:rsid w:val="00653224"/>
    <w:rsid w:val="0066232B"/>
    <w:rsid w:val="00662C81"/>
    <w:rsid w:val="00674208"/>
    <w:rsid w:val="00674B23"/>
    <w:rsid w:val="00676165"/>
    <w:rsid w:val="00690858"/>
    <w:rsid w:val="006A0A6D"/>
    <w:rsid w:val="006A3AC9"/>
    <w:rsid w:val="006B2743"/>
    <w:rsid w:val="006B5D28"/>
    <w:rsid w:val="006B63B7"/>
    <w:rsid w:val="006C58D4"/>
    <w:rsid w:val="006D0994"/>
    <w:rsid w:val="006D6868"/>
    <w:rsid w:val="006E4696"/>
    <w:rsid w:val="006E73C0"/>
    <w:rsid w:val="00702111"/>
    <w:rsid w:val="0070396A"/>
    <w:rsid w:val="00707DA5"/>
    <w:rsid w:val="00712094"/>
    <w:rsid w:val="007132EF"/>
    <w:rsid w:val="007262CA"/>
    <w:rsid w:val="00742483"/>
    <w:rsid w:val="007473CB"/>
    <w:rsid w:val="0075259F"/>
    <w:rsid w:val="007534F0"/>
    <w:rsid w:val="0075585C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C4764"/>
    <w:rsid w:val="007D3DA6"/>
    <w:rsid w:val="007D54B1"/>
    <w:rsid w:val="007E0083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6758C"/>
    <w:rsid w:val="00874310"/>
    <w:rsid w:val="00874E0D"/>
    <w:rsid w:val="00875EA6"/>
    <w:rsid w:val="008844CF"/>
    <w:rsid w:val="0088798D"/>
    <w:rsid w:val="00890A2A"/>
    <w:rsid w:val="008979F6"/>
    <w:rsid w:val="008A2FF1"/>
    <w:rsid w:val="008A36EF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E6C36"/>
    <w:rsid w:val="008F2DF8"/>
    <w:rsid w:val="008F2EC4"/>
    <w:rsid w:val="00916022"/>
    <w:rsid w:val="009201EF"/>
    <w:rsid w:val="009223B8"/>
    <w:rsid w:val="009236B5"/>
    <w:rsid w:val="0092774F"/>
    <w:rsid w:val="00931E61"/>
    <w:rsid w:val="00933E89"/>
    <w:rsid w:val="009344FB"/>
    <w:rsid w:val="00936CA3"/>
    <w:rsid w:val="009373BA"/>
    <w:rsid w:val="0095575C"/>
    <w:rsid w:val="00957A60"/>
    <w:rsid w:val="0096062E"/>
    <w:rsid w:val="00960A8D"/>
    <w:rsid w:val="0096159B"/>
    <w:rsid w:val="00961EF9"/>
    <w:rsid w:val="00970DE1"/>
    <w:rsid w:val="00973D85"/>
    <w:rsid w:val="0097764E"/>
    <w:rsid w:val="009A28F5"/>
    <w:rsid w:val="009A4C1A"/>
    <w:rsid w:val="009B389A"/>
    <w:rsid w:val="009B3C68"/>
    <w:rsid w:val="009C7A73"/>
    <w:rsid w:val="009D053E"/>
    <w:rsid w:val="009D08CE"/>
    <w:rsid w:val="009D2D80"/>
    <w:rsid w:val="009D7800"/>
    <w:rsid w:val="009E5572"/>
    <w:rsid w:val="009E65CC"/>
    <w:rsid w:val="009F02D3"/>
    <w:rsid w:val="009F1067"/>
    <w:rsid w:val="00A03AE8"/>
    <w:rsid w:val="00A06860"/>
    <w:rsid w:val="00A119B4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76065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0F23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3925"/>
    <w:rsid w:val="00BA58CD"/>
    <w:rsid w:val="00BB1128"/>
    <w:rsid w:val="00BB697D"/>
    <w:rsid w:val="00BC0449"/>
    <w:rsid w:val="00BC31CE"/>
    <w:rsid w:val="00BD6E0D"/>
    <w:rsid w:val="00BD6EFC"/>
    <w:rsid w:val="00BE3C69"/>
    <w:rsid w:val="00BE6CB8"/>
    <w:rsid w:val="00BF35AD"/>
    <w:rsid w:val="00C05574"/>
    <w:rsid w:val="00C1452A"/>
    <w:rsid w:val="00C17F3F"/>
    <w:rsid w:val="00C200CD"/>
    <w:rsid w:val="00C23E2C"/>
    <w:rsid w:val="00C264EE"/>
    <w:rsid w:val="00C33496"/>
    <w:rsid w:val="00C44CBD"/>
    <w:rsid w:val="00C477CD"/>
    <w:rsid w:val="00C61D0A"/>
    <w:rsid w:val="00C64ECB"/>
    <w:rsid w:val="00C75945"/>
    <w:rsid w:val="00C759AB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34C4"/>
    <w:rsid w:val="00CB40E5"/>
    <w:rsid w:val="00CC4882"/>
    <w:rsid w:val="00CC70CE"/>
    <w:rsid w:val="00CD1F9F"/>
    <w:rsid w:val="00CE3737"/>
    <w:rsid w:val="00CF2B1C"/>
    <w:rsid w:val="00D00BC2"/>
    <w:rsid w:val="00D03EED"/>
    <w:rsid w:val="00D045B4"/>
    <w:rsid w:val="00D0537F"/>
    <w:rsid w:val="00D06314"/>
    <w:rsid w:val="00D06340"/>
    <w:rsid w:val="00D113B1"/>
    <w:rsid w:val="00D14EF5"/>
    <w:rsid w:val="00D15C2B"/>
    <w:rsid w:val="00D16CF1"/>
    <w:rsid w:val="00D17337"/>
    <w:rsid w:val="00D206C3"/>
    <w:rsid w:val="00D20997"/>
    <w:rsid w:val="00D211B7"/>
    <w:rsid w:val="00D2563A"/>
    <w:rsid w:val="00D35A2C"/>
    <w:rsid w:val="00D46BB4"/>
    <w:rsid w:val="00D47BA7"/>
    <w:rsid w:val="00D47E00"/>
    <w:rsid w:val="00D54313"/>
    <w:rsid w:val="00D65E35"/>
    <w:rsid w:val="00D70F43"/>
    <w:rsid w:val="00D718C9"/>
    <w:rsid w:val="00D726D7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63FCE"/>
    <w:rsid w:val="00E7604A"/>
    <w:rsid w:val="00E76510"/>
    <w:rsid w:val="00E87A2D"/>
    <w:rsid w:val="00E9212E"/>
    <w:rsid w:val="00EA0A48"/>
    <w:rsid w:val="00EA10C4"/>
    <w:rsid w:val="00EA2EB8"/>
    <w:rsid w:val="00EA4276"/>
    <w:rsid w:val="00EA5DAB"/>
    <w:rsid w:val="00EA6580"/>
    <w:rsid w:val="00EA75A1"/>
    <w:rsid w:val="00EB0B60"/>
    <w:rsid w:val="00EB13EE"/>
    <w:rsid w:val="00EB620F"/>
    <w:rsid w:val="00EC0670"/>
    <w:rsid w:val="00EC0AC7"/>
    <w:rsid w:val="00EC567F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055C"/>
    <w:rsid w:val="00EF6DA9"/>
    <w:rsid w:val="00EF77FA"/>
    <w:rsid w:val="00F01886"/>
    <w:rsid w:val="00F02BEA"/>
    <w:rsid w:val="00F16843"/>
    <w:rsid w:val="00F17000"/>
    <w:rsid w:val="00F23B79"/>
    <w:rsid w:val="00F25812"/>
    <w:rsid w:val="00F3041F"/>
    <w:rsid w:val="00F31587"/>
    <w:rsid w:val="00F340A4"/>
    <w:rsid w:val="00F40827"/>
    <w:rsid w:val="00F40B5A"/>
    <w:rsid w:val="00F45CD9"/>
    <w:rsid w:val="00F50DBB"/>
    <w:rsid w:val="00F51854"/>
    <w:rsid w:val="00F51F21"/>
    <w:rsid w:val="00F66AEA"/>
    <w:rsid w:val="00F66E3B"/>
    <w:rsid w:val="00F67CB2"/>
    <w:rsid w:val="00F70E9F"/>
    <w:rsid w:val="00F77F02"/>
    <w:rsid w:val="00F838DC"/>
    <w:rsid w:val="00F903E6"/>
    <w:rsid w:val="00F938B7"/>
    <w:rsid w:val="00F95276"/>
    <w:rsid w:val="00FA05D0"/>
    <w:rsid w:val="00FA2035"/>
    <w:rsid w:val="00FA3784"/>
    <w:rsid w:val="00FA5F2A"/>
    <w:rsid w:val="00FB5E76"/>
    <w:rsid w:val="00FC02E6"/>
    <w:rsid w:val="00FC3128"/>
    <w:rsid w:val="00FC3371"/>
    <w:rsid w:val="00FC3E12"/>
    <w:rsid w:val="00FC60F0"/>
    <w:rsid w:val="00FC7ED9"/>
    <w:rsid w:val="00FD16A0"/>
    <w:rsid w:val="00FD23B3"/>
    <w:rsid w:val="00FD328F"/>
    <w:rsid w:val="00FE031C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B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WW8Num1z0">
    <w:name w:val="WW8Num1z0"/>
    <w:rsid w:val="002234BB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2FFA-A73E-4C3A-B36D-D8DE8A28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Admin</cp:lastModifiedBy>
  <cp:revision>3</cp:revision>
  <cp:lastPrinted>2017-11-15T03:22:00Z</cp:lastPrinted>
  <dcterms:created xsi:type="dcterms:W3CDTF">2023-02-02T09:44:00Z</dcterms:created>
  <dcterms:modified xsi:type="dcterms:W3CDTF">2023-02-02T09:45:00Z</dcterms:modified>
</cp:coreProperties>
</file>