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E8" w:rsidRPr="00B756E8" w:rsidRDefault="00B756E8" w:rsidP="00B756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E8">
        <w:rPr>
          <w:rFonts w:ascii="Times New Roman" w:hAnsi="Times New Roman" w:cs="Times New Roman"/>
          <w:b/>
          <w:sz w:val="28"/>
          <w:szCs w:val="28"/>
        </w:rPr>
        <w:t xml:space="preserve">АДМИНИСТРАЦИЯ АНАСТАСЬЕВСКОГО </w:t>
      </w:r>
      <w:proofErr w:type="gramStart"/>
      <w:r w:rsidRPr="00B756E8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B756E8" w:rsidRPr="00B756E8" w:rsidRDefault="00B756E8" w:rsidP="00B756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E8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B756E8" w:rsidRPr="00B756E8" w:rsidRDefault="00B756E8" w:rsidP="00B756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E8">
        <w:rPr>
          <w:rFonts w:ascii="Times New Roman" w:hAnsi="Times New Roman" w:cs="Times New Roman"/>
          <w:b/>
          <w:sz w:val="28"/>
          <w:szCs w:val="28"/>
        </w:rPr>
        <w:t>ШЕГАРСКОГО РАЙОНА  ТОМСКОЙ ОБЛАСТИ</w:t>
      </w:r>
    </w:p>
    <w:p w:rsidR="00B756E8" w:rsidRPr="00B756E8" w:rsidRDefault="00B756E8" w:rsidP="00B756E8">
      <w:pPr>
        <w:pStyle w:val="a4"/>
        <w:rPr>
          <w:rFonts w:ascii="Times New Roman" w:hAnsi="Times New Roman" w:cs="Times New Roman"/>
          <w:b/>
          <w:bCs/>
          <w:sz w:val="28"/>
        </w:rPr>
      </w:pPr>
      <w:r w:rsidRPr="00B756E8">
        <w:rPr>
          <w:rFonts w:ascii="Times New Roman" w:hAnsi="Times New Roman" w:cs="Times New Roman"/>
          <w:b/>
          <w:bCs/>
          <w:sz w:val="32"/>
        </w:rPr>
        <w:t xml:space="preserve"> </w:t>
      </w:r>
    </w:p>
    <w:p w:rsidR="00B756E8" w:rsidRPr="00B756E8" w:rsidRDefault="00B756E8" w:rsidP="00B756E8">
      <w:pPr>
        <w:pStyle w:val="a4"/>
        <w:rPr>
          <w:rFonts w:ascii="Times New Roman" w:hAnsi="Times New Roman" w:cs="Times New Roman"/>
          <w:sz w:val="28"/>
        </w:rPr>
      </w:pPr>
    </w:p>
    <w:p w:rsidR="00B756E8" w:rsidRPr="00B756E8" w:rsidRDefault="00B756E8" w:rsidP="00B756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E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756E8" w:rsidRPr="00B756E8" w:rsidRDefault="00B756E8" w:rsidP="00B756E8">
      <w:pPr>
        <w:pStyle w:val="a4"/>
        <w:rPr>
          <w:rFonts w:ascii="Times New Roman" w:hAnsi="Times New Roman" w:cs="Times New Roman"/>
          <w:i/>
          <w:iCs/>
        </w:rPr>
      </w:pPr>
      <w:r w:rsidRPr="00B756E8">
        <w:rPr>
          <w:rFonts w:ascii="Times New Roman" w:hAnsi="Times New Roman" w:cs="Times New Roman"/>
          <w:i/>
          <w:iCs/>
        </w:rPr>
        <w:t xml:space="preserve"> </w:t>
      </w:r>
    </w:p>
    <w:p w:rsidR="00B756E8" w:rsidRPr="00C173DE" w:rsidRDefault="00C173DE" w:rsidP="00B756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3DE">
        <w:rPr>
          <w:rFonts w:ascii="Times New Roman" w:hAnsi="Times New Roman" w:cs="Times New Roman"/>
          <w:sz w:val="28"/>
          <w:szCs w:val="28"/>
        </w:rPr>
        <w:t>22.05.</w:t>
      </w:r>
      <w:r w:rsidR="00512132" w:rsidRPr="00C173DE">
        <w:rPr>
          <w:rFonts w:ascii="Times New Roman" w:hAnsi="Times New Roman" w:cs="Times New Roman"/>
          <w:sz w:val="28"/>
          <w:szCs w:val="28"/>
        </w:rPr>
        <w:t xml:space="preserve"> 2015</w:t>
      </w:r>
      <w:r w:rsidR="00B756E8" w:rsidRPr="00C173DE">
        <w:rPr>
          <w:rFonts w:ascii="Times New Roman" w:hAnsi="Times New Roman" w:cs="Times New Roman"/>
          <w:sz w:val="28"/>
          <w:szCs w:val="28"/>
        </w:rPr>
        <w:tab/>
      </w:r>
      <w:r w:rsidR="00B756E8" w:rsidRPr="00C173DE">
        <w:rPr>
          <w:rFonts w:ascii="Times New Roman" w:hAnsi="Times New Roman" w:cs="Times New Roman"/>
          <w:sz w:val="28"/>
          <w:szCs w:val="28"/>
        </w:rPr>
        <w:tab/>
      </w:r>
      <w:r w:rsidR="00B756E8" w:rsidRPr="00C173DE">
        <w:rPr>
          <w:rFonts w:ascii="Times New Roman" w:hAnsi="Times New Roman" w:cs="Times New Roman"/>
          <w:sz w:val="28"/>
          <w:szCs w:val="28"/>
        </w:rPr>
        <w:tab/>
      </w:r>
      <w:r w:rsidR="00B756E8" w:rsidRPr="00C173DE">
        <w:rPr>
          <w:rFonts w:ascii="Times New Roman" w:hAnsi="Times New Roman" w:cs="Times New Roman"/>
          <w:sz w:val="28"/>
          <w:szCs w:val="28"/>
        </w:rPr>
        <w:tab/>
      </w:r>
      <w:r w:rsidR="00B756E8" w:rsidRPr="00C173DE">
        <w:rPr>
          <w:rFonts w:ascii="Times New Roman" w:hAnsi="Times New Roman" w:cs="Times New Roman"/>
          <w:sz w:val="28"/>
          <w:szCs w:val="28"/>
        </w:rPr>
        <w:tab/>
      </w:r>
      <w:r w:rsidR="00B756E8" w:rsidRPr="00C173DE">
        <w:rPr>
          <w:rFonts w:ascii="Times New Roman" w:hAnsi="Times New Roman" w:cs="Times New Roman"/>
          <w:sz w:val="28"/>
          <w:szCs w:val="28"/>
        </w:rPr>
        <w:tab/>
      </w:r>
      <w:r w:rsidR="00B756E8" w:rsidRPr="00C173DE">
        <w:rPr>
          <w:rFonts w:ascii="Times New Roman" w:hAnsi="Times New Roman" w:cs="Times New Roman"/>
          <w:sz w:val="28"/>
          <w:szCs w:val="28"/>
        </w:rPr>
        <w:tab/>
      </w:r>
      <w:r w:rsidR="00B756E8" w:rsidRPr="00C173DE">
        <w:rPr>
          <w:rFonts w:ascii="Times New Roman" w:hAnsi="Times New Roman" w:cs="Times New Roman"/>
          <w:sz w:val="28"/>
          <w:szCs w:val="28"/>
        </w:rPr>
        <w:tab/>
      </w:r>
      <w:r w:rsidR="00B756E8" w:rsidRPr="00C173DE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C173DE">
        <w:rPr>
          <w:rFonts w:ascii="Times New Roman" w:hAnsi="Times New Roman" w:cs="Times New Roman"/>
          <w:sz w:val="28"/>
          <w:szCs w:val="28"/>
        </w:rPr>
        <w:t>39</w:t>
      </w:r>
      <w:r w:rsidR="00B756E8" w:rsidRPr="00C17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6E8" w:rsidRPr="00C173DE" w:rsidRDefault="00B756E8" w:rsidP="00B756E8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3D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173DE">
        <w:rPr>
          <w:rFonts w:ascii="Times New Roman" w:hAnsi="Times New Roman" w:cs="Times New Roman"/>
          <w:sz w:val="28"/>
          <w:szCs w:val="28"/>
        </w:rPr>
        <w:t>Анастасьевка</w:t>
      </w:r>
      <w:proofErr w:type="spellEnd"/>
    </w:p>
    <w:p w:rsidR="000E7E44" w:rsidRPr="00C173DE" w:rsidRDefault="000E7E44" w:rsidP="00FB7E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E44" w:rsidRPr="00C173DE" w:rsidRDefault="000E7E44" w:rsidP="00A958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73DE">
        <w:rPr>
          <w:rFonts w:ascii="Times New Roman" w:hAnsi="Times New Roman" w:cs="Times New Roman"/>
          <w:bCs/>
          <w:sz w:val="28"/>
          <w:szCs w:val="28"/>
        </w:rPr>
        <w:t>Об утверждении Правил присвоения, изменения</w:t>
      </w:r>
    </w:p>
    <w:p w:rsidR="000E7E44" w:rsidRPr="00C173DE" w:rsidRDefault="000E7E44" w:rsidP="00A958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73DE">
        <w:rPr>
          <w:rFonts w:ascii="Times New Roman" w:hAnsi="Times New Roman" w:cs="Times New Roman"/>
          <w:bCs/>
          <w:sz w:val="28"/>
          <w:szCs w:val="28"/>
        </w:rPr>
        <w:t xml:space="preserve">и аннулирования адресов в </w:t>
      </w:r>
      <w:proofErr w:type="gramStart"/>
      <w:r w:rsidRPr="00C173DE">
        <w:rPr>
          <w:rFonts w:ascii="Times New Roman" w:hAnsi="Times New Roman" w:cs="Times New Roman"/>
          <w:bCs/>
          <w:sz w:val="28"/>
          <w:szCs w:val="28"/>
        </w:rPr>
        <w:t>муниципальном</w:t>
      </w:r>
      <w:proofErr w:type="gramEnd"/>
      <w:r w:rsidRPr="00C173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7E9A" w:rsidRPr="00A958DC" w:rsidRDefault="000E7E44" w:rsidP="00A958D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73DE">
        <w:rPr>
          <w:rFonts w:ascii="Times New Roman" w:hAnsi="Times New Roman" w:cs="Times New Roman"/>
          <w:bCs/>
          <w:sz w:val="28"/>
          <w:szCs w:val="28"/>
        </w:rPr>
        <w:t xml:space="preserve">образовании </w:t>
      </w:r>
      <w:proofErr w:type="spellStart"/>
      <w:r w:rsidRPr="00C173DE">
        <w:rPr>
          <w:rFonts w:ascii="Times New Roman" w:hAnsi="Times New Roman" w:cs="Times New Roman"/>
          <w:bCs/>
          <w:sz w:val="28"/>
          <w:szCs w:val="28"/>
        </w:rPr>
        <w:t>Анастасьевское</w:t>
      </w:r>
      <w:proofErr w:type="spellEnd"/>
      <w:r w:rsidRPr="00C173D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proofErr w:type="gramStart"/>
      <w:r w:rsidR="00FB7E9A" w:rsidRPr="00C173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B7E9A" w:rsidRPr="00C173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7F2D99" w:rsidRPr="00C1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B7E9A" w:rsidRPr="00C1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1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C173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73DE">
        <w:rPr>
          <w:rFonts w:ascii="Times New Roman" w:hAnsi="Times New Roman" w:cs="Times New Roman"/>
          <w:sz w:val="28"/>
          <w:szCs w:val="28"/>
        </w:rPr>
        <w:t xml:space="preserve"> соответствии с   Федеральным законом   от 06 октября 2003 №131-ФЗ «Об общих принципах организации местного самоуправления в Российской Федерации»,  п.4  постановления Правительства Российской Федерации от 19 ноября 2014 №1221 «Об утверждении правил присвоения, изменения и аннулирования адресов»</w:t>
      </w:r>
      <w:r w:rsidRPr="00C1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B7E9A" w:rsidRPr="00C1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</w:t>
      </w:r>
      <w:proofErr w:type="spellStart"/>
      <w:r w:rsidR="007F2D99" w:rsidRPr="00C173DE">
        <w:rPr>
          <w:rFonts w:ascii="Times New Roman" w:eastAsia="Times New Roman" w:hAnsi="Times New Roman" w:cs="Times New Roman"/>
          <w:color w:val="000000"/>
          <w:sz w:val="28"/>
          <w:szCs w:val="28"/>
        </w:rPr>
        <w:t>Анастасьевского</w:t>
      </w:r>
      <w:proofErr w:type="spellEnd"/>
      <w:r w:rsidR="007F2D99" w:rsidRPr="00C1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7E9A" w:rsidRPr="00C173D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7F2D99" w:rsidRPr="00C1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7F2D99" w:rsidRPr="00C173DE" w:rsidRDefault="007F2D99" w:rsidP="00FB7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CEB" w:rsidRPr="00C173DE" w:rsidRDefault="00FB7E9A" w:rsidP="00525CEB">
      <w:pPr>
        <w:spacing w:after="24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3D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 </w:t>
      </w:r>
    </w:p>
    <w:p w:rsidR="000E7E44" w:rsidRPr="00FE71A5" w:rsidRDefault="000E7E44" w:rsidP="00FE71A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E71A5">
        <w:rPr>
          <w:rFonts w:ascii="Times New Roman" w:hAnsi="Times New Roman" w:cs="Times New Roman"/>
          <w:sz w:val="28"/>
          <w:szCs w:val="28"/>
        </w:rPr>
        <w:t xml:space="preserve">1. Утвердить Правила присвоения, изменения и аннулирования адресов в муниципальном образовании </w:t>
      </w:r>
      <w:proofErr w:type="spellStart"/>
      <w:r w:rsidRPr="00FE71A5">
        <w:rPr>
          <w:rFonts w:ascii="Times New Roman" w:hAnsi="Times New Roman" w:cs="Times New Roman"/>
          <w:sz w:val="28"/>
          <w:szCs w:val="28"/>
        </w:rPr>
        <w:t>Анастасьевское</w:t>
      </w:r>
      <w:proofErr w:type="spellEnd"/>
      <w:r w:rsidRPr="00FE71A5">
        <w:rPr>
          <w:rFonts w:ascii="Times New Roman" w:hAnsi="Times New Roman" w:cs="Times New Roman"/>
          <w:sz w:val="28"/>
          <w:szCs w:val="28"/>
        </w:rPr>
        <w:t xml:space="preserve"> сельское поселение согласно приложению.</w:t>
      </w:r>
    </w:p>
    <w:p w:rsidR="000E7E44" w:rsidRPr="00FE71A5" w:rsidRDefault="00166CD5" w:rsidP="00FE71A5">
      <w:pPr>
        <w:pStyle w:val="a4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71A5">
        <w:rPr>
          <w:rFonts w:ascii="Times New Roman" w:hAnsi="Times New Roman" w:cs="Times New Roman"/>
          <w:sz w:val="28"/>
          <w:szCs w:val="28"/>
        </w:rPr>
        <w:t xml:space="preserve">2. </w:t>
      </w:r>
      <w:r w:rsidR="000E7E44" w:rsidRPr="00FE71A5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0E7E44" w:rsidRPr="00FE71A5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="000E7E44" w:rsidRPr="00FE71A5">
        <w:rPr>
          <w:rFonts w:ascii="Times New Roman" w:hAnsi="Times New Roman" w:cs="Times New Roman"/>
          <w:sz w:val="28"/>
          <w:szCs w:val="28"/>
        </w:rPr>
        <w:t xml:space="preserve"> сельского поселения от  28.05.2013 г №  59 «</w:t>
      </w:r>
      <w:r w:rsidR="000E7E44" w:rsidRPr="00FE71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 Положения о порядке присвоения  адресов объектам недвижимости, на территории  </w:t>
      </w:r>
      <w:proofErr w:type="spellStart"/>
      <w:r w:rsidR="000E7E44" w:rsidRPr="00FE71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Анастасьевского</w:t>
      </w:r>
      <w:proofErr w:type="spellEnd"/>
      <w:r w:rsidR="000E7E44" w:rsidRPr="00FE71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0E7E44" w:rsidRPr="00FE71A5">
        <w:rPr>
          <w:rFonts w:ascii="Times New Roman" w:hAnsi="Times New Roman" w:cs="Times New Roman"/>
          <w:sz w:val="28"/>
          <w:szCs w:val="28"/>
        </w:rPr>
        <w:t>».</w:t>
      </w:r>
    </w:p>
    <w:p w:rsidR="00B756E8" w:rsidRPr="00FE71A5" w:rsidRDefault="000E7E44" w:rsidP="00FE71A5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71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756E8" w:rsidRPr="00FE71A5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166CD5" w:rsidRPr="00166CD5" w:rsidRDefault="000E7E44" w:rsidP="00166CD5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71A5">
        <w:rPr>
          <w:rFonts w:ascii="Times New Roman" w:hAnsi="Times New Roman" w:cs="Times New Roman"/>
          <w:sz w:val="28"/>
          <w:szCs w:val="28"/>
        </w:rPr>
        <w:t>4</w:t>
      </w:r>
      <w:r w:rsidR="00B756E8" w:rsidRPr="00FE71A5">
        <w:rPr>
          <w:rFonts w:ascii="Times New Roman" w:hAnsi="Times New Roman" w:cs="Times New Roman"/>
          <w:sz w:val="28"/>
          <w:szCs w:val="28"/>
        </w:rPr>
        <w:t xml:space="preserve">. </w:t>
      </w:r>
      <w:r w:rsidR="00A958DC" w:rsidRPr="00A958DC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 в специально отведённых местах размещения, определённых п.5 ст. 3 Устава  </w:t>
      </w:r>
      <w:proofErr w:type="spellStart"/>
      <w:r w:rsidR="00A958DC" w:rsidRPr="00A958DC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="00A958DC" w:rsidRPr="00A958DC">
        <w:rPr>
          <w:rFonts w:ascii="Times New Roman" w:hAnsi="Times New Roman" w:cs="Times New Roman"/>
          <w:sz w:val="28"/>
          <w:szCs w:val="28"/>
        </w:rPr>
        <w:t xml:space="preserve"> сельского поселения   и разместить на официальном сайте Администрации </w:t>
      </w:r>
      <w:proofErr w:type="spellStart"/>
      <w:r w:rsidR="00A958DC" w:rsidRPr="00A958DC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="00A958DC" w:rsidRPr="00A958DC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 (</w:t>
      </w:r>
      <w:hyperlink r:id="rId4" w:history="1">
        <w:r w:rsidR="00A958DC" w:rsidRPr="00A958D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958DC" w:rsidRPr="00A958DC">
          <w:rPr>
            <w:rStyle w:val="aa"/>
            <w:rFonts w:ascii="Times New Roman" w:hAnsi="Times New Roman" w:cs="Times New Roman"/>
            <w:sz w:val="28"/>
            <w:szCs w:val="28"/>
          </w:rPr>
          <w:t xml:space="preserve">:// </w:t>
        </w:r>
        <w:hyperlink r:id="rId5" w:history="1">
          <w:r w:rsidR="00A958DC" w:rsidRPr="00A958DC">
            <w:rPr>
              <w:rStyle w:val="aa"/>
              <w:rFonts w:ascii="Times New Roman" w:hAnsi="Times New Roman" w:cs="Times New Roman"/>
              <w:sz w:val="28"/>
              <w:szCs w:val="28"/>
            </w:rPr>
            <w:t>www.anastas.tomskinvest.ru</w:t>
          </w:r>
        </w:hyperlink>
      </w:hyperlink>
      <w:r w:rsidR="00A958DC" w:rsidRPr="00A958DC">
        <w:rPr>
          <w:rFonts w:ascii="Times New Roman" w:hAnsi="Times New Roman" w:cs="Times New Roman"/>
          <w:sz w:val="28"/>
          <w:szCs w:val="28"/>
        </w:rPr>
        <w:t>).</w:t>
      </w:r>
    </w:p>
    <w:p w:rsidR="00C173DE" w:rsidRPr="00166CD5" w:rsidRDefault="00166CD5" w:rsidP="00166CD5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66CD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="00FB7E9A" w:rsidRPr="00166CD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B7E9A" w:rsidRPr="00166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132" w:rsidRPr="00166CD5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="00FB7E9A" w:rsidRPr="00166CD5">
        <w:rPr>
          <w:rFonts w:ascii="Times New Roman" w:eastAsia="Times New Roman" w:hAnsi="Times New Roman" w:cs="Times New Roman"/>
          <w:sz w:val="28"/>
          <w:szCs w:val="28"/>
        </w:rPr>
        <w:t xml:space="preserve"> насто</w:t>
      </w:r>
      <w:r w:rsidR="00C173DE" w:rsidRPr="00166CD5">
        <w:rPr>
          <w:rFonts w:ascii="Times New Roman" w:eastAsia="Times New Roman" w:hAnsi="Times New Roman" w:cs="Times New Roman"/>
          <w:sz w:val="28"/>
          <w:szCs w:val="28"/>
        </w:rPr>
        <w:t xml:space="preserve">ящего постановления оставляю за </w:t>
      </w:r>
      <w:r w:rsidR="00FB7E9A" w:rsidRPr="00166CD5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166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73DE" w:rsidRDefault="00C173DE" w:rsidP="00C173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73DE" w:rsidRDefault="007F2D99" w:rsidP="00C173D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C173DE">
        <w:rPr>
          <w:rFonts w:ascii="Times New Roman" w:eastAsia="Times New Roman" w:hAnsi="Times New Roman" w:cs="Times New Roman"/>
          <w:color w:val="000000"/>
          <w:sz w:val="28"/>
          <w:szCs w:val="28"/>
        </w:rPr>
        <w:t>Анастась</w:t>
      </w:r>
      <w:r w:rsidR="00525CEB" w:rsidRPr="00C173DE">
        <w:rPr>
          <w:rFonts w:ascii="Times New Roman" w:eastAsia="Times New Roman" w:hAnsi="Times New Roman" w:cs="Times New Roman"/>
          <w:color w:val="000000"/>
          <w:sz w:val="28"/>
          <w:szCs w:val="28"/>
        </w:rPr>
        <w:t>евского</w:t>
      </w:r>
      <w:proofErr w:type="spellEnd"/>
      <w:r w:rsidR="00525CEB" w:rsidRPr="00C1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1D6F" w:rsidRPr="00C173DE" w:rsidRDefault="00525CEB" w:rsidP="00C173DE">
      <w:pPr>
        <w:spacing w:line="240" w:lineRule="auto"/>
        <w:rPr>
          <w:sz w:val="28"/>
          <w:szCs w:val="28"/>
        </w:rPr>
      </w:pPr>
      <w:r w:rsidRPr="00C173D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C173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173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173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173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958D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958D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F2D99" w:rsidRPr="00C173DE">
        <w:rPr>
          <w:rFonts w:ascii="Times New Roman" w:eastAsia="Times New Roman" w:hAnsi="Times New Roman" w:cs="Times New Roman"/>
          <w:color w:val="000000"/>
          <w:sz w:val="28"/>
          <w:szCs w:val="28"/>
        </w:rPr>
        <w:t>Д.Н. Анисимов  </w:t>
      </w:r>
    </w:p>
    <w:p w:rsidR="003B1D6F" w:rsidRPr="00A958DC" w:rsidRDefault="003B1D6F" w:rsidP="00A958DC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B1D6F">
        <w:rPr>
          <w:rFonts w:ascii="Times New Roman" w:hAnsi="Times New Roman" w:cs="Times New Roman"/>
          <w:sz w:val="18"/>
          <w:szCs w:val="18"/>
        </w:rPr>
        <w:t>Лыго</w:t>
      </w:r>
      <w:proofErr w:type="spellEnd"/>
      <w:r w:rsidRPr="003B1D6F">
        <w:rPr>
          <w:rFonts w:ascii="Times New Roman" w:hAnsi="Times New Roman" w:cs="Times New Roman"/>
          <w:sz w:val="18"/>
          <w:szCs w:val="18"/>
        </w:rPr>
        <w:t>, 39-137</w:t>
      </w:r>
    </w:p>
    <w:p w:rsidR="003B1D6F" w:rsidRDefault="003B1D6F" w:rsidP="003B1D6F">
      <w:pPr>
        <w:pStyle w:val="a5"/>
        <w:ind w:right="-99"/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В дело №   02-04 </w:t>
      </w:r>
    </w:p>
    <w:p w:rsidR="003B1D6F" w:rsidRDefault="003B1D6F" w:rsidP="003B1D6F">
      <w:pPr>
        <w:pStyle w:val="a5"/>
        <w:ind w:right="-99"/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___________ </w:t>
      </w:r>
      <w:proofErr w:type="spellStart"/>
      <w:r>
        <w:rPr>
          <w:b w:val="0"/>
          <w:bCs w:val="0"/>
          <w:sz w:val="18"/>
          <w:szCs w:val="18"/>
        </w:rPr>
        <w:t>Л.Р.Лыго</w:t>
      </w:r>
      <w:proofErr w:type="spellEnd"/>
    </w:p>
    <w:p w:rsidR="00525CEB" w:rsidRDefault="003B1D6F" w:rsidP="003B1D6F">
      <w:pPr>
        <w:pStyle w:val="a5"/>
        <w:ind w:right="-99"/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«</w:t>
      </w:r>
      <w:r w:rsidR="00512132">
        <w:rPr>
          <w:b w:val="0"/>
          <w:bCs w:val="0"/>
          <w:sz w:val="18"/>
          <w:szCs w:val="18"/>
        </w:rPr>
        <w:t>___</w:t>
      </w:r>
      <w:r>
        <w:rPr>
          <w:b w:val="0"/>
          <w:bCs w:val="0"/>
          <w:sz w:val="18"/>
          <w:szCs w:val="18"/>
        </w:rPr>
        <w:t xml:space="preserve">» </w:t>
      </w:r>
      <w:r w:rsidR="00512132">
        <w:rPr>
          <w:b w:val="0"/>
          <w:bCs w:val="0"/>
          <w:sz w:val="18"/>
          <w:szCs w:val="18"/>
        </w:rPr>
        <w:t>_______</w:t>
      </w:r>
      <w:r>
        <w:rPr>
          <w:b w:val="0"/>
          <w:bCs w:val="0"/>
          <w:sz w:val="18"/>
          <w:szCs w:val="18"/>
        </w:rPr>
        <w:t>201</w:t>
      </w:r>
      <w:r w:rsidR="00512132">
        <w:rPr>
          <w:b w:val="0"/>
          <w:bCs w:val="0"/>
          <w:sz w:val="18"/>
          <w:szCs w:val="18"/>
        </w:rPr>
        <w:t>5</w:t>
      </w:r>
      <w:r>
        <w:rPr>
          <w:b w:val="0"/>
          <w:bCs w:val="0"/>
          <w:sz w:val="18"/>
          <w:szCs w:val="18"/>
        </w:rPr>
        <w:t xml:space="preserve">г </w:t>
      </w:r>
    </w:p>
    <w:p w:rsidR="00ED6666" w:rsidRPr="003B1D6F" w:rsidRDefault="00ED6666" w:rsidP="003B1D6F">
      <w:pPr>
        <w:pStyle w:val="a5"/>
        <w:ind w:right="-99"/>
        <w:jc w:val="left"/>
        <w:rPr>
          <w:b w:val="0"/>
          <w:bCs w:val="0"/>
          <w:sz w:val="18"/>
          <w:szCs w:val="18"/>
        </w:rPr>
      </w:pPr>
    </w:p>
    <w:p w:rsidR="007F2D99" w:rsidRPr="00525CEB" w:rsidRDefault="00FB7E9A" w:rsidP="007F2D99">
      <w:pPr>
        <w:spacing w:after="0" w:line="270" w:lineRule="atLeast"/>
        <w:ind w:left="4248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Приложение </w:t>
      </w:r>
    </w:p>
    <w:p w:rsidR="00FB7E9A" w:rsidRPr="00525CEB" w:rsidRDefault="00FB7E9A" w:rsidP="007F2D99">
      <w:pPr>
        <w:spacing w:after="0" w:line="270" w:lineRule="atLeast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Постановлению </w:t>
      </w:r>
    </w:p>
    <w:p w:rsidR="00FB7E9A" w:rsidRPr="00525CEB" w:rsidRDefault="00FB7E9A" w:rsidP="00525CEB">
      <w:pPr>
        <w:spacing w:after="0" w:line="270" w:lineRule="atLeast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Главы сельского </w:t>
      </w:r>
      <w:proofErr w:type="spellStart"/>
      <w:r w:rsidR="007F2D99"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Анастасьевского</w:t>
      </w:r>
      <w:proofErr w:type="spellEnd"/>
      <w:r w:rsidR="007F2D99"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поселения </w:t>
      </w:r>
    </w:p>
    <w:p w:rsidR="00FB7E9A" w:rsidRPr="00525CEB" w:rsidRDefault="007F2D99" w:rsidP="007F2D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B7E9A"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B7E9A"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FE71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</w:t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C512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E71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мая </w:t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</w:t>
      </w:r>
      <w:r w:rsidR="005121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525C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C512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E71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39</w:t>
      </w:r>
    </w:p>
    <w:p w:rsidR="00FB7E9A" w:rsidRPr="00525CEB" w:rsidRDefault="007F2D99" w:rsidP="00FB7E9A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B7E9A" w:rsidRPr="00525CEB" w:rsidRDefault="00FB7E9A" w:rsidP="00FB7E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38B4" w:rsidRDefault="00E238B4" w:rsidP="00E238B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ПРАВИЛА </w:t>
      </w:r>
    </w:p>
    <w:p w:rsidR="00E238B4" w:rsidRDefault="00E238B4" w:rsidP="00E238B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ПРИСВОЕНИЯ, ИЗМЕНЕНИЯ И АННУЛИРОВАНИЯ </w:t>
      </w:r>
    </w:p>
    <w:p w:rsidR="00E238B4" w:rsidRDefault="00E238B4" w:rsidP="00E238B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АДРЕСОВ 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МУНИЦИПАЛЬНОМ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ОБРАЗОВАНИИИ </w:t>
      </w:r>
    </w:p>
    <w:p w:rsidR="00E238B4" w:rsidRDefault="00E238B4" w:rsidP="00E238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АНАСТАСЬЕВСКОЕ СЕЛЬСКОЕ ПОСЕЛЕНИЕ</w:t>
      </w:r>
    </w:p>
    <w:p w:rsidR="00E238B4" w:rsidRDefault="00E238B4" w:rsidP="00E238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238B4" w:rsidRDefault="00E238B4" w:rsidP="00E238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238B4" w:rsidRDefault="00E238B4" w:rsidP="00E23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8B4" w:rsidRDefault="00E238B4" w:rsidP="00E23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правовые основы обеспечения единого порядка присвоения, изменения и аннулирования адресов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включая требования к структуре адреса.</w:t>
      </w:r>
    </w:p>
    <w:p w:rsidR="00E238B4" w:rsidRDefault="00E238B4" w:rsidP="00E23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настоящих Правилах используются следующие понятия:</w:t>
      </w:r>
    </w:p>
    <w:p w:rsidR="00E238B4" w:rsidRDefault="00E238B4" w:rsidP="00E23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«адрес» - описание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себя, в том числе наименование элемента планировочной структуры (при необходимости), элемента улично-дорожной сети, а также цифровое и (или) буквенно-цифровое обозначение объекта адресации, позволяющее его идентифицировать;</w:t>
      </w:r>
    </w:p>
    <w:p w:rsidR="00E238B4" w:rsidRDefault="00E238B4" w:rsidP="00E23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E238B4" w:rsidRDefault="00E238B4" w:rsidP="00E23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«государственный адресный реестр» - государственный информационный ресурс, содержащий сведения об адресах;</w:t>
      </w:r>
    </w:p>
    <w:p w:rsidR="00E238B4" w:rsidRDefault="00E238B4" w:rsidP="00E23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«идентификационные элементы объекта адресации» - номер земельного участка, типы и номера зданий (сооружений), помещений и объектов незавершенного строительства;</w:t>
      </w:r>
    </w:p>
    <w:p w:rsidR="00E238B4" w:rsidRDefault="00E238B4" w:rsidP="00E23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«объект адресации» - один или несколько объектов недвижимого имущества, в том числе земельные участки, либо в случае, предусмотренном установленными Правительством Российской Федерации правилами присвоения, изменения, аннулирования адресов, иной объект, которому присваивается адрес;</w:t>
      </w:r>
    </w:p>
    <w:p w:rsidR="00E238B4" w:rsidRDefault="00E238B4" w:rsidP="00E23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«уникальный номер адреса объекта адресации в государственном адресном реестре» - номер записи, который присваивается адресу объекта адресации в государственном адресном реестре;</w:t>
      </w:r>
    </w:p>
    <w:p w:rsidR="00E238B4" w:rsidRDefault="00E238B4" w:rsidP="00E23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E238B4" w:rsidRDefault="00E238B4" w:rsidP="00E23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«элемент улично-дорожной сети» - улица, проспект, переулок, проезд, набережная, площадь, бульвар, тупик, съезд, шоссе, аллея и иное.</w:t>
      </w:r>
    </w:p>
    <w:p w:rsidR="00E238B4" w:rsidRDefault="00E238B4" w:rsidP="00E23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E238B4" w:rsidRDefault="00E238B4" w:rsidP="00E23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уникальность.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E238B4" w:rsidRDefault="00E238B4" w:rsidP="00E23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обязательность. Каждому объекту адресации должен быть присвоен адрес в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соответствии с настоящими Правилами;</w:t>
      </w:r>
    </w:p>
    <w:p w:rsidR="00E238B4" w:rsidRDefault="00E238B4" w:rsidP="00E23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E238B4" w:rsidRDefault="00E238B4" w:rsidP="00E23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E238B4" w:rsidRDefault="00E238B4" w:rsidP="00E23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8"/>
      <w:bookmarkEnd w:id="0"/>
      <w:r>
        <w:rPr>
          <w:rFonts w:ascii="Times New Roman" w:hAnsi="Times New Roman" w:cs="Times New Roman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E238B4" w:rsidRDefault="00E238B4" w:rsidP="00FB7E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7E44" w:rsidRDefault="000E7E44" w:rsidP="000E7E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Порядок присвоения объекту адресации адреса, изменения</w:t>
      </w:r>
    </w:p>
    <w:p w:rsidR="000E7E44" w:rsidRDefault="000E7E44" w:rsidP="000E7E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аннулирования такого адреса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Присвоение объекту адресации адреса, изменение и аннулирование такого адреса осуществляется администрацией муниципального образования </w:t>
      </w:r>
      <w:proofErr w:type="spellStart"/>
      <w:r w:rsidR="00512132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(далее – уполномоченный орган), с использованием федеральной информационной адресной системы.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Присвоение объектам адресации адресов и аннулирование таких адресов осуществляется уполномоченным органом по собственной инициативе или на основании заявлений физических или юридических лиц, указанных в </w:t>
      </w:r>
      <w:hyperlink r:id="rId6" w:anchor="Par108" w:history="1">
        <w:r w:rsidRPr="00512132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27</w:t>
        </w:r>
      </w:hyperlink>
      <w:r w:rsidRPr="0051213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anchor="Par114" w:history="1">
        <w:r w:rsidRPr="00512132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Аннулирование адресов объектов адресации осуществляется уполномоченным органом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 органом на основании принятых решений о присвоении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элементам наименований, об изменении и аннулировании их наименований.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5"/>
      <w:bookmarkEnd w:id="1"/>
      <w:r>
        <w:rPr>
          <w:rFonts w:ascii="Times New Roman" w:hAnsi="Times New Roman" w:cs="Times New Roman"/>
          <w:sz w:val="24"/>
          <w:szCs w:val="24"/>
        </w:rPr>
        <w:t>8. Присвоение объекту адресации адреса осуществляется: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отношении земельных участков в случаях: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документации по планировке территории в </w:t>
      </w:r>
      <w:r w:rsidR="00512132">
        <w:rPr>
          <w:rFonts w:ascii="Times New Roman" w:hAnsi="Times New Roman" w:cs="Times New Roman"/>
          <w:sz w:val="24"/>
          <w:szCs w:val="24"/>
        </w:rPr>
        <w:t>отношении,</w:t>
      </w:r>
      <w:r>
        <w:rPr>
          <w:rFonts w:ascii="Times New Roman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lastRenderedPageBreak/>
        <w:t>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отношении помещений в случаях: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7"/>
      <w:bookmarkEnd w:id="2"/>
      <w:r>
        <w:rPr>
          <w:rFonts w:ascii="Times New Roman" w:hAnsi="Times New Roman" w:cs="Times New Roman"/>
          <w:sz w:val="24"/>
          <w:szCs w:val="2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 органом,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реестра.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0"/>
      <w:bookmarkEnd w:id="3"/>
      <w:r>
        <w:rPr>
          <w:rFonts w:ascii="Times New Roman" w:hAnsi="Times New Roman" w:cs="Times New Roman"/>
          <w:sz w:val="24"/>
          <w:szCs w:val="24"/>
        </w:rPr>
        <w:t>14. Аннулирование адреса объекта адресации осуществляется в случаях: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1"/>
      <w:bookmarkEnd w:id="4"/>
      <w:r>
        <w:rPr>
          <w:rFonts w:ascii="Times New Roman" w:hAnsi="Times New Roman" w:cs="Times New Roman"/>
          <w:sz w:val="24"/>
          <w:szCs w:val="24"/>
        </w:rPr>
        <w:t>а) прекращения существования объекта адресации;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2"/>
      <w:bookmarkEnd w:id="5"/>
      <w:r>
        <w:rPr>
          <w:rFonts w:ascii="Times New Roman" w:hAnsi="Times New Roman" w:cs="Times New Roman"/>
          <w:sz w:val="24"/>
          <w:szCs w:val="24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присвоения объекту адресации нового адреса.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Аннулирование адресов объектов адресации, являющихся преобразуемыми объектами недвижимости (за исключением объектов адресации, сохраняющихся в </w:t>
      </w:r>
      <w:r>
        <w:rPr>
          <w:rFonts w:ascii="Times New Roman" w:hAnsi="Times New Roman" w:cs="Times New Roman"/>
          <w:sz w:val="24"/>
          <w:szCs w:val="24"/>
        </w:rPr>
        <w:lastRenderedPageBreak/>
        <w:t>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7"/>
      <w:bookmarkEnd w:id="6"/>
      <w:r>
        <w:rPr>
          <w:rFonts w:ascii="Times New Roman" w:hAnsi="Times New Roman" w:cs="Times New Roman"/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При присвоении объекту адресации адреса или аннулировании его адреса уполномоченный орган обязан: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Присвоение объекту адресации адреса или аннулирование его адреса подтверждается решением уполномоченного органа (оформленным в виде постановления администрации) о присвоении объекту адресации адреса или аннулировании его адреса.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Решение уполномоченного органа о присвоении объекту адресации адреса принимается одновременно: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 утверждением проекта планировки территории;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с принятием решения о строительстве объекта адресации.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Решение уполномоченного органа о присвоении объекту адресации адреса содержит: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присвоенный объекту адресации адрес;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местоположения объекта адресации;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Решение уполномоченного органа об аннулировании адреса объекта адресации содержит: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аннулируемый адрес объекта адресации;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причину аннулирования адреса объекта адресации;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5"/>
      <w:bookmarkEnd w:id="7"/>
      <w:r>
        <w:rPr>
          <w:rFonts w:ascii="Times New Roman" w:hAnsi="Times New Roman" w:cs="Times New Roman"/>
          <w:sz w:val="24"/>
          <w:szCs w:val="24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8"/>
      <w:bookmarkEnd w:id="8"/>
      <w:r>
        <w:rPr>
          <w:rFonts w:ascii="Times New Roman" w:hAnsi="Times New Roman" w:cs="Times New Roman"/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Заявление составляется лицами, указанными в </w:t>
      </w:r>
      <w:hyperlink r:id="rId8" w:anchor="Par105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14"/>
      <w:bookmarkEnd w:id="9"/>
      <w:r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>
        <w:rPr>
          <w:rFonts w:ascii="Times New Roman" w:hAnsi="Times New Roman" w:cs="Times New Roman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</w:t>
      </w:r>
      <w:r>
        <w:rPr>
          <w:rFonts w:ascii="Times New Roman" w:hAnsi="Times New Roman" w:cs="Times New Roman"/>
          <w:sz w:val="24"/>
          <w:szCs w:val="24"/>
        </w:rPr>
        <w:lastRenderedPageBreak/>
        <w:t>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«Интернет».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Заявление подписывается заявителем либо представителем заявителя.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28"/>
      <w:bookmarkEnd w:id="10"/>
      <w:r>
        <w:rPr>
          <w:rFonts w:ascii="Times New Roman" w:hAnsi="Times New Roman" w:cs="Times New Roman"/>
          <w:sz w:val="24"/>
          <w:szCs w:val="24"/>
        </w:rPr>
        <w:t>34. К заявлению прилагаются следующие документы: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02087">
        <w:rPr>
          <w:rFonts w:ascii="Times New Roman" w:hAnsi="Times New Roman" w:cs="Times New Roman"/>
          <w:sz w:val="24"/>
          <w:szCs w:val="24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9" w:anchor="Par71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"а" пункта 14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настоящих Правил);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10" w:anchor="Par72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«б» пункта 14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настоящих Правил).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D02087">
        <w:rPr>
          <w:rFonts w:ascii="Times New Roman" w:hAnsi="Times New Roman" w:cs="Times New Roman"/>
          <w:sz w:val="24"/>
          <w:szCs w:val="24"/>
        </w:rPr>
        <w:t xml:space="preserve">Уполномоченный орган запрашивает документы, указанные в </w:t>
      </w:r>
      <w:hyperlink r:id="rId11" w:anchor="Par128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12" w:anchor="Par128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r:id="rId13" w:anchor="Par128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 xml:space="preserve">36. Если заявление и документы, указанные в </w:t>
      </w:r>
      <w:hyperlink r:id="rId14" w:anchor="Par128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0208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02087"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</w:t>
      </w:r>
      <w:hyperlink r:id="rId15" w:anchor="Par128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087"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указанных в </w:t>
      </w:r>
      <w:hyperlink r:id="rId16" w:anchor="Par128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087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r:id="rId17" w:anchor="Par128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r:id="rId18" w:anchor="Par128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настоящих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46"/>
      <w:bookmarkEnd w:id="11"/>
      <w:r>
        <w:rPr>
          <w:rFonts w:ascii="Times New Roman" w:hAnsi="Times New Roman" w:cs="Times New Roman"/>
          <w:sz w:val="24"/>
          <w:szCs w:val="24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47"/>
      <w:bookmarkEnd w:id="12"/>
      <w:r w:rsidRPr="00D02087">
        <w:rPr>
          <w:rFonts w:ascii="Times New Roman" w:hAnsi="Times New Roman" w:cs="Times New Roman"/>
          <w:sz w:val="24"/>
          <w:szCs w:val="24"/>
        </w:rPr>
        <w:t xml:space="preserve">38. В случае представления заявления через многофункциональный центр срок, указанный в </w:t>
      </w:r>
      <w:hyperlink r:id="rId19" w:anchor="Par146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37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20" w:anchor="Par128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34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настоящих Правил (при их наличии), в уполномоченный орган.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21" w:anchor="Par146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37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anchor="Par147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38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D02087">
        <w:rPr>
          <w:rFonts w:ascii="Times New Roman" w:hAnsi="Times New Roman" w:cs="Times New Roman"/>
          <w:sz w:val="24"/>
          <w:szCs w:val="24"/>
        </w:rPr>
        <w:t>днем</w:t>
      </w:r>
      <w:proofErr w:type="gramEnd"/>
      <w:r w:rsidRPr="00D02087">
        <w:rPr>
          <w:rFonts w:ascii="Times New Roman" w:hAnsi="Times New Roman" w:cs="Times New Roman"/>
          <w:sz w:val="24"/>
          <w:szCs w:val="24"/>
        </w:rPr>
        <w:t xml:space="preserve"> со дня истечения установленного </w:t>
      </w:r>
      <w:hyperlink r:id="rId23" w:anchor="Par146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37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anchor="Par147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38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D02087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D02087">
        <w:rPr>
          <w:rFonts w:ascii="Times New Roman" w:hAnsi="Times New Roman" w:cs="Times New Roman"/>
          <w:sz w:val="24"/>
          <w:szCs w:val="24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25" w:anchor="Par146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37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anchor="Par147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38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52"/>
      <w:bookmarkEnd w:id="13"/>
      <w:r w:rsidRPr="00D02087">
        <w:rPr>
          <w:rFonts w:ascii="Times New Roman" w:hAnsi="Times New Roman" w:cs="Times New Roman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 xml:space="preserve">а) с заявлением о присвоении объекту адресации адреса обратилось лицо, не указанное в </w:t>
      </w:r>
      <w:hyperlink r:id="rId27" w:anchor="Par108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27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anchor="Par114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29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D0208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D02087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9" w:anchor="Par48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5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anchor="Par55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8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- </w:t>
      </w:r>
      <w:hyperlink r:id="rId31" w:anchor="Par67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" w:anchor="Par70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14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- </w:t>
      </w:r>
      <w:hyperlink r:id="rId33" w:anchor="Par77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18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34" w:anchor="Par152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40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 w:cs="Times New Roman"/>
          <w:sz w:val="24"/>
          <w:szCs w:val="24"/>
        </w:rPr>
        <w:t>, являющиеся основанием для принятия такого решения.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0E7E44" w:rsidRDefault="000E7E44" w:rsidP="000E7E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7E44" w:rsidRDefault="000E7E44" w:rsidP="000E7E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161"/>
      <w:bookmarkEnd w:id="14"/>
      <w:r>
        <w:rPr>
          <w:rFonts w:ascii="Times New Roman" w:hAnsi="Times New Roman" w:cs="Times New Roman"/>
          <w:sz w:val="24"/>
          <w:szCs w:val="24"/>
        </w:rPr>
        <w:lastRenderedPageBreak/>
        <w:t>III. Структура адреса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63"/>
      <w:bookmarkEnd w:id="15"/>
      <w:r>
        <w:rPr>
          <w:rFonts w:ascii="Times New Roman" w:hAnsi="Times New Roman" w:cs="Times New Roman"/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D02087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D02087">
        <w:rPr>
          <w:rFonts w:ascii="Times New Roman" w:hAnsi="Times New Roman" w:cs="Times New Roman"/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а) наименование страны (Российская Федерация);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б) наименование субъекта Российской Федерации;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в) наименование муниципального района в составе субъекта Российской Федерации;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г) наименование городского или сельского поселения в составе муниципального района;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08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02087">
        <w:rPr>
          <w:rFonts w:ascii="Times New Roman" w:hAnsi="Times New Roman" w:cs="Times New Roman"/>
          <w:sz w:val="24"/>
          <w:szCs w:val="24"/>
        </w:rPr>
        <w:t>) наименование населенного пункта;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е) наименование элемента планировочной структуры;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ж) наименование элемента улично-дорожной сети;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08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02087">
        <w:rPr>
          <w:rFonts w:ascii="Times New Roman" w:hAnsi="Times New Roman" w:cs="Times New Roman"/>
          <w:sz w:val="24"/>
          <w:szCs w:val="24"/>
        </w:rPr>
        <w:t>) номер земельного участка;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к) тип и номер помещения, расположенного в здании или сооружении.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D02087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D02087">
        <w:rPr>
          <w:rFonts w:ascii="Times New Roman" w:hAnsi="Times New Roman" w:cs="Times New Roman"/>
          <w:sz w:val="24"/>
          <w:szCs w:val="24"/>
        </w:rPr>
        <w:t xml:space="preserve"> элементов в структуре адреса, указанная в </w:t>
      </w:r>
      <w:hyperlink r:id="rId35" w:anchor="Par163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44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 xml:space="preserve">46. Перечень </w:t>
      </w:r>
      <w:proofErr w:type="spellStart"/>
      <w:r w:rsidRPr="00D02087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D02087">
        <w:rPr>
          <w:rFonts w:ascii="Times New Roman" w:hAnsi="Times New Roman" w:cs="Times New Roman"/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76"/>
      <w:bookmarkEnd w:id="16"/>
      <w:r w:rsidRPr="00D02087">
        <w:rPr>
          <w:rFonts w:ascii="Times New Roman" w:hAnsi="Times New Roman" w:cs="Times New Roman"/>
          <w:sz w:val="24"/>
          <w:szCs w:val="24"/>
        </w:rPr>
        <w:t xml:space="preserve">47. Обязательными </w:t>
      </w:r>
      <w:proofErr w:type="spellStart"/>
      <w:r w:rsidRPr="00D02087">
        <w:rPr>
          <w:rFonts w:ascii="Times New Roman" w:hAnsi="Times New Roman" w:cs="Times New Roman"/>
          <w:sz w:val="24"/>
          <w:szCs w:val="24"/>
        </w:rPr>
        <w:t>адресообразующими</w:t>
      </w:r>
      <w:proofErr w:type="spellEnd"/>
      <w:r w:rsidRPr="00D02087">
        <w:rPr>
          <w:rFonts w:ascii="Times New Roman" w:hAnsi="Times New Roman" w:cs="Times New Roman"/>
          <w:sz w:val="24"/>
          <w:szCs w:val="24"/>
        </w:rPr>
        <w:t xml:space="preserve"> элементами для всех видов объектов адресации являются: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а) страна;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б) субъект Российской Федерации;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в) муниципальный район в составе субъекта Российской Федерации;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г) городское или сельское поселение в составе муниципального района;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08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02087">
        <w:rPr>
          <w:rFonts w:ascii="Times New Roman" w:hAnsi="Times New Roman" w:cs="Times New Roman"/>
          <w:sz w:val="24"/>
          <w:szCs w:val="24"/>
        </w:rPr>
        <w:t>) населенный пункт.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 xml:space="preserve">48. Иные </w:t>
      </w:r>
      <w:proofErr w:type="spellStart"/>
      <w:r w:rsidRPr="00D0208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D02087">
        <w:rPr>
          <w:rFonts w:ascii="Times New Roman" w:hAnsi="Times New Roman" w:cs="Times New Roman"/>
          <w:sz w:val="24"/>
          <w:szCs w:val="24"/>
        </w:rPr>
        <w:t xml:space="preserve"> элементы применяются в зависимости от вида объекта адресации.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D02087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D02087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r:id="rId36" w:anchor="Par176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47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D0208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D02087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в) номер земельного участка.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D02087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D02087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r:id="rId37" w:anchor="Par176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47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D0208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D02087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D02087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D02087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r:id="rId38" w:anchor="Par176" w:history="1">
        <w:r w:rsidRPr="00D020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47</w:t>
        </w:r>
      </w:hyperlink>
      <w:r w:rsidRPr="00D0208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D0208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D02087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0E7E44" w:rsidRPr="00D02087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08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тип и номер здания, сооружения;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тип и номер помещения в пределах здания, сооружения;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тип и номер помещения в пределах квартиры (в отношении коммунальных квартир).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0E7E44" w:rsidRDefault="000E7E44" w:rsidP="000E7E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7E44" w:rsidRDefault="000E7E44" w:rsidP="000E7E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199"/>
      <w:bookmarkEnd w:id="17"/>
      <w:r>
        <w:rPr>
          <w:rFonts w:ascii="Times New Roman" w:hAnsi="Times New Roman" w:cs="Times New Roman"/>
          <w:sz w:val="24"/>
          <w:szCs w:val="24"/>
        </w:rPr>
        <w:t>IV. Правила написания наименований и нумерации</w:t>
      </w:r>
    </w:p>
    <w:p w:rsidR="000E7E44" w:rsidRDefault="000E7E44" w:rsidP="000E7E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0E7E44" w:rsidRDefault="000E7E44" w:rsidP="000E7E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В структуре адреса наименования страны, субъекта Российской Федерации, муниципального района,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района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наименований муниципальных районов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</w:t>
      </w:r>
      <w:proofErr w:type="gramStart"/>
      <w:r>
        <w:rPr>
          <w:rFonts w:ascii="Times New Roman" w:hAnsi="Times New Roman" w:cs="Times New Roman"/>
          <w:sz w:val="24"/>
          <w:szCs w:val="24"/>
        </w:rPr>
        <w:t>-»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дефис;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точка;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«(» - </w:t>
      </w:r>
      <w:proofErr w:type="gramEnd"/>
      <w:r>
        <w:rPr>
          <w:rFonts w:ascii="Times New Roman" w:hAnsi="Times New Roman" w:cs="Times New Roman"/>
          <w:sz w:val="24"/>
          <w:szCs w:val="24"/>
        </w:rPr>
        <w:t>открывающая круглая скобка;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«)» - закрывающая круглая скобка;</w:t>
      </w:r>
      <w:proofErr w:type="gramEnd"/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«№» - знак номера.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Собственные наименования элементов планировочной структуры и улично-</w:t>
      </w:r>
      <w:r>
        <w:rPr>
          <w:rFonts w:ascii="Times New Roman" w:hAnsi="Times New Roman" w:cs="Times New Roman"/>
          <w:sz w:val="24"/>
          <w:szCs w:val="24"/>
        </w:rPr>
        <w:lastRenderedPageBreak/>
        <w:t>дорожной сети, присвоенные в честь выдающихся деятелей, оформляются в родительном падеже.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полным написанием имени и фамилии или звания и фамилии.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", "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", "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>", "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" и "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", а также символ "/" - косая черта.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0E7E44" w:rsidRDefault="000E7E44" w:rsidP="000E7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FB7E9A" w:rsidRPr="00525CEB" w:rsidRDefault="00ED6666" w:rsidP="00FB7E9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92140" w:rsidRPr="00525CEB" w:rsidRDefault="00392140">
      <w:pPr>
        <w:rPr>
          <w:rFonts w:ascii="Times New Roman" w:hAnsi="Times New Roman" w:cs="Times New Roman"/>
          <w:sz w:val="24"/>
          <w:szCs w:val="24"/>
        </w:rPr>
      </w:pPr>
    </w:p>
    <w:sectPr w:rsidR="00392140" w:rsidRPr="00525CEB" w:rsidSect="00A958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E9A"/>
    <w:rsid w:val="000230C0"/>
    <w:rsid w:val="000E36ED"/>
    <w:rsid w:val="000E7E44"/>
    <w:rsid w:val="001529CC"/>
    <w:rsid w:val="00166CD5"/>
    <w:rsid w:val="00190155"/>
    <w:rsid w:val="001C3C6D"/>
    <w:rsid w:val="00300180"/>
    <w:rsid w:val="003229B4"/>
    <w:rsid w:val="00392140"/>
    <w:rsid w:val="003B1D6F"/>
    <w:rsid w:val="00512132"/>
    <w:rsid w:val="00525CEB"/>
    <w:rsid w:val="00560588"/>
    <w:rsid w:val="006F4C48"/>
    <w:rsid w:val="007F2D99"/>
    <w:rsid w:val="00850EDF"/>
    <w:rsid w:val="00A65EA8"/>
    <w:rsid w:val="00A958DC"/>
    <w:rsid w:val="00AF002B"/>
    <w:rsid w:val="00B756E8"/>
    <w:rsid w:val="00B97F6F"/>
    <w:rsid w:val="00C173DE"/>
    <w:rsid w:val="00C51294"/>
    <w:rsid w:val="00C60C19"/>
    <w:rsid w:val="00D02087"/>
    <w:rsid w:val="00DC0B95"/>
    <w:rsid w:val="00E238B4"/>
    <w:rsid w:val="00EB4DB3"/>
    <w:rsid w:val="00ED6666"/>
    <w:rsid w:val="00F2075E"/>
    <w:rsid w:val="00FB7E9A"/>
    <w:rsid w:val="00FE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B3"/>
  </w:style>
  <w:style w:type="paragraph" w:styleId="1">
    <w:name w:val="heading 1"/>
    <w:basedOn w:val="a"/>
    <w:next w:val="a"/>
    <w:link w:val="10"/>
    <w:uiPriority w:val="9"/>
    <w:qFormat/>
    <w:rsid w:val="00B75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B7E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7E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FB7E9A"/>
  </w:style>
  <w:style w:type="character" w:customStyle="1" w:styleId="apple-converted-space">
    <w:name w:val="apple-converted-space"/>
    <w:basedOn w:val="a0"/>
    <w:rsid w:val="00FB7E9A"/>
  </w:style>
  <w:style w:type="paragraph" w:styleId="a3">
    <w:name w:val="List Paragraph"/>
    <w:basedOn w:val="a"/>
    <w:uiPriority w:val="34"/>
    <w:qFormat/>
    <w:rsid w:val="00525CEB"/>
    <w:pPr>
      <w:ind w:left="720"/>
      <w:contextualSpacing/>
    </w:pPr>
  </w:style>
  <w:style w:type="paragraph" w:customStyle="1" w:styleId="Default">
    <w:name w:val="Default"/>
    <w:rsid w:val="00B756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75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B756E8"/>
    <w:pPr>
      <w:spacing w:after="0" w:line="240" w:lineRule="auto"/>
    </w:pPr>
  </w:style>
  <w:style w:type="paragraph" w:styleId="a5">
    <w:name w:val="Title"/>
    <w:basedOn w:val="a"/>
    <w:link w:val="a6"/>
    <w:qFormat/>
    <w:rsid w:val="003B1D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3B1D6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7">
    <w:name w:val="реквизитПодпись"/>
    <w:basedOn w:val="a"/>
    <w:rsid w:val="003B1D6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F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C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38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aa">
    <w:name w:val="Hyperlink"/>
    <w:semiHidden/>
    <w:unhideWhenUsed/>
    <w:rsid w:val="000E7E4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13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18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26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34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7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12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17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25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33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38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20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29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11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24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32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37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anastas.tomskinvest.ru" TargetMode="External"/><Relationship Id="rId15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23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28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36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10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19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31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4" Type="http://schemas.openxmlformats.org/officeDocument/2006/relationships/hyperlink" Target="http://___________.ru" TargetMode="External"/><Relationship Id="rId9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14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22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27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30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Relationship Id="rId35" Type="http://schemas.openxmlformats.org/officeDocument/2006/relationships/hyperlink" Target="file:///C:\Documents%20and%20Settings\Lanos\&#1056;&#1072;&#1073;&#1086;&#1095;&#1080;&#1081;%20&#1089;&#1090;&#1086;&#1083;\&#1040;&#1044;&#1056;&#1045;&#1057;\post_6_26.01.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5919</Words>
  <Characters>33743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Лыго Л.Р</dc:creator>
  <cp:keywords/>
  <dc:description/>
  <cp:lastModifiedBy>Лыго Л.Р</cp:lastModifiedBy>
  <cp:revision>22</cp:revision>
  <cp:lastPrinted>2015-05-22T08:54:00Z</cp:lastPrinted>
  <dcterms:created xsi:type="dcterms:W3CDTF">2015-03-16T09:21:00Z</dcterms:created>
  <dcterms:modified xsi:type="dcterms:W3CDTF">2015-05-22T08:54:00Z</dcterms:modified>
</cp:coreProperties>
</file>