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 xml:space="preserve">Администрация </w:t>
      </w:r>
      <w:r w:rsidR="00BB7925">
        <w:rPr>
          <w:sz w:val="26"/>
          <w:szCs w:val="26"/>
        </w:rPr>
        <w:t>Анастасьевского</w:t>
      </w:r>
      <w:r w:rsidRPr="00E1461E">
        <w:rPr>
          <w:sz w:val="26"/>
          <w:szCs w:val="26"/>
        </w:rPr>
        <w:t xml:space="preserve"> сельского поселения</w:t>
      </w:r>
    </w:p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>Шегарского района Томской области</w:t>
      </w:r>
    </w:p>
    <w:p w:rsidR="00E1461E" w:rsidRPr="00E1461E" w:rsidRDefault="00E1461E" w:rsidP="00E1461E">
      <w:pPr>
        <w:jc w:val="center"/>
        <w:rPr>
          <w:sz w:val="26"/>
          <w:szCs w:val="26"/>
        </w:rPr>
      </w:pPr>
    </w:p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 xml:space="preserve">                                                                           </w:t>
      </w:r>
      <w:r w:rsidR="00AD7841">
        <w:rPr>
          <w:sz w:val="26"/>
          <w:szCs w:val="26"/>
        </w:rPr>
        <w:t xml:space="preserve">                        </w:t>
      </w:r>
    </w:p>
    <w:p w:rsidR="00E1461E" w:rsidRPr="00E1461E" w:rsidRDefault="00E1461E" w:rsidP="00E1461E">
      <w:pPr>
        <w:jc w:val="center"/>
        <w:rPr>
          <w:sz w:val="26"/>
          <w:szCs w:val="26"/>
        </w:rPr>
      </w:pPr>
    </w:p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>ПОСТАНОВЛЕНИЕ</w:t>
      </w:r>
    </w:p>
    <w:p w:rsidR="00E1461E" w:rsidRPr="00E1461E" w:rsidRDefault="00B82E1E" w:rsidP="00E1461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(в редакции Постановление от 20.03.2023</w:t>
      </w:r>
      <w:r w:rsidR="002B6DDE">
        <w:rPr>
          <w:sz w:val="26"/>
          <w:szCs w:val="26"/>
        </w:rPr>
        <w:t>№14</w:t>
      </w:r>
      <w:r>
        <w:rPr>
          <w:sz w:val="26"/>
          <w:szCs w:val="26"/>
        </w:rPr>
        <w:t>)</w:t>
      </w:r>
    </w:p>
    <w:p w:rsidR="0083764D" w:rsidRDefault="0083764D" w:rsidP="00E1461E">
      <w:pPr>
        <w:rPr>
          <w:sz w:val="26"/>
          <w:szCs w:val="26"/>
        </w:rPr>
      </w:pPr>
    </w:p>
    <w:p w:rsidR="00E1461E" w:rsidRDefault="00652CB9" w:rsidP="00E1461E">
      <w:pPr>
        <w:rPr>
          <w:sz w:val="26"/>
          <w:szCs w:val="26"/>
        </w:rPr>
      </w:pPr>
      <w:r>
        <w:rPr>
          <w:sz w:val="26"/>
          <w:szCs w:val="26"/>
        </w:rPr>
        <w:t>22.06.</w:t>
      </w:r>
      <w:bookmarkStart w:id="0" w:name="_GoBack"/>
      <w:bookmarkEnd w:id="0"/>
      <w:r w:rsidR="00BB7925">
        <w:rPr>
          <w:sz w:val="26"/>
          <w:szCs w:val="26"/>
        </w:rPr>
        <w:t xml:space="preserve">2020г.                </w:t>
      </w:r>
      <w:r w:rsidR="00E1461E" w:rsidRPr="00E1461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№ 44</w:t>
      </w:r>
    </w:p>
    <w:p w:rsidR="00BB7925" w:rsidRPr="00E1461E" w:rsidRDefault="00BB7925" w:rsidP="00E1461E">
      <w:pPr>
        <w:rPr>
          <w:sz w:val="26"/>
          <w:szCs w:val="26"/>
        </w:rPr>
      </w:pPr>
      <w:r>
        <w:rPr>
          <w:sz w:val="26"/>
          <w:szCs w:val="26"/>
        </w:rPr>
        <w:t>С. Анастасьевка</w:t>
      </w:r>
    </w:p>
    <w:p w:rsidR="00E1461E" w:rsidRPr="00E1461E" w:rsidRDefault="00E1461E" w:rsidP="00E1461E">
      <w:pPr>
        <w:rPr>
          <w:sz w:val="26"/>
          <w:szCs w:val="26"/>
        </w:rPr>
      </w:pPr>
    </w:p>
    <w:p w:rsidR="007C4CF8" w:rsidRPr="008F646F" w:rsidRDefault="007C4CF8" w:rsidP="007C4CF8">
      <w:pPr>
        <w:pStyle w:val="ac"/>
        <w:ind w:firstLine="0"/>
      </w:pPr>
      <w:r w:rsidRPr="008F646F">
        <w:t>Об утверждении административного регламента</w:t>
      </w:r>
    </w:p>
    <w:p w:rsidR="007C4CF8" w:rsidRPr="008F646F" w:rsidRDefault="007C4CF8" w:rsidP="007C4CF8">
      <w:pPr>
        <w:pStyle w:val="ac"/>
        <w:ind w:firstLine="0"/>
      </w:pPr>
      <w:r w:rsidRPr="008F646F">
        <w:t xml:space="preserve"> предоставления муниципальной услуги </w:t>
      </w:r>
    </w:p>
    <w:p w:rsidR="007C4CF8" w:rsidRPr="008F646F" w:rsidRDefault="00F311BA" w:rsidP="007C4CF8">
      <w:pPr>
        <w:pStyle w:val="ac"/>
        <w:ind w:firstLine="0"/>
      </w:pPr>
      <w:r>
        <w:t xml:space="preserve">«Признание </w:t>
      </w:r>
      <w:r w:rsidR="007C4CF8" w:rsidRPr="008F646F">
        <w:t xml:space="preserve">садового дома жилым домом </w:t>
      </w:r>
    </w:p>
    <w:p w:rsidR="007C4CF8" w:rsidRPr="008F646F" w:rsidRDefault="007C4CF8" w:rsidP="007C4CF8">
      <w:pPr>
        <w:pStyle w:val="ac"/>
        <w:ind w:firstLine="0"/>
      </w:pPr>
      <w:r w:rsidRPr="008F646F">
        <w:t>и жилого дома садовым домом»</w:t>
      </w:r>
    </w:p>
    <w:p w:rsidR="007C4CF8" w:rsidRPr="007C4CF8" w:rsidRDefault="007C4CF8" w:rsidP="007C4CF8">
      <w:pPr>
        <w:pStyle w:val="ac"/>
        <w:ind w:firstLine="0"/>
        <w:rPr>
          <w:b/>
        </w:rPr>
      </w:pPr>
    </w:p>
    <w:p w:rsidR="00E1461E" w:rsidRPr="00E1461E" w:rsidRDefault="00E1461E" w:rsidP="007C4CF8">
      <w:pPr>
        <w:pStyle w:val="ac"/>
        <w:ind w:firstLine="0"/>
        <w:jc w:val="left"/>
      </w:pPr>
    </w:p>
    <w:p w:rsidR="00E1461E" w:rsidRPr="00E1461E" w:rsidRDefault="00FF31EF" w:rsidP="00E1461E">
      <w:pPr>
        <w:jc w:val="both"/>
        <w:rPr>
          <w:spacing w:val="2"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="00E1461E" w:rsidRPr="008B0713">
        <w:rPr>
          <w:sz w:val="24"/>
          <w:szCs w:val="24"/>
        </w:rPr>
        <w:t>Федеральным законом от 06.10.2003г.№131-ФЗ «Об общих принципах организации местного самоуправления в Российской Федерации», постановлением Прав</w:t>
      </w:r>
      <w:r w:rsidR="00E1461E" w:rsidRPr="008B0713">
        <w:rPr>
          <w:sz w:val="24"/>
          <w:szCs w:val="24"/>
        </w:rPr>
        <w:t>и</w:t>
      </w:r>
      <w:r w:rsidR="00E1461E" w:rsidRPr="008B0713">
        <w:rPr>
          <w:sz w:val="24"/>
          <w:szCs w:val="24"/>
        </w:rPr>
        <w:t>тельства Российской Федерации от 28.01.2006 №</w:t>
      </w:r>
      <w:r w:rsidR="00A81A61">
        <w:rPr>
          <w:sz w:val="24"/>
          <w:szCs w:val="24"/>
        </w:rPr>
        <w:t xml:space="preserve"> </w:t>
      </w:r>
      <w:r w:rsidR="00E1461E" w:rsidRPr="008B0713">
        <w:rPr>
          <w:sz w:val="24"/>
          <w:szCs w:val="24"/>
        </w:rPr>
        <w:t>47</w:t>
      </w:r>
      <w:r w:rsidR="00A81A61">
        <w:rPr>
          <w:sz w:val="24"/>
          <w:szCs w:val="24"/>
        </w:rPr>
        <w:t xml:space="preserve"> (ред. 24.04.2020) </w:t>
      </w:r>
      <w:r w:rsidR="00E1461E" w:rsidRPr="008B0713">
        <w:rPr>
          <w:sz w:val="24"/>
          <w:szCs w:val="24"/>
        </w:rPr>
        <w:t xml:space="preserve"> </w:t>
      </w:r>
      <w:r w:rsidRPr="00FF31EF">
        <w:rPr>
          <w:sz w:val="24"/>
          <w:szCs w:val="24"/>
        </w:rPr>
        <w:t>"Об утверждении Положения о признании помещения жилым помещением, жилого помещения неприго</w:t>
      </w:r>
      <w:r w:rsidRPr="00FF31EF">
        <w:rPr>
          <w:sz w:val="24"/>
          <w:szCs w:val="24"/>
        </w:rPr>
        <w:t>д</w:t>
      </w:r>
      <w:r w:rsidRPr="00FF31EF">
        <w:rPr>
          <w:sz w:val="24"/>
          <w:szCs w:val="24"/>
        </w:rPr>
        <w:t>ным для проживания, многоквартирного дома аварийным и подлежащим сносу или р</w:t>
      </w:r>
      <w:r w:rsidRPr="00FF31EF">
        <w:rPr>
          <w:sz w:val="24"/>
          <w:szCs w:val="24"/>
        </w:rPr>
        <w:t>е</w:t>
      </w:r>
      <w:r w:rsidRPr="00FF31EF">
        <w:rPr>
          <w:sz w:val="24"/>
          <w:szCs w:val="24"/>
        </w:rPr>
        <w:t>конструкции, садового дома жилым домом и жилого дома садовым домом</w:t>
      </w:r>
      <w:r w:rsidR="00E1461E" w:rsidRPr="008B0713">
        <w:rPr>
          <w:sz w:val="24"/>
          <w:szCs w:val="24"/>
        </w:rPr>
        <w:t>»</w:t>
      </w:r>
      <w:r w:rsidR="00D930EE">
        <w:rPr>
          <w:sz w:val="24"/>
          <w:szCs w:val="24"/>
        </w:rPr>
        <w:t>,</w:t>
      </w:r>
      <w:r w:rsidR="00E1461E" w:rsidRPr="008B0713">
        <w:rPr>
          <w:sz w:val="24"/>
          <w:szCs w:val="24"/>
        </w:rPr>
        <w:t xml:space="preserve"> Жилищным кодексом Российской</w:t>
      </w:r>
      <w:proofErr w:type="gramEnd"/>
      <w:r w:rsidR="00E1461E" w:rsidRPr="008B0713">
        <w:rPr>
          <w:sz w:val="24"/>
          <w:szCs w:val="24"/>
        </w:rPr>
        <w:t xml:space="preserve"> Федерации и на  основании  Устава  </w:t>
      </w:r>
      <w:r w:rsidR="007078E0" w:rsidRPr="008B0713">
        <w:rPr>
          <w:sz w:val="24"/>
          <w:szCs w:val="24"/>
        </w:rPr>
        <w:t>муниципального образования «</w:t>
      </w:r>
      <w:proofErr w:type="spellStart"/>
      <w:r w:rsidR="00D930EE">
        <w:rPr>
          <w:sz w:val="24"/>
          <w:szCs w:val="24"/>
        </w:rPr>
        <w:t>Анастас</w:t>
      </w:r>
      <w:r w:rsidR="00BB7925" w:rsidRPr="008B0713">
        <w:rPr>
          <w:sz w:val="24"/>
          <w:szCs w:val="24"/>
        </w:rPr>
        <w:t>евское</w:t>
      </w:r>
      <w:proofErr w:type="spellEnd"/>
      <w:r w:rsidR="007078E0" w:rsidRPr="008B0713">
        <w:rPr>
          <w:sz w:val="24"/>
          <w:szCs w:val="24"/>
        </w:rPr>
        <w:t xml:space="preserve"> сельско</w:t>
      </w:r>
      <w:r w:rsidR="00BB7925" w:rsidRPr="008B0713">
        <w:rPr>
          <w:sz w:val="24"/>
          <w:szCs w:val="24"/>
        </w:rPr>
        <w:t>е поселение» Шегарского района Т</w:t>
      </w:r>
      <w:r w:rsidR="007078E0" w:rsidRPr="008B0713">
        <w:rPr>
          <w:sz w:val="24"/>
          <w:szCs w:val="24"/>
        </w:rPr>
        <w:t>омской области</w:t>
      </w:r>
    </w:p>
    <w:p w:rsidR="00E1461E" w:rsidRPr="00E1461E" w:rsidRDefault="00E1461E" w:rsidP="00E1461E">
      <w:pPr>
        <w:rPr>
          <w:spacing w:val="2"/>
          <w:sz w:val="24"/>
          <w:szCs w:val="24"/>
        </w:rPr>
      </w:pPr>
    </w:p>
    <w:p w:rsidR="00E1461E" w:rsidRPr="00E1461E" w:rsidRDefault="00E1461E" w:rsidP="00E1461E">
      <w:pPr>
        <w:jc w:val="center"/>
        <w:rPr>
          <w:sz w:val="24"/>
          <w:szCs w:val="24"/>
        </w:rPr>
      </w:pPr>
      <w:r w:rsidRPr="00E1461E">
        <w:rPr>
          <w:sz w:val="24"/>
          <w:szCs w:val="24"/>
        </w:rPr>
        <w:t>ПОСТАНОВЛЯЕТ:</w:t>
      </w:r>
    </w:p>
    <w:p w:rsidR="00E1461E" w:rsidRPr="00E1461E" w:rsidRDefault="00E1461E" w:rsidP="00E1461E">
      <w:pPr>
        <w:jc w:val="center"/>
        <w:rPr>
          <w:sz w:val="24"/>
          <w:szCs w:val="24"/>
        </w:rPr>
      </w:pPr>
    </w:p>
    <w:p w:rsidR="00953287" w:rsidRPr="00B83411" w:rsidRDefault="00BB7925" w:rsidP="008F646F">
      <w:pPr>
        <w:jc w:val="both"/>
        <w:rPr>
          <w:sz w:val="24"/>
          <w:szCs w:val="24"/>
        </w:rPr>
      </w:pPr>
      <w:bookmarkStart w:id="1" w:name="sub_2"/>
      <w:r>
        <w:rPr>
          <w:sz w:val="24"/>
          <w:szCs w:val="24"/>
        </w:rPr>
        <w:t xml:space="preserve">     </w:t>
      </w:r>
      <w:r w:rsidR="00953287">
        <w:rPr>
          <w:sz w:val="24"/>
          <w:szCs w:val="24"/>
        </w:rPr>
        <w:t>1.</w:t>
      </w:r>
      <w:r w:rsidR="007C4CF8" w:rsidRPr="007C4CF8">
        <w:t xml:space="preserve"> </w:t>
      </w:r>
      <w:r w:rsidR="007C4CF8" w:rsidRPr="007C4CF8">
        <w:rPr>
          <w:sz w:val="24"/>
          <w:szCs w:val="24"/>
        </w:rPr>
        <w:t>Утвердить административный регламент по предоставлению муниципальной услуги «Признание садового дома жилым домом и жилого дома садовым домом» согласно Пр</w:t>
      </w:r>
      <w:r w:rsidR="0083764D">
        <w:rPr>
          <w:sz w:val="24"/>
          <w:szCs w:val="24"/>
        </w:rPr>
        <w:t>и</w:t>
      </w:r>
      <w:r w:rsidR="007C4CF8" w:rsidRPr="007C4CF8">
        <w:rPr>
          <w:sz w:val="24"/>
          <w:szCs w:val="24"/>
        </w:rPr>
        <w:t>ложению</w:t>
      </w:r>
    </w:p>
    <w:p w:rsidR="00953287" w:rsidRPr="00B83411" w:rsidRDefault="00BB7925" w:rsidP="008F646F">
      <w:pPr>
        <w:pStyle w:val="a3"/>
        <w:tabs>
          <w:tab w:val="left" w:pos="567"/>
          <w:tab w:val="left" w:pos="709"/>
          <w:tab w:val="left" w:pos="851"/>
          <w:tab w:val="left" w:pos="1276"/>
          <w:tab w:val="num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3287">
        <w:rPr>
          <w:sz w:val="24"/>
          <w:szCs w:val="24"/>
        </w:rPr>
        <w:t>2.</w:t>
      </w:r>
      <w:r w:rsidR="007C4CF8" w:rsidRPr="007C4CF8">
        <w:t xml:space="preserve"> </w:t>
      </w:r>
      <w:r w:rsidR="007C4CF8" w:rsidRPr="007C4CF8">
        <w:rPr>
          <w:sz w:val="24"/>
          <w:szCs w:val="24"/>
        </w:rPr>
        <w:t>Настоящее постановление подлежит опубликованию и размещению в сети Интернет         на сайте Администрации Анастасьевского сельского поселения.</w:t>
      </w:r>
    </w:p>
    <w:p w:rsidR="00953287" w:rsidRPr="00B83411" w:rsidRDefault="00BB7925" w:rsidP="00953287">
      <w:pPr>
        <w:tabs>
          <w:tab w:val="left" w:pos="99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3287">
        <w:rPr>
          <w:sz w:val="24"/>
          <w:szCs w:val="24"/>
        </w:rPr>
        <w:t>3</w:t>
      </w:r>
      <w:r w:rsidR="00B83411">
        <w:rPr>
          <w:sz w:val="24"/>
          <w:szCs w:val="24"/>
        </w:rPr>
        <w:t>.</w:t>
      </w:r>
      <w:proofErr w:type="gramStart"/>
      <w:r w:rsidR="00EB212B" w:rsidRPr="00B83411">
        <w:rPr>
          <w:sz w:val="24"/>
          <w:szCs w:val="24"/>
        </w:rPr>
        <w:t>Контроль за</w:t>
      </w:r>
      <w:proofErr w:type="gramEnd"/>
      <w:r w:rsidR="00EB212B" w:rsidRPr="00B83411">
        <w:rPr>
          <w:sz w:val="24"/>
          <w:szCs w:val="24"/>
        </w:rPr>
        <w:t xml:space="preserve"> исполнением настоящего постановления </w:t>
      </w:r>
      <w:bookmarkStart w:id="2" w:name="sub_3"/>
      <w:bookmarkEnd w:id="1"/>
      <w:r w:rsidR="00B83411">
        <w:rPr>
          <w:sz w:val="24"/>
          <w:szCs w:val="24"/>
        </w:rPr>
        <w:t>оставляю за собой.</w:t>
      </w:r>
    </w:p>
    <w:p w:rsidR="0085697F" w:rsidRDefault="00BB7925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3287">
        <w:rPr>
          <w:sz w:val="24"/>
          <w:szCs w:val="24"/>
        </w:rPr>
        <w:t>4</w:t>
      </w:r>
      <w:r w:rsidR="00B83411">
        <w:rPr>
          <w:sz w:val="24"/>
          <w:szCs w:val="24"/>
        </w:rPr>
        <w:t>.</w:t>
      </w:r>
      <w:r w:rsidR="00EB212B" w:rsidRPr="00B83411">
        <w:rPr>
          <w:sz w:val="24"/>
          <w:szCs w:val="24"/>
        </w:rPr>
        <w:t>Настоящее постановление вступает в силу с момента подписания.</w:t>
      </w:r>
    </w:p>
    <w:p w:rsidR="00953287" w:rsidRPr="00B83411" w:rsidRDefault="00953287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630764" w:rsidRDefault="00630764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B83411" w:rsidRDefault="00B83411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83764D" w:rsidRDefault="0083764D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83764D" w:rsidRDefault="0083764D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83764D" w:rsidRDefault="0083764D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83764D" w:rsidRDefault="0083764D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83764D" w:rsidRPr="00B83411" w:rsidRDefault="0083764D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bookmarkEnd w:id="2"/>
    <w:p w:rsidR="00BB7925" w:rsidRDefault="00BB7925" w:rsidP="00AD1BA0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Анастасьевского</w:t>
      </w:r>
    </w:p>
    <w:p w:rsidR="00EB212B" w:rsidRPr="00B83411" w:rsidRDefault="00B83411" w:rsidP="00AD1BA0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</w:t>
      </w:r>
      <w:r w:rsidR="00BB792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BB7925">
        <w:rPr>
          <w:sz w:val="24"/>
          <w:szCs w:val="24"/>
        </w:rPr>
        <w:t xml:space="preserve">           О.Р. Чаптарова</w:t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</w:p>
    <w:p w:rsidR="00881AF3" w:rsidRDefault="00881AF3" w:rsidP="002C6E81">
      <w:pPr>
        <w:ind w:left="5670"/>
        <w:rPr>
          <w:sz w:val="28"/>
          <w:szCs w:val="28"/>
        </w:rPr>
      </w:pPr>
    </w:p>
    <w:p w:rsidR="00953287" w:rsidRDefault="00953287" w:rsidP="002C6E81">
      <w:pPr>
        <w:ind w:left="5670"/>
        <w:rPr>
          <w:sz w:val="28"/>
          <w:szCs w:val="28"/>
        </w:rPr>
      </w:pPr>
    </w:p>
    <w:p w:rsidR="0083764D" w:rsidRDefault="0083764D" w:rsidP="002C6E81">
      <w:pPr>
        <w:ind w:left="5670"/>
        <w:rPr>
          <w:sz w:val="28"/>
          <w:szCs w:val="28"/>
        </w:rPr>
      </w:pPr>
    </w:p>
    <w:p w:rsidR="0083764D" w:rsidRDefault="0083764D" w:rsidP="002C6E81">
      <w:pPr>
        <w:ind w:left="5670"/>
        <w:rPr>
          <w:sz w:val="28"/>
          <w:szCs w:val="28"/>
        </w:rPr>
      </w:pPr>
    </w:p>
    <w:p w:rsidR="00953287" w:rsidRDefault="00953287" w:rsidP="002C6E81">
      <w:pPr>
        <w:ind w:left="5670"/>
        <w:rPr>
          <w:sz w:val="28"/>
          <w:szCs w:val="28"/>
        </w:rPr>
      </w:pPr>
    </w:p>
    <w:p w:rsidR="00EB212B" w:rsidRPr="00AD1BA0" w:rsidRDefault="00AD1BA0" w:rsidP="002C6E81">
      <w:pPr>
        <w:ind w:left="5670"/>
        <w:rPr>
          <w:sz w:val="22"/>
          <w:szCs w:val="22"/>
        </w:rPr>
      </w:pPr>
      <w:r w:rsidRPr="00AD1BA0">
        <w:rPr>
          <w:sz w:val="22"/>
          <w:szCs w:val="22"/>
        </w:rPr>
        <w:lastRenderedPageBreak/>
        <w:t xml:space="preserve">Приложение 1 </w:t>
      </w:r>
    </w:p>
    <w:p w:rsidR="00AD1BA0" w:rsidRPr="00AD1BA0" w:rsidRDefault="00AD1BA0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>к</w:t>
      </w:r>
      <w:r w:rsidRPr="00AD1BA0">
        <w:rPr>
          <w:sz w:val="22"/>
          <w:szCs w:val="22"/>
        </w:rPr>
        <w:t xml:space="preserve"> постановлению Администрации </w:t>
      </w:r>
    </w:p>
    <w:p w:rsidR="00D43444" w:rsidRDefault="00BB7925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>Анастасьевского</w:t>
      </w:r>
      <w:r w:rsidR="00D43444">
        <w:rPr>
          <w:sz w:val="22"/>
          <w:szCs w:val="22"/>
        </w:rPr>
        <w:t xml:space="preserve"> сельского поселения</w:t>
      </w:r>
    </w:p>
    <w:p w:rsidR="00AD1BA0" w:rsidRDefault="00D43444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652CB9">
        <w:rPr>
          <w:sz w:val="22"/>
          <w:szCs w:val="22"/>
        </w:rPr>
        <w:t>22.06.2020</w:t>
      </w:r>
      <w:r>
        <w:rPr>
          <w:sz w:val="22"/>
          <w:szCs w:val="22"/>
        </w:rPr>
        <w:t xml:space="preserve">      </w:t>
      </w:r>
      <w:r w:rsidR="00652CB9">
        <w:rPr>
          <w:sz w:val="22"/>
          <w:szCs w:val="22"/>
        </w:rPr>
        <w:t xml:space="preserve"> № 44</w:t>
      </w:r>
    </w:p>
    <w:p w:rsidR="007C4CF8" w:rsidRDefault="007C4CF8" w:rsidP="002C6E81">
      <w:pPr>
        <w:ind w:left="5670"/>
        <w:rPr>
          <w:sz w:val="22"/>
          <w:szCs w:val="22"/>
        </w:rPr>
      </w:pPr>
    </w:p>
    <w:p w:rsidR="008F646F" w:rsidRPr="00AD1BA0" w:rsidRDefault="008F646F" w:rsidP="002C6E81">
      <w:pPr>
        <w:ind w:left="5670"/>
        <w:rPr>
          <w:sz w:val="22"/>
          <w:szCs w:val="22"/>
        </w:rPr>
      </w:pPr>
    </w:p>
    <w:p w:rsidR="007C4CF8" w:rsidRPr="007C4CF8" w:rsidRDefault="007C4CF8" w:rsidP="007C4C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283" w:firstLine="340"/>
        <w:outlineLvl w:val="0"/>
        <w:rPr>
          <w:bCs/>
          <w:color w:val="1D1B11"/>
          <w:sz w:val="24"/>
          <w:szCs w:val="24"/>
        </w:rPr>
      </w:pPr>
      <w:r w:rsidRPr="007C4CF8">
        <w:rPr>
          <w:b/>
          <w:bCs/>
          <w:color w:val="1D1B11"/>
          <w:sz w:val="24"/>
          <w:szCs w:val="24"/>
        </w:rPr>
        <w:t xml:space="preserve">                                     АДМИНИСТРАТИВНЫЙ РЕГЛАМЕНТ</w:t>
      </w:r>
      <w:r w:rsidRPr="007C4CF8">
        <w:rPr>
          <w:b/>
          <w:bCs/>
          <w:color w:val="1D1B11"/>
          <w:sz w:val="24"/>
          <w:szCs w:val="24"/>
        </w:rPr>
        <w:br/>
      </w:r>
      <w:r w:rsidRPr="007C4CF8">
        <w:rPr>
          <w:bCs/>
          <w:color w:val="1D1B11"/>
          <w:sz w:val="24"/>
          <w:szCs w:val="24"/>
        </w:rPr>
        <w:t xml:space="preserve">                                             предоставления муниципальной услуги</w:t>
      </w:r>
    </w:p>
    <w:p w:rsidR="007C4CF8" w:rsidRPr="00F311BA" w:rsidRDefault="007C4CF8" w:rsidP="00F31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283" w:firstLine="340"/>
        <w:jc w:val="center"/>
        <w:outlineLvl w:val="0"/>
        <w:rPr>
          <w:color w:val="1D1B11"/>
          <w:sz w:val="24"/>
          <w:szCs w:val="24"/>
        </w:rPr>
      </w:pPr>
      <w:r w:rsidRPr="007C4CF8">
        <w:rPr>
          <w:bCs/>
          <w:color w:val="1D1B11"/>
          <w:sz w:val="24"/>
          <w:szCs w:val="24"/>
        </w:rPr>
        <w:t>«</w:t>
      </w:r>
      <w:r w:rsidR="00F311BA">
        <w:rPr>
          <w:color w:val="1D1B11"/>
          <w:sz w:val="24"/>
          <w:szCs w:val="24"/>
        </w:rPr>
        <w:t xml:space="preserve">Признание </w:t>
      </w:r>
      <w:r w:rsidRPr="007C4CF8">
        <w:rPr>
          <w:sz w:val="24"/>
          <w:szCs w:val="24"/>
        </w:rPr>
        <w:t>садового дома жилым домом и жилого дома садовым домом»</w:t>
      </w:r>
    </w:p>
    <w:p w:rsidR="00C52B18" w:rsidRPr="007C4CF8" w:rsidRDefault="00C52B18" w:rsidP="007C4C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283" w:firstLine="340"/>
        <w:jc w:val="center"/>
        <w:outlineLvl w:val="0"/>
        <w:rPr>
          <w:color w:val="1D1B11"/>
          <w:sz w:val="24"/>
          <w:szCs w:val="24"/>
        </w:rPr>
      </w:pPr>
    </w:p>
    <w:p w:rsidR="00032852" w:rsidRPr="00F311BA" w:rsidRDefault="00032852" w:rsidP="00F311BA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 </w:t>
      </w:r>
      <w:r w:rsidR="00A014BB">
        <w:rPr>
          <w:rFonts w:eastAsia="Calibri"/>
          <w:iCs/>
          <w:sz w:val="24"/>
          <w:szCs w:val="24"/>
          <w:lang w:eastAsia="en-US" w:bidi="en-US"/>
        </w:rPr>
        <w:t xml:space="preserve">                               </w:t>
      </w:r>
      <w:r w:rsidR="00A014BB">
        <w:rPr>
          <w:rFonts w:eastAsia="Calibri"/>
          <w:iCs/>
          <w:sz w:val="24"/>
          <w:szCs w:val="24"/>
          <w:lang w:val="en-US" w:eastAsia="en-US" w:bidi="en-US"/>
        </w:rPr>
        <w:t>I</w:t>
      </w:r>
      <w:r w:rsidRPr="00032852">
        <w:rPr>
          <w:rFonts w:eastAsia="Calibri"/>
          <w:iCs/>
          <w:sz w:val="24"/>
          <w:szCs w:val="24"/>
          <w:lang w:eastAsia="en-US" w:bidi="en-US"/>
        </w:rPr>
        <w:t xml:space="preserve">. </w:t>
      </w:r>
      <w:r w:rsidRPr="00BB4D64">
        <w:rPr>
          <w:rFonts w:eastAsia="Calibri"/>
          <w:b/>
          <w:iCs/>
          <w:sz w:val="24"/>
          <w:szCs w:val="24"/>
          <w:lang w:eastAsia="en-US" w:bidi="en-US"/>
        </w:rPr>
        <w:t>Общие положения</w:t>
      </w:r>
    </w:p>
    <w:p w:rsidR="00032852" w:rsidRPr="00032852" w:rsidRDefault="00032852" w:rsidP="00032852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</w:p>
    <w:p w:rsidR="00032852" w:rsidRPr="00032852" w:rsidRDefault="00E106FC" w:rsidP="00032852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proofErr w:type="gramStart"/>
      <w:r>
        <w:rPr>
          <w:rFonts w:eastAsia="Calibri"/>
          <w:iCs/>
          <w:sz w:val="24"/>
          <w:szCs w:val="24"/>
          <w:lang w:eastAsia="en-US" w:bidi="en-US"/>
        </w:rPr>
        <w:t>1</w:t>
      </w:r>
      <w:r w:rsidR="00064769">
        <w:rPr>
          <w:rFonts w:eastAsia="Calibri"/>
          <w:iCs/>
          <w:sz w:val="24"/>
          <w:szCs w:val="24"/>
          <w:lang w:eastAsia="en-US" w:bidi="en-US"/>
        </w:rPr>
        <w:t>.1</w:t>
      </w:r>
      <w:r w:rsidR="00C50E49">
        <w:rPr>
          <w:rFonts w:eastAsia="Calibri"/>
          <w:iCs/>
          <w:sz w:val="24"/>
          <w:szCs w:val="24"/>
          <w:lang w:eastAsia="en-US" w:bidi="en-US"/>
        </w:rPr>
        <w:t>.</w:t>
      </w:r>
      <w:r w:rsidR="00064769">
        <w:rPr>
          <w:rFonts w:eastAsia="Calibri"/>
          <w:iCs/>
          <w:sz w:val="24"/>
          <w:szCs w:val="24"/>
          <w:lang w:eastAsia="en-US" w:bidi="en-US"/>
        </w:rPr>
        <w:t>.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Административный регламент предоставления муниципальной услуги «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Пр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знание садового дома жилым домом и жилого дома садовым домом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» (далее – Админ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и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стративный регламент)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,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разработан в целях повышения качества исполнения и доступн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о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сти муниципальной услуги по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, садового дома жилым домом и жилого дома садовым д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мом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на территории муниципального образования </w:t>
      </w:r>
      <w:r w:rsidR="00032852">
        <w:rPr>
          <w:rFonts w:eastAsia="Calibri"/>
          <w:iCs/>
          <w:sz w:val="24"/>
          <w:szCs w:val="24"/>
          <w:lang w:eastAsia="en-US" w:bidi="en-US"/>
        </w:rPr>
        <w:t>Анастасьевское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сельское поселение (д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а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лее муниципальное образование), и определяет сроки и последовательность соответств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у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ющих действий (административных процедур) при предоставлении</w:t>
      </w:r>
      <w:proofErr w:type="gramEnd"/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муниципальной усл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у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ги.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      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1.2. Получателями муниципальной услуги являются: юридические лица, физич</w:t>
      </w:r>
      <w:r w:rsidRPr="00C50E49">
        <w:rPr>
          <w:rFonts w:eastAsia="Calibri"/>
          <w:iCs/>
          <w:sz w:val="24"/>
          <w:szCs w:val="24"/>
          <w:lang w:eastAsia="en-US" w:bidi="en-US"/>
        </w:rPr>
        <w:t>е</w:t>
      </w:r>
      <w:r w:rsidRPr="00C50E49">
        <w:rPr>
          <w:rFonts w:eastAsia="Calibri"/>
          <w:iCs/>
          <w:sz w:val="24"/>
          <w:szCs w:val="24"/>
          <w:lang w:eastAsia="en-US" w:bidi="en-US"/>
        </w:rPr>
        <w:t>ские лица (собственники жилых помещений</w:t>
      </w:r>
      <w:proofErr w:type="gramStart"/>
      <w:r w:rsidRPr="00C50E49">
        <w:rPr>
          <w:rFonts w:eastAsia="Calibri"/>
          <w:iCs/>
          <w:sz w:val="24"/>
          <w:szCs w:val="24"/>
          <w:lang w:eastAsia="en-US" w:bidi="en-US"/>
        </w:rPr>
        <w:t xml:space="preserve">,), </w:t>
      </w:r>
      <w:proofErr w:type="gramEnd"/>
      <w:r w:rsidRPr="00C50E49">
        <w:rPr>
          <w:rFonts w:eastAsia="Calibri"/>
          <w:iCs/>
          <w:sz w:val="24"/>
          <w:szCs w:val="24"/>
          <w:lang w:eastAsia="en-US" w:bidi="en-US"/>
        </w:rPr>
        <w:t>граждане (наниматели).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b/>
          <w:iCs/>
          <w:sz w:val="24"/>
          <w:szCs w:val="24"/>
          <w:lang w:eastAsia="en-US" w:bidi="en-US"/>
        </w:rPr>
        <w:t xml:space="preserve">           </w:t>
      </w:r>
      <w:r w:rsidRPr="00C50E49">
        <w:rPr>
          <w:rFonts w:eastAsia="Calibri"/>
          <w:b/>
          <w:iCs/>
          <w:sz w:val="24"/>
          <w:szCs w:val="24"/>
          <w:lang w:eastAsia="en-US" w:bidi="en-US"/>
        </w:rPr>
        <w:t xml:space="preserve">    </w:t>
      </w:r>
      <w:r w:rsidRPr="00C50E49">
        <w:rPr>
          <w:rFonts w:eastAsia="Calibri"/>
          <w:iCs/>
          <w:sz w:val="24"/>
          <w:szCs w:val="24"/>
          <w:lang w:eastAsia="en-US" w:bidi="en-US"/>
        </w:rPr>
        <w:t>1.3.  Для получения муниципальной услуги (в том числе информации о ходе и</w:t>
      </w:r>
      <w:r w:rsidRPr="00C50E49">
        <w:rPr>
          <w:rFonts w:eastAsia="Calibri"/>
          <w:iCs/>
          <w:sz w:val="24"/>
          <w:szCs w:val="24"/>
          <w:lang w:eastAsia="en-US" w:bidi="en-US"/>
        </w:rPr>
        <w:t>с</w:t>
      </w:r>
      <w:r w:rsidRPr="00C50E49">
        <w:rPr>
          <w:rFonts w:eastAsia="Calibri"/>
          <w:iCs/>
          <w:sz w:val="24"/>
          <w:szCs w:val="24"/>
          <w:lang w:eastAsia="en-US" w:bidi="en-US"/>
        </w:rPr>
        <w:t>полнения услуги) заявители могут обратиться в Администрацию Анастасьевского сел</w:t>
      </w:r>
      <w:r w:rsidRPr="00C50E49">
        <w:rPr>
          <w:rFonts w:eastAsia="Calibri"/>
          <w:iCs/>
          <w:sz w:val="24"/>
          <w:szCs w:val="24"/>
          <w:lang w:eastAsia="en-US" w:bidi="en-US"/>
        </w:rPr>
        <w:t>ь</w:t>
      </w:r>
      <w:r w:rsidRPr="00C50E49">
        <w:rPr>
          <w:rFonts w:eastAsia="Calibri"/>
          <w:iCs/>
          <w:sz w:val="24"/>
          <w:szCs w:val="24"/>
          <w:lang w:eastAsia="en-US" w:bidi="en-US"/>
        </w:rPr>
        <w:t>ского поселения,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Место нахождения: 6361</w:t>
      </w:r>
      <w:r w:rsidR="00FF31EF">
        <w:rPr>
          <w:rFonts w:eastAsia="Calibri"/>
          <w:iCs/>
          <w:sz w:val="24"/>
          <w:szCs w:val="24"/>
          <w:lang w:eastAsia="en-US" w:bidi="en-US"/>
        </w:rPr>
        <w:t xml:space="preserve">49, Томская область, Шегарский </w:t>
      </w:r>
      <w:r w:rsidRPr="00C50E49">
        <w:rPr>
          <w:rFonts w:eastAsia="Calibri"/>
          <w:iCs/>
          <w:sz w:val="24"/>
          <w:szCs w:val="24"/>
          <w:lang w:eastAsia="en-US" w:bidi="en-US"/>
        </w:rPr>
        <w:t>район, с. Анастасьевка, пер. Школьный, д. 2. Телефон для справок: 8 (38247) 3 91 37.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График работы Администрации Анастасьевского сельского поселения: 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Понедельник: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с 9-00 до 13-00 и с 14-00 до 17-00 часов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Вторник: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с 9-00 до 13-00 и с 14-00 до 17-00 часов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Среда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 xml:space="preserve">            с 9-00 до 13-00 и с 14-00 до 17-00 часов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Четверг: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с 9-00 до 13-00 и с 14-00 до 17-00 часов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Пятница: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с 9-00 до 13-00 и с 14-00 до 17-00 часов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Суббота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выходной день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Воскресенье:</w:t>
      </w:r>
      <w:r w:rsidRPr="00C50E49">
        <w:rPr>
          <w:rFonts w:eastAsia="Calibri"/>
          <w:iCs/>
          <w:sz w:val="24"/>
          <w:szCs w:val="24"/>
          <w:lang w:eastAsia="en-US" w:bidi="en-US"/>
        </w:rPr>
        <w:tab/>
        <w:t>выходной день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Cs/>
          <w:sz w:val="24"/>
          <w:szCs w:val="24"/>
          <w:lang w:eastAsia="en-US" w:bidi="en-US"/>
        </w:rPr>
      </w:pPr>
      <w:r w:rsidRPr="00C50E49">
        <w:rPr>
          <w:rFonts w:eastAsia="Calibri"/>
          <w:b/>
          <w:iCs/>
          <w:sz w:val="24"/>
          <w:szCs w:val="24"/>
          <w:lang w:eastAsia="en-US" w:bidi="en-US"/>
        </w:rPr>
        <w:t xml:space="preserve">                 II.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</w:t>
      </w:r>
      <w:r w:rsidRPr="00C50E49">
        <w:rPr>
          <w:rFonts w:eastAsia="Calibri"/>
          <w:b/>
          <w:iCs/>
          <w:sz w:val="24"/>
          <w:szCs w:val="24"/>
          <w:lang w:eastAsia="en-US" w:bidi="en-US"/>
        </w:rPr>
        <w:t>Стандарт предоставления Муниципальной услуги.</w:t>
      </w:r>
    </w:p>
    <w:p w:rsidR="00C50E49" w:rsidRPr="00C50E49" w:rsidRDefault="004A5D6A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</w:t>
      </w:r>
      <w:r w:rsidR="00C50E49" w:rsidRPr="00C50E49">
        <w:rPr>
          <w:rFonts w:eastAsia="Calibri"/>
          <w:iCs/>
          <w:sz w:val="24"/>
          <w:szCs w:val="24"/>
          <w:lang w:eastAsia="en-US" w:bidi="en-US"/>
        </w:rPr>
        <w:t xml:space="preserve"> 2.1 Наименование муниципальной услуги</w:t>
      </w:r>
    </w:p>
    <w:p w:rsidR="004A5D6A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Муниципальная услуга по признанию   </w:t>
      </w:r>
      <w:r w:rsidR="004A5D6A" w:rsidRPr="00032852">
        <w:rPr>
          <w:rFonts w:eastAsia="Calibri"/>
          <w:bCs/>
          <w:iCs/>
          <w:sz w:val="24"/>
          <w:szCs w:val="24"/>
          <w:lang w:eastAsia="en-US" w:bidi="en-US"/>
        </w:rPr>
        <w:t>садового дома жилым домом и жилого д</w:t>
      </w:r>
      <w:r w:rsidR="004A5D6A" w:rsidRPr="00032852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="004A5D6A" w:rsidRPr="00032852">
        <w:rPr>
          <w:rFonts w:eastAsia="Calibri"/>
          <w:bCs/>
          <w:iCs/>
          <w:sz w:val="24"/>
          <w:szCs w:val="24"/>
          <w:lang w:eastAsia="en-US" w:bidi="en-US"/>
        </w:rPr>
        <w:t>ма садовым домом</w:t>
      </w:r>
      <w:r w:rsidR="004A5D6A">
        <w:rPr>
          <w:rFonts w:eastAsia="Calibri"/>
          <w:bCs/>
          <w:iCs/>
          <w:sz w:val="24"/>
          <w:szCs w:val="24"/>
          <w:lang w:eastAsia="en-US" w:bidi="en-US"/>
        </w:rPr>
        <w:t>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2.</w:t>
      </w:r>
      <w:r>
        <w:rPr>
          <w:rFonts w:eastAsia="Calibri"/>
          <w:iCs/>
          <w:sz w:val="24"/>
          <w:szCs w:val="24"/>
          <w:lang w:eastAsia="en-US" w:bidi="en-US"/>
        </w:rPr>
        <w:t>2</w:t>
      </w:r>
      <w:r w:rsidRPr="00C50E49">
        <w:rPr>
          <w:rFonts w:eastAsia="Calibri"/>
          <w:bCs/>
          <w:iCs/>
          <w:sz w:val="24"/>
          <w:szCs w:val="24"/>
          <w:lang w:eastAsia="en-US" w:bidi="en-US"/>
        </w:rPr>
        <w:t xml:space="preserve">  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Наименование органа местного самоуправления, предоставляющего Мун</w:t>
      </w:r>
      <w:r w:rsidRPr="00C50E49">
        <w:rPr>
          <w:rFonts w:eastAsia="Calibri"/>
          <w:iCs/>
          <w:sz w:val="24"/>
          <w:szCs w:val="24"/>
          <w:lang w:eastAsia="en-US" w:bidi="en-US"/>
        </w:rPr>
        <w:t>и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ципальную услугу – Администрация Анастасьевского сельского поселения 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2.3. Результатом предоставления Муниципальной услуги является выдача закл</w:t>
      </w:r>
      <w:r w:rsidRPr="00C50E49">
        <w:rPr>
          <w:rFonts w:eastAsia="Calibri"/>
          <w:iCs/>
          <w:sz w:val="24"/>
          <w:szCs w:val="24"/>
          <w:lang w:eastAsia="en-US" w:bidi="en-US"/>
        </w:rPr>
        <w:t>ю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чения о признании </w:t>
      </w:r>
      <w:r w:rsidR="004A5D6A" w:rsidRPr="00032852">
        <w:rPr>
          <w:rFonts w:eastAsia="Calibri"/>
          <w:bCs/>
          <w:iCs/>
          <w:sz w:val="24"/>
          <w:szCs w:val="24"/>
          <w:lang w:eastAsia="en-US" w:bidi="en-US"/>
        </w:rPr>
        <w:t>садового дома жилым домом и жилого дома садовым домом</w:t>
      </w:r>
      <w:r w:rsidRPr="00C50E49">
        <w:rPr>
          <w:rFonts w:eastAsia="Calibri"/>
          <w:iCs/>
          <w:sz w:val="24"/>
          <w:szCs w:val="24"/>
          <w:lang w:eastAsia="en-US" w:bidi="en-US"/>
        </w:rPr>
        <w:t>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2.4 Срок предоставления муниципальной услуги: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Срок предоставления муниципальной услуги признания садового дома жилым д</w:t>
      </w:r>
      <w:r w:rsidRPr="00C50E49">
        <w:rPr>
          <w:rFonts w:eastAsia="Calibri"/>
          <w:iCs/>
          <w:sz w:val="24"/>
          <w:szCs w:val="24"/>
          <w:lang w:eastAsia="en-US" w:bidi="en-US"/>
        </w:rPr>
        <w:t>о</w:t>
      </w:r>
      <w:r w:rsidRPr="00C50E49">
        <w:rPr>
          <w:rFonts w:eastAsia="Calibri"/>
          <w:iCs/>
          <w:sz w:val="24"/>
          <w:szCs w:val="24"/>
          <w:lang w:eastAsia="en-US" w:bidi="en-US"/>
        </w:rPr>
        <w:t>мом и жилого дома садовым домом 48 календарных дней со дня получения заявления о предоставлении услуги.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  2.5 Срок выдачи документов, являющихся результатом предоставления Мун</w:t>
      </w:r>
      <w:r w:rsidRPr="00C50E49">
        <w:rPr>
          <w:rFonts w:eastAsia="Calibri"/>
          <w:iCs/>
          <w:sz w:val="24"/>
          <w:szCs w:val="24"/>
          <w:lang w:eastAsia="en-US" w:bidi="en-US"/>
        </w:rPr>
        <w:t>и</w:t>
      </w:r>
      <w:r w:rsidRPr="00C50E49">
        <w:rPr>
          <w:rFonts w:eastAsia="Calibri"/>
          <w:iCs/>
          <w:sz w:val="24"/>
          <w:szCs w:val="24"/>
          <w:lang w:eastAsia="en-US" w:bidi="en-US"/>
        </w:rPr>
        <w:t>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пяти рабочих дней со дня истечения срока предоставления Муниципальной услуги.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lastRenderedPageBreak/>
        <w:t xml:space="preserve">      2.6</w:t>
      </w:r>
      <w:r w:rsidRPr="00C50E49">
        <w:rPr>
          <w:rFonts w:eastAsia="Calibri"/>
          <w:b/>
          <w:iCs/>
          <w:sz w:val="24"/>
          <w:szCs w:val="24"/>
          <w:lang w:eastAsia="en-US" w:bidi="en-US"/>
        </w:rPr>
        <w:t xml:space="preserve"> </w:t>
      </w:r>
      <w:r w:rsidRPr="00C50E49">
        <w:rPr>
          <w:rFonts w:eastAsia="Calibri"/>
          <w:iCs/>
          <w:sz w:val="24"/>
          <w:szCs w:val="24"/>
          <w:lang w:eastAsia="en-US" w:bidi="en-US"/>
        </w:rPr>
        <w:t>Перечень нормативных правовых актов, регулирующих отношения, возн</w:t>
      </w:r>
      <w:r w:rsidRPr="00C50E49">
        <w:rPr>
          <w:rFonts w:eastAsia="Calibri"/>
          <w:iCs/>
          <w:sz w:val="24"/>
          <w:szCs w:val="24"/>
          <w:lang w:eastAsia="en-US" w:bidi="en-US"/>
        </w:rPr>
        <w:t>и</w:t>
      </w:r>
      <w:r w:rsidRPr="00C50E49">
        <w:rPr>
          <w:rFonts w:eastAsia="Calibri"/>
          <w:iCs/>
          <w:sz w:val="24"/>
          <w:szCs w:val="24"/>
          <w:lang w:eastAsia="en-US" w:bidi="en-US"/>
        </w:rPr>
        <w:t>кающие в связи с предоставлением муниципальной услуги, с указанием их реквизитов и источников официального опубликования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 Муниципальная услуга предоставляется на основании следующих нормативно-правовых актов: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Конституция Российской Федерации от 12.12.1993 («Российская газета», № 237, 25.12.1993);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- Жилищный кодекс Российской Федерации от 29.12.2004 № 188-ФЗ («Собрание законодательства РФ», 03.01.2005, N 1 (часть 1), ст. 14); 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Гражданский кодекс Российской Федерации от 30.11.1994 № 51-ФЗ («Собрание законодательства РФ», 05.12.1994, N 32, ст. 3301);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Федеральный закон от 06 октября 2003 года № 131-ФЗ «Об общих принципах о</w:t>
      </w:r>
      <w:r w:rsidRPr="00C50E49">
        <w:rPr>
          <w:rFonts w:eastAsia="Calibri"/>
          <w:iCs/>
          <w:sz w:val="24"/>
          <w:szCs w:val="24"/>
          <w:lang w:eastAsia="en-US" w:bidi="en-US"/>
        </w:rPr>
        <w:t>р</w:t>
      </w:r>
      <w:r w:rsidRPr="00C50E49">
        <w:rPr>
          <w:rFonts w:eastAsia="Calibri"/>
          <w:iCs/>
          <w:sz w:val="24"/>
          <w:szCs w:val="24"/>
          <w:lang w:eastAsia="en-US" w:bidi="en-US"/>
        </w:rPr>
        <w:t>ганизации местного самоуправления в Российской Федерации»;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Федеральным законом от 2 мая 2006 года № 59-ФЗ «О порядке рассмотрения о</w:t>
      </w:r>
      <w:r w:rsidRPr="00C50E49">
        <w:rPr>
          <w:rFonts w:eastAsia="Calibri"/>
          <w:iCs/>
          <w:sz w:val="24"/>
          <w:szCs w:val="24"/>
          <w:lang w:eastAsia="en-US" w:bidi="en-US"/>
        </w:rPr>
        <w:t>б</w:t>
      </w:r>
      <w:r w:rsidRPr="00C50E49">
        <w:rPr>
          <w:rFonts w:eastAsia="Calibri"/>
          <w:iCs/>
          <w:sz w:val="24"/>
          <w:szCs w:val="24"/>
          <w:lang w:eastAsia="en-US" w:bidi="en-US"/>
        </w:rPr>
        <w:t>ращений граждан Российской Федерации»;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Федеральным законом от 27 июля 2010 года № 210-ФЗ «Об организации пред</w:t>
      </w:r>
      <w:r w:rsidRPr="00C50E49">
        <w:rPr>
          <w:rFonts w:eastAsia="Calibri"/>
          <w:iCs/>
          <w:sz w:val="24"/>
          <w:szCs w:val="24"/>
          <w:lang w:eastAsia="en-US" w:bidi="en-US"/>
        </w:rPr>
        <w:t>о</w:t>
      </w:r>
      <w:r w:rsidRPr="00C50E49">
        <w:rPr>
          <w:rFonts w:eastAsia="Calibri"/>
          <w:iCs/>
          <w:sz w:val="24"/>
          <w:szCs w:val="24"/>
          <w:lang w:eastAsia="en-US" w:bidi="en-US"/>
        </w:rPr>
        <w:t>ставления государственных и муниципальных услуг»;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Федеральный закон от 6 апреля 2011 г. N 63-ФЗ "Об электронной подписи" (С</w:t>
      </w:r>
      <w:r w:rsidRPr="00C50E49">
        <w:rPr>
          <w:rFonts w:eastAsia="Calibri"/>
          <w:iCs/>
          <w:sz w:val="24"/>
          <w:szCs w:val="24"/>
          <w:lang w:eastAsia="en-US" w:bidi="en-US"/>
        </w:rPr>
        <w:t>о</w:t>
      </w:r>
      <w:r w:rsidRPr="00C50E49">
        <w:rPr>
          <w:rFonts w:eastAsia="Calibri"/>
          <w:iCs/>
          <w:sz w:val="24"/>
          <w:szCs w:val="24"/>
          <w:lang w:eastAsia="en-US" w:bidi="en-US"/>
        </w:rPr>
        <w:t>брание законодательства Российской Федерации, 2011, N 15, ст. 2036; N 27, ст. 3880);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Федеральный закон от 27.07.2006 № 152-ФЗ «О персональных данных»;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>- 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Pr="00C50E49">
        <w:rPr>
          <w:rFonts w:eastAsia="Calibri"/>
          <w:iCs/>
          <w:sz w:val="24"/>
          <w:szCs w:val="24"/>
          <w:lang w:eastAsia="en-US" w:bidi="en-US"/>
        </w:rPr>
        <w:t>е</w:t>
      </w:r>
      <w:r w:rsidRPr="00C50E49">
        <w:rPr>
          <w:rFonts w:eastAsia="Calibri"/>
          <w:iCs/>
          <w:sz w:val="24"/>
          <w:szCs w:val="24"/>
          <w:lang w:eastAsia="en-US" w:bidi="en-US"/>
        </w:rPr>
        <w:t>жащим сносу или реконструкции»</w:t>
      </w:r>
    </w:p>
    <w:p w:rsidR="00C50E49" w:rsidRPr="00C50E49" w:rsidRDefault="00C50E49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-  Устав муниципального образования «Анастасьевское сельское поселение» </w:t>
      </w:r>
      <w:proofErr w:type="spellStart"/>
      <w:r w:rsidRPr="00C50E49">
        <w:rPr>
          <w:rFonts w:eastAsia="Calibri"/>
          <w:iCs/>
          <w:sz w:val="24"/>
          <w:szCs w:val="24"/>
          <w:lang w:eastAsia="en-US" w:bidi="en-US"/>
        </w:rPr>
        <w:t>Ш</w:t>
      </w:r>
      <w:r w:rsidRPr="00C50E49">
        <w:rPr>
          <w:rFonts w:eastAsia="Calibri"/>
          <w:iCs/>
          <w:sz w:val="24"/>
          <w:szCs w:val="24"/>
          <w:lang w:eastAsia="en-US" w:bidi="en-US"/>
        </w:rPr>
        <w:t>е</w:t>
      </w:r>
      <w:r w:rsidRPr="00C50E49">
        <w:rPr>
          <w:rFonts w:eastAsia="Calibri"/>
          <w:iCs/>
          <w:sz w:val="24"/>
          <w:szCs w:val="24"/>
          <w:lang w:eastAsia="en-US" w:bidi="en-US"/>
        </w:rPr>
        <w:t>гар-ского</w:t>
      </w:r>
      <w:proofErr w:type="spellEnd"/>
      <w:r w:rsidRPr="00C50E49">
        <w:rPr>
          <w:rFonts w:eastAsia="Calibri"/>
          <w:iCs/>
          <w:sz w:val="24"/>
          <w:szCs w:val="24"/>
          <w:lang w:eastAsia="en-US" w:bidi="en-US"/>
        </w:rPr>
        <w:t xml:space="preserve"> района Томской области.</w:t>
      </w:r>
    </w:p>
    <w:p w:rsidR="00C90598" w:rsidRDefault="00C50E49" w:rsidP="00C905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   2.7. Исчерпывающий перечень документов, необходимых в соответствии с нормативными правовыми актами Российской Федерации для предоставления муниц</w:t>
      </w:r>
      <w:r w:rsidRPr="00C50E49">
        <w:rPr>
          <w:rFonts w:eastAsia="Calibri"/>
          <w:iCs/>
          <w:sz w:val="24"/>
          <w:szCs w:val="24"/>
          <w:lang w:eastAsia="en-US" w:bidi="en-US"/>
        </w:rPr>
        <w:t>и</w:t>
      </w:r>
      <w:r w:rsidRPr="00C50E49">
        <w:rPr>
          <w:rFonts w:eastAsia="Calibri"/>
          <w:iCs/>
          <w:sz w:val="24"/>
          <w:szCs w:val="24"/>
          <w:lang w:eastAsia="en-US" w:bidi="en-US"/>
        </w:rPr>
        <w:t>пальной услуги, подлежащих представлению заявителем, способы их получения заявит</w:t>
      </w:r>
      <w:r w:rsidRPr="00C50E49">
        <w:rPr>
          <w:rFonts w:eastAsia="Calibri"/>
          <w:iCs/>
          <w:sz w:val="24"/>
          <w:szCs w:val="24"/>
          <w:lang w:eastAsia="en-US" w:bidi="en-US"/>
        </w:rPr>
        <w:t>е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лем, в том числе в электронной </w:t>
      </w:r>
      <w:r w:rsidR="00C90598">
        <w:rPr>
          <w:rFonts w:eastAsia="Calibri"/>
          <w:iCs/>
          <w:sz w:val="24"/>
          <w:szCs w:val="24"/>
          <w:lang w:eastAsia="en-US" w:bidi="en-US"/>
        </w:rPr>
        <w:t>форме, порядок их представления</w:t>
      </w:r>
    </w:p>
    <w:p w:rsidR="004A5D6A" w:rsidRDefault="00C50E49" w:rsidP="00C905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50E49">
        <w:rPr>
          <w:rFonts w:eastAsia="Calibri"/>
          <w:iCs/>
          <w:sz w:val="24"/>
          <w:szCs w:val="24"/>
          <w:lang w:eastAsia="en-US" w:bidi="en-US"/>
        </w:rPr>
        <w:t xml:space="preserve">       Для исполнения муниципальной услуги представляется заявление установле</w:t>
      </w:r>
      <w:r w:rsidRPr="00C50E49">
        <w:rPr>
          <w:rFonts w:eastAsia="Calibri"/>
          <w:iCs/>
          <w:sz w:val="24"/>
          <w:szCs w:val="24"/>
          <w:lang w:eastAsia="en-US" w:bidi="en-US"/>
        </w:rPr>
        <w:t>н</w:t>
      </w:r>
      <w:r w:rsidRPr="00C50E49">
        <w:rPr>
          <w:rFonts w:eastAsia="Calibri"/>
          <w:iCs/>
          <w:sz w:val="24"/>
          <w:szCs w:val="24"/>
          <w:lang w:eastAsia="en-US" w:bidi="en-US"/>
        </w:rPr>
        <w:t>ного образца по форме согласно приложению № 2 к настоящему административному р</w:t>
      </w:r>
      <w:r w:rsidRPr="00C50E49">
        <w:rPr>
          <w:rFonts w:eastAsia="Calibri"/>
          <w:iCs/>
          <w:sz w:val="24"/>
          <w:szCs w:val="24"/>
          <w:lang w:eastAsia="en-US" w:bidi="en-US"/>
        </w:rPr>
        <w:t>е</w:t>
      </w:r>
      <w:r w:rsidRPr="00C50E49">
        <w:rPr>
          <w:rFonts w:eastAsia="Calibri"/>
          <w:iCs/>
          <w:sz w:val="24"/>
          <w:szCs w:val="24"/>
          <w:lang w:eastAsia="en-US" w:bidi="en-US"/>
        </w:rPr>
        <w:t xml:space="preserve">гламенту.        </w:t>
      </w:r>
    </w:p>
    <w:p w:rsidR="00C50E49" w:rsidRPr="00C50E49" w:rsidRDefault="004A5D6A" w:rsidP="00C50E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К </w:t>
      </w:r>
      <w:r w:rsidR="00C50E49" w:rsidRPr="00C50E49">
        <w:rPr>
          <w:rFonts w:eastAsia="Calibri"/>
          <w:iCs/>
          <w:sz w:val="24"/>
          <w:szCs w:val="24"/>
          <w:lang w:eastAsia="en-US" w:bidi="en-US"/>
        </w:rPr>
        <w:t>заявлению прилагаются следующие документы: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proofErr w:type="gramStart"/>
      <w:r w:rsidRPr="006B3335">
        <w:rPr>
          <w:rFonts w:eastAsia="Calibri"/>
          <w:iCs/>
          <w:sz w:val="24"/>
          <w:szCs w:val="24"/>
          <w:lang w:eastAsia="en-US" w:bidi="en-US"/>
        </w:rPr>
        <w:t>1) заявление о признании садового дома жилым домом или жилого дома садовым до-мом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6B3335">
        <w:rPr>
          <w:rFonts w:eastAsia="Calibri"/>
          <w:iCs/>
          <w:sz w:val="24"/>
          <w:szCs w:val="24"/>
          <w:lang w:eastAsia="en-US" w:bidi="en-US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6B3335" w:rsidRPr="006B3335" w:rsidRDefault="00313272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proofErr w:type="gramStart"/>
      <w:r>
        <w:rPr>
          <w:rFonts w:eastAsia="Calibri"/>
          <w:iCs/>
          <w:sz w:val="24"/>
          <w:szCs w:val="24"/>
          <w:lang w:eastAsia="en-US" w:bidi="en-US"/>
        </w:rPr>
        <w:t>2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) выписку из Единого государственного реестра недвижимости об основных х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а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и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="006B3335" w:rsidRPr="006B3335">
        <w:rPr>
          <w:rFonts w:eastAsia="Calibri"/>
          <w:iCs/>
          <w:sz w:val="24"/>
          <w:szCs w:val="24"/>
          <w:lang w:eastAsia="en-US" w:bidi="en-US"/>
        </w:rPr>
        <w:t xml:space="preserve"> государственном </w:t>
      </w:r>
      <w:proofErr w:type="gramStart"/>
      <w:r w:rsidR="006B3335" w:rsidRPr="006B3335">
        <w:rPr>
          <w:rFonts w:eastAsia="Calibri"/>
          <w:iCs/>
          <w:sz w:val="24"/>
          <w:szCs w:val="24"/>
          <w:lang w:eastAsia="en-US" w:bidi="en-US"/>
        </w:rPr>
        <w:t>реестре</w:t>
      </w:r>
      <w:proofErr w:type="gramEnd"/>
      <w:r w:rsidR="006B3335" w:rsidRPr="006B3335">
        <w:rPr>
          <w:rFonts w:eastAsia="Calibri"/>
          <w:iCs/>
          <w:sz w:val="24"/>
          <w:szCs w:val="24"/>
          <w:lang w:eastAsia="en-US" w:bidi="en-US"/>
        </w:rPr>
        <w:t xml:space="preserve"> н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е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движимости, или нотариально заверенную копию такого документа;</w:t>
      </w:r>
    </w:p>
    <w:p w:rsidR="006B3335" w:rsidRPr="006B3335" w:rsidRDefault="00313272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proofErr w:type="gramStart"/>
      <w:r>
        <w:rPr>
          <w:rFonts w:eastAsia="Calibri"/>
          <w:iCs/>
          <w:sz w:val="24"/>
          <w:szCs w:val="24"/>
          <w:lang w:eastAsia="en-US" w:bidi="en-US"/>
        </w:rPr>
        <w:t>3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з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lastRenderedPageBreak/>
        <w:t>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а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сти инженерных изысканий (в случае признания садового дома жилым домом);</w:t>
      </w:r>
      <w:proofErr w:type="gramEnd"/>
    </w:p>
    <w:p w:rsidR="006B3335" w:rsidRPr="006B3335" w:rsidRDefault="00313272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4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B3335" w:rsidRPr="006B3335" w:rsidRDefault="00313272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5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 xml:space="preserve">) заявитель вправе не представлять выписку из Единого государственного реестра недвижимости. </w:t>
      </w:r>
      <w:proofErr w:type="gramStart"/>
      <w:r w:rsidR="006B3335" w:rsidRPr="006B3335">
        <w:rPr>
          <w:rFonts w:eastAsia="Calibri"/>
          <w:iCs/>
          <w:sz w:val="24"/>
          <w:szCs w:val="24"/>
          <w:lang w:eastAsia="en-US" w:bidi="en-US"/>
        </w:rPr>
        <w:t>В случае если заявителем не представлена указанная выписка для ра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с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смотрения заявления о признании садового дома жилым домом или жилого дома садовым до-мом,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н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ного реестра недвижимости, содержащую сведения о зарегистрированных правах на сад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о</w:t>
      </w:r>
      <w:r w:rsidR="006B3335" w:rsidRPr="006B3335">
        <w:rPr>
          <w:rFonts w:eastAsia="Calibri"/>
          <w:iCs/>
          <w:sz w:val="24"/>
          <w:szCs w:val="24"/>
          <w:lang w:eastAsia="en-US" w:bidi="en-US"/>
        </w:rPr>
        <w:t>вый дом или жилой дом.</w:t>
      </w:r>
      <w:proofErr w:type="gramEnd"/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      </w:t>
      </w:r>
      <w:proofErr w:type="gramStart"/>
      <w:r w:rsidRPr="006B3335">
        <w:rPr>
          <w:rFonts w:eastAsia="Calibri"/>
          <w:iCs/>
          <w:sz w:val="24"/>
          <w:szCs w:val="24"/>
          <w:lang w:eastAsia="en-US" w:bidi="en-US"/>
        </w:rPr>
        <w:t>Заявление, подаваемое в форме электронного документа, подписывается з</w:t>
      </w:r>
      <w:r w:rsidRPr="006B3335">
        <w:rPr>
          <w:rFonts w:eastAsia="Calibri"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iCs/>
          <w:sz w:val="24"/>
          <w:szCs w:val="24"/>
          <w:lang w:eastAsia="en-US" w:bidi="en-US"/>
        </w:rPr>
        <w:t>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</w:t>
      </w:r>
      <w:r w:rsidRPr="006B3335">
        <w:rPr>
          <w:rFonts w:eastAsia="Calibri"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iCs/>
          <w:sz w:val="24"/>
          <w:szCs w:val="24"/>
          <w:lang w:eastAsia="en-US" w:bidi="en-US"/>
        </w:rPr>
        <w:t>ством Российской Федерации для подписания</w:t>
      </w:r>
      <w:proofErr w:type="gramEnd"/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     2.8. Исчерпывающий перечень оснований для отказа в приеме документов, необходимых для предоставления муниципальной услуги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>- отсутствие необходимых документов, предусмотренных требованиями Настоящ</w:t>
      </w:r>
      <w:r w:rsidRPr="006B3335">
        <w:rPr>
          <w:rFonts w:eastAsia="Calibri"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iCs/>
          <w:sz w:val="24"/>
          <w:szCs w:val="24"/>
          <w:lang w:eastAsia="en-US" w:bidi="en-US"/>
        </w:rPr>
        <w:t>го регламента;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>-несоответствие представленных документов требованиям регламента;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>-заявитель не является собственником или нанимателем помещения либо уполн</w:t>
      </w:r>
      <w:r w:rsidRPr="006B3335">
        <w:rPr>
          <w:rFonts w:eastAsia="Calibri"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iCs/>
          <w:sz w:val="24"/>
          <w:szCs w:val="24"/>
          <w:lang w:eastAsia="en-US" w:bidi="en-US"/>
        </w:rPr>
        <w:t>моченным им лицом.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  2.9. Исчерпывающий перечень оснований для приостановления или отказа в предоставлении муниципальной услуги: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1) преставление не в полном объеме документов;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>2) несоответствие представленных документов по форме и содержанию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>требованиям законодательства.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  Основания для приостановления муниципальной услуги отсутствуют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2.10 Муниципальная услуга предоставляется Администрацией бесплатно.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2.11.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 </w:t>
      </w:r>
    </w:p>
    <w:p w:rsidR="00B82E1E" w:rsidRPr="00B82E1E" w:rsidRDefault="006B3335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6B3335"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="00B82E1E" w:rsidRPr="00B82E1E">
        <w:rPr>
          <w:rFonts w:eastAsia="Calibri"/>
          <w:iCs/>
          <w:sz w:val="24"/>
          <w:szCs w:val="24"/>
          <w:lang w:eastAsia="en-US" w:bidi="en-US"/>
        </w:rPr>
        <w:t>2.12. При наступлении событий, являющихся основанием для предоставления муниц</w:t>
      </w:r>
      <w:r w:rsidR="00B82E1E" w:rsidRPr="00B82E1E">
        <w:rPr>
          <w:rFonts w:eastAsia="Calibri"/>
          <w:iCs/>
          <w:sz w:val="24"/>
          <w:szCs w:val="24"/>
          <w:lang w:eastAsia="en-US" w:bidi="en-US"/>
        </w:rPr>
        <w:t>и</w:t>
      </w:r>
      <w:r w:rsidR="00B82E1E" w:rsidRPr="00B82E1E">
        <w:rPr>
          <w:rFonts w:eastAsia="Calibri"/>
          <w:iCs/>
          <w:sz w:val="24"/>
          <w:szCs w:val="24"/>
          <w:lang w:eastAsia="en-US" w:bidi="en-US"/>
        </w:rPr>
        <w:t>пальных услуг, орган, предоставляющий муниципальную услугу, вправе: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B82E1E">
        <w:rPr>
          <w:rFonts w:eastAsia="Calibri"/>
          <w:iCs/>
          <w:sz w:val="24"/>
          <w:szCs w:val="24"/>
          <w:lang w:eastAsia="en-US" w:bidi="en-US"/>
        </w:rPr>
        <w:t>1) проводить мероприятия, направленные на подготовку результатов предоставл</w:t>
      </w:r>
      <w:r w:rsidRPr="00B82E1E">
        <w:rPr>
          <w:rFonts w:eastAsia="Calibri"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iCs/>
          <w:sz w:val="24"/>
          <w:szCs w:val="24"/>
          <w:lang w:eastAsia="en-US" w:bidi="en-US"/>
        </w:rPr>
        <w:t xml:space="preserve">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82E1E">
        <w:rPr>
          <w:rFonts w:eastAsia="Calibri"/>
          <w:iCs/>
          <w:sz w:val="24"/>
          <w:szCs w:val="24"/>
          <w:lang w:eastAsia="en-US" w:bidi="en-US"/>
        </w:rPr>
        <w:t>запрос</w:t>
      </w:r>
      <w:proofErr w:type="gramEnd"/>
      <w:r w:rsidRPr="00B82E1E">
        <w:rPr>
          <w:rFonts w:eastAsia="Calibri"/>
          <w:iCs/>
          <w:sz w:val="24"/>
          <w:szCs w:val="24"/>
          <w:lang w:eastAsia="en-US" w:bidi="en-US"/>
        </w:rPr>
        <w:t xml:space="preserve"> о пред</w:t>
      </w:r>
      <w:r w:rsidRPr="00B82E1E">
        <w:rPr>
          <w:rFonts w:eastAsia="Calibri"/>
          <w:iCs/>
          <w:sz w:val="24"/>
          <w:szCs w:val="24"/>
          <w:lang w:eastAsia="en-US" w:bidi="en-US"/>
        </w:rPr>
        <w:t>о</w:t>
      </w:r>
      <w:r w:rsidRPr="00B82E1E">
        <w:rPr>
          <w:rFonts w:eastAsia="Calibri"/>
          <w:iCs/>
          <w:sz w:val="24"/>
          <w:szCs w:val="24"/>
          <w:lang w:eastAsia="en-US" w:bidi="en-US"/>
        </w:rPr>
        <w:t>ставлении соответствующей услуги для немедленного получения результата предоставл</w:t>
      </w:r>
      <w:r w:rsidRPr="00B82E1E">
        <w:rPr>
          <w:rFonts w:eastAsia="Calibri"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iCs/>
          <w:sz w:val="24"/>
          <w:szCs w:val="24"/>
          <w:lang w:eastAsia="en-US" w:bidi="en-US"/>
        </w:rPr>
        <w:t>ния такой услуги;</w:t>
      </w:r>
    </w:p>
    <w:p w:rsidR="006B3335" w:rsidRPr="006B3335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 w:bidi="en-US"/>
        </w:rPr>
      </w:pPr>
      <w:proofErr w:type="gramStart"/>
      <w:r w:rsidRPr="00B82E1E">
        <w:rPr>
          <w:rFonts w:eastAsia="Calibri"/>
          <w:iCs/>
          <w:sz w:val="24"/>
          <w:szCs w:val="24"/>
          <w:lang w:eastAsia="en-US" w:bidi="en-US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</w:t>
      </w:r>
      <w:r w:rsidRPr="00B82E1E">
        <w:rPr>
          <w:rFonts w:eastAsia="Calibri"/>
          <w:iCs/>
          <w:sz w:val="24"/>
          <w:szCs w:val="24"/>
          <w:lang w:eastAsia="en-US" w:bidi="en-US"/>
        </w:rPr>
        <w:t>о</w:t>
      </w:r>
      <w:r w:rsidRPr="00B82E1E">
        <w:rPr>
          <w:rFonts w:eastAsia="Calibri"/>
          <w:iCs/>
          <w:sz w:val="24"/>
          <w:szCs w:val="24"/>
          <w:lang w:eastAsia="en-US" w:bidi="en-US"/>
        </w:rPr>
        <w:t>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</w:t>
      </w:r>
      <w:r w:rsidRPr="00B82E1E">
        <w:rPr>
          <w:rFonts w:eastAsia="Calibri"/>
          <w:iCs/>
          <w:sz w:val="24"/>
          <w:szCs w:val="24"/>
          <w:lang w:eastAsia="en-US" w:bidi="en-US"/>
        </w:rPr>
        <w:t>и</w:t>
      </w:r>
      <w:r w:rsidRPr="00B82E1E">
        <w:rPr>
          <w:rFonts w:eastAsia="Calibri"/>
          <w:iCs/>
          <w:sz w:val="24"/>
          <w:szCs w:val="24"/>
          <w:lang w:eastAsia="en-US" w:bidi="en-US"/>
        </w:rPr>
        <w:t>ципальных услуг</w:t>
      </w:r>
      <w:proofErr w:type="gramEnd"/>
      <w:r w:rsidRPr="00B82E1E">
        <w:rPr>
          <w:rFonts w:eastAsia="Calibri"/>
          <w:iCs/>
          <w:sz w:val="24"/>
          <w:szCs w:val="24"/>
          <w:lang w:eastAsia="en-US" w:bidi="en-US"/>
        </w:rPr>
        <w:t xml:space="preserve"> и уведомлять заявителя о проведенных мероприятиях</w:t>
      </w:r>
      <w:r w:rsidR="002B6DDE">
        <w:rPr>
          <w:rFonts w:eastAsia="Calibri"/>
          <w:iCs/>
          <w:sz w:val="24"/>
          <w:szCs w:val="24"/>
          <w:lang w:eastAsia="en-US" w:bidi="en-US"/>
        </w:rPr>
        <w:t xml:space="preserve"> (в ред. от 20.03.2023 № 14).</w:t>
      </w:r>
    </w:p>
    <w:p w:rsidR="00B82E1E" w:rsidRPr="00B82E1E" w:rsidRDefault="00D437F9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Cs/>
          <w:sz w:val="24"/>
          <w:szCs w:val="24"/>
          <w:lang w:eastAsia="en-US" w:bidi="en-US"/>
        </w:rPr>
      </w:pPr>
      <w:r w:rsidRPr="00D437F9">
        <w:rPr>
          <w:rFonts w:eastAsia="Calibri"/>
          <w:b/>
          <w:bCs/>
          <w:iCs/>
          <w:sz w:val="24"/>
          <w:szCs w:val="24"/>
          <w:lang w:eastAsia="en-US" w:bidi="en-US"/>
        </w:rPr>
        <w:t xml:space="preserve">III. 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Состав, последовательность и сроки выполнения административных пр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о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lastRenderedPageBreak/>
        <w:t>цедур, требования к порядку их выполнения, в том числе особенности выполн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е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ния административных процедур в электронной форме, а также особенности выполн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е</w:t>
      </w:r>
      <w:r w:rsidR="00B82E1E"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ния административных процедур в многофункциональных центрах.</w:t>
      </w:r>
    </w:p>
    <w:p w:rsidR="00D437F9" w:rsidRPr="00D437F9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Варианты предоставления муниципальной услуги, порядок предоставления указанной услуги отдельным категориям заявителей, объединенных общими пр</w:t>
      </w:r>
      <w:r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и</w:t>
      </w:r>
      <w:r w:rsidRPr="00B82E1E">
        <w:rPr>
          <w:rFonts w:eastAsia="Calibri"/>
          <w:b/>
          <w:bCs/>
          <w:iCs/>
          <w:sz w:val="24"/>
          <w:szCs w:val="24"/>
          <w:lang w:eastAsia="en-US" w:bidi="en-US"/>
        </w:rPr>
        <w:t>знаками, в том числе в отношении результата муниципальной услуги, за получ</w:t>
      </w:r>
      <w:r>
        <w:rPr>
          <w:rFonts w:eastAsia="Calibri"/>
          <w:b/>
          <w:bCs/>
          <w:iCs/>
          <w:sz w:val="24"/>
          <w:szCs w:val="24"/>
          <w:lang w:eastAsia="en-US" w:bidi="en-US"/>
        </w:rPr>
        <w:t xml:space="preserve">ением которого они обратились 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(в ред. от 20.03.2023 №14)</w:t>
      </w:r>
      <w:r w:rsidR="002B6DDE">
        <w:rPr>
          <w:rFonts w:eastAsia="Calibri"/>
          <w:bCs/>
          <w:iCs/>
          <w:sz w:val="24"/>
          <w:szCs w:val="24"/>
          <w:lang w:eastAsia="en-US" w:bidi="en-US"/>
        </w:rPr>
        <w:t>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3.1. Предоставление муниципальной услуги включает в себя следующие админ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стративные процедуры: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1) прием и регистрация заявления и документов;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2) оценка соответствия помещения требованиям, предъявляемым к жилым пом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щениям;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3) обследование помещения и составление комиссией акта обследования помещ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4) принятие решения и оформление заключения межведомственной комиссией,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5) направление заявителю заключения.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представления документов, информации или осуществления действий, представл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ние или осуществление которых не предусмотрено нормативными правовыми актами, 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гулирующими отношения, возникающие в связи с предоставлением муниципальной усл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представления документов и информации, которые находятся в распоряжении го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ударственных органов, органов местного самоуправления и подведомственных им орг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чень, определенный частью 6 статьи 7 Федерального закона № 210-ФЗ, а также докуме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тов, выдаваемых в результате оказания услуг, являющихся необходимыми и обязательн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ы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ми для предоставления муниципальной услуги);</w:t>
      </w:r>
      <w:proofErr w:type="gramEnd"/>
    </w:p>
    <w:p w:rsid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ны местного самоуправления, организации (за исключением получения услуг, являющи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х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ся необходимыми и обязательными для предоставления муниципальной услуги, включе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ных в перечни, предусмотренные частью 1 статьи 9 Федерального закона № 210-ФЗ, а также документов и информации, предоставляемых в р</w:t>
      </w:r>
      <w:r w:rsidR="00B82E1E">
        <w:rPr>
          <w:rFonts w:eastAsia="Calibri"/>
          <w:bCs/>
          <w:iCs/>
          <w:sz w:val="24"/>
          <w:szCs w:val="24"/>
          <w:lang w:eastAsia="en-US" w:bidi="en-US"/>
        </w:rPr>
        <w:t>езультате оказания таких услуг);</w:t>
      </w:r>
      <w:proofErr w:type="gramEnd"/>
    </w:p>
    <w:p w:rsidR="00B82E1E" w:rsidRDefault="00B82E1E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>предоставления на бумажном носителе документов и информации, электронные об-разы которых ранее были заверены в соответствии с пунктом 7.2 части 1 статьи 16 Ф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дерального закона от 27.07.2010 № 210-ФЗ "Об организации предоставления госуда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ципальной услуги, и иных случаев, установленных федеральными законами</w:t>
      </w:r>
      <w:r>
        <w:rPr>
          <w:rFonts w:eastAsia="Calibri"/>
          <w:bCs/>
          <w:iCs/>
          <w:sz w:val="24"/>
          <w:szCs w:val="24"/>
          <w:lang w:eastAsia="en-US" w:bidi="en-US"/>
        </w:rPr>
        <w:t xml:space="preserve"> (в ред</w:t>
      </w:r>
      <w:proofErr w:type="gramEnd"/>
      <w:r>
        <w:rPr>
          <w:rFonts w:eastAsia="Calibri"/>
          <w:bCs/>
          <w:iCs/>
          <w:sz w:val="24"/>
          <w:szCs w:val="24"/>
          <w:lang w:eastAsia="en-US" w:bidi="en-US"/>
        </w:rPr>
        <w:t>. от 20.03.2023 №14)</w:t>
      </w:r>
      <w:r w:rsidR="002B6DDE">
        <w:rPr>
          <w:rFonts w:eastAsia="Calibri"/>
          <w:bCs/>
          <w:iCs/>
          <w:sz w:val="24"/>
          <w:szCs w:val="24"/>
          <w:lang w:eastAsia="en-US" w:bidi="en-US"/>
        </w:rPr>
        <w:t>.</w:t>
      </w:r>
    </w:p>
    <w:p w:rsidR="00B82E1E" w:rsidRPr="00B82E1E" w:rsidRDefault="006B3335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3.2</w:t>
      </w:r>
      <w:r w:rsidR="00B82E1E">
        <w:rPr>
          <w:rFonts w:eastAsia="Calibri"/>
          <w:bCs/>
          <w:iCs/>
          <w:sz w:val="24"/>
          <w:szCs w:val="24"/>
          <w:lang w:eastAsia="en-US" w:bidi="en-US"/>
        </w:rPr>
        <w:t xml:space="preserve">. </w:t>
      </w:r>
      <w:r w:rsidR="00B82E1E" w:rsidRPr="00B82E1E">
        <w:rPr>
          <w:rFonts w:eastAsia="Calibri"/>
          <w:bCs/>
          <w:iCs/>
          <w:sz w:val="24"/>
          <w:szCs w:val="24"/>
          <w:lang w:eastAsia="en-US" w:bidi="en-US"/>
        </w:rPr>
        <w:t>Первичный прием документов и регистрация.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Основанием для начала исполнения процедуры приема и регистрации заявления и документов является личное обращение заявителя (либо направление заявления по почте) с комплектом документов, необходимых для исполнения муниципальной услуги (далее - заявление и документы), оформленное в соответствии с приложением 2 к Администр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тивному регламенту.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 xml:space="preserve">В целях предоставления муниципальных услуг установление личности заявителя 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lastRenderedPageBreak/>
        <w:t>может осуществляться в ходе личного приема посредством предъявления паспорта гра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ж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данина Российской Федерации либо иного документа, удостоверяющего личность, в соо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т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 149-ФЗ «Об информации, ин-формационных</w:t>
      </w:r>
      <w:proofErr w:type="gramEnd"/>
      <w:r w:rsidRPr="00B82E1E">
        <w:rPr>
          <w:rFonts w:eastAsia="Calibri"/>
          <w:bCs/>
          <w:iCs/>
          <w:sz w:val="24"/>
          <w:szCs w:val="24"/>
          <w:lang w:eastAsia="en-US" w:bidi="en-US"/>
        </w:rPr>
        <w:t xml:space="preserve"> </w:t>
      </w: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>технологиях</w:t>
      </w:r>
      <w:proofErr w:type="gramEnd"/>
      <w:r w:rsidRPr="00B82E1E">
        <w:rPr>
          <w:rFonts w:eastAsia="Calibri"/>
          <w:bCs/>
          <w:iCs/>
          <w:sz w:val="24"/>
          <w:szCs w:val="24"/>
          <w:lang w:eastAsia="en-US" w:bidi="en-US"/>
        </w:rPr>
        <w:t xml:space="preserve"> и о защите инфо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мации».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новленном Правительством Российской Федерации порядке обеспечивают взаимоде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й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ствие с единой системой идентификации и аутентификации, при условии совпадения св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дений о физическом лице в указанных информационных системах;</w:t>
      </w:r>
      <w:proofErr w:type="gramEnd"/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2) единой системы идентификац</w:t>
      </w: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>ии и ау</w:t>
      </w:r>
      <w:proofErr w:type="gramEnd"/>
      <w:r w:rsidRPr="00B82E1E">
        <w:rPr>
          <w:rFonts w:eastAsia="Calibri"/>
          <w:bCs/>
          <w:iCs/>
          <w:sz w:val="24"/>
          <w:szCs w:val="24"/>
          <w:lang w:eastAsia="en-US" w:bidi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Также основанием для начала исполнения муниципальной услуги является посту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п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ление заключения органа, уполномоченного на проведение государственного контроля и надзора.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Должностное лицо Администрации, ответственное за прием заявления и докуме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тов: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B82E1E">
        <w:rPr>
          <w:rFonts w:eastAsia="Calibri"/>
          <w:bCs/>
          <w:iCs/>
          <w:sz w:val="24"/>
          <w:szCs w:val="24"/>
          <w:lang w:eastAsia="en-US" w:bidi="en-US"/>
        </w:rPr>
        <w:t>-устанавливает личность заявителя путем проверки паспорта гражданина Росси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й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ской Федерации либо иного документа, удостоверяющего личность, в соответствии с з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конодательством Российской Федерации или посредством идентификации и аутентиф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информации».;</w:t>
      </w:r>
      <w:proofErr w:type="gramEnd"/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- проверяет наличие всех необходимых документов;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- в случае соответствия представленных заявления и документов требованиям, р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 xml:space="preserve">гистрирует заявление в журнале регистрации документов; 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- сообщает заявителю максимальный срок исполнения муниципальной услуги, т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B82E1E" w:rsidRP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Максимальный срок ожидания в очереди при подаче запроса о предоставлении м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ниципальной услуги и при получении результата предоставления муниципальной услуги составляет не более 15 минут.</w:t>
      </w:r>
    </w:p>
    <w:p w:rsidR="00B82E1E" w:rsidRDefault="00B82E1E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B82E1E">
        <w:rPr>
          <w:rFonts w:eastAsia="Calibri"/>
          <w:bCs/>
          <w:iCs/>
          <w:sz w:val="24"/>
          <w:szCs w:val="24"/>
          <w:lang w:eastAsia="en-US" w:bidi="en-US"/>
        </w:rPr>
        <w:t>Результатом административного действия является регистрация заявления и док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ментов либо заключения органа, уполномоченного на проведение государственного ко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троля и надзора, и направление их секретарю Комиссии, либо возврат заявления и док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B82E1E">
        <w:rPr>
          <w:rFonts w:eastAsia="Calibri"/>
          <w:bCs/>
          <w:iCs/>
          <w:sz w:val="24"/>
          <w:szCs w:val="24"/>
          <w:lang w:eastAsia="en-US" w:bidi="en-US"/>
        </w:rPr>
        <w:t>ментов Заявителю</w:t>
      </w:r>
      <w:r>
        <w:rPr>
          <w:rFonts w:eastAsia="Calibri"/>
          <w:bCs/>
          <w:iCs/>
          <w:sz w:val="24"/>
          <w:szCs w:val="24"/>
          <w:lang w:eastAsia="en-US" w:bidi="en-US"/>
        </w:rPr>
        <w:t xml:space="preserve"> (в ред. от 20.03.2023 №14)</w:t>
      </w:r>
      <w:r w:rsidR="002B6DDE">
        <w:rPr>
          <w:rFonts w:eastAsia="Calibri"/>
          <w:bCs/>
          <w:iCs/>
          <w:sz w:val="24"/>
          <w:szCs w:val="24"/>
          <w:lang w:eastAsia="en-US" w:bidi="en-US"/>
        </w:rPr>
        <w:t>.</w:t>
      </w:r>
    </w:p>
    <w:p w:rsidR="006B3335" w:rsidRPr="006B3335" w:rsidRDefault="006B3335" w:rsidP="00B82E1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3.3. Оценка соответствия помещения требованиям, предъявляемым к жилым пом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щениям.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3.4. Основанием для начала процедуры оценки соответствия помещения требов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ниям, предъявляемым к жилым помещениям, является поступление в Комиссию (секрет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рю Комиссии) заявления и документов либо заключения органа, уполномоченного на пр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ведение государственного контроля и надзора по вопросам, отнесенным к его компете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ции, оформленным в соответствии с приложениями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Процедура по оценке соответствия помещения требованиям, предъявляемым к ж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лым помещениям, должна быть начата секретарем Комиссии не позднее 3-х рабочих дней с момента поступления к нему заявления и документов.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lastRenderedPageBreak/>
        <w:t>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ниципальной услуги с обоснованием причин отказа, которое подписывается председат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лем Комиссии.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3.5. По результатам проверки заявления и документов секретарь Комиссии подг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тавливает документ, содержащий информацию о дате заседания, с указанием, времени и места проведения заседания Комиссии (например, повестку дня заседания Комиссии либо иной документ, установленный органом, исполняющим муниципальную услугу), пре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ставляет его на подписание Председателю Комиссии, после чего направляет его членам Комиссии.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Максимальный срок выполнения указанного действия составляет 3 дня.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3.6. Комиссия в назначенный день рассматривает заявление, приложенные к зая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лению документы либо заключение органа, уполномоченного на проведение госуда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ственного контроля и надзора, по вопросам, отнесенным к их компетенции, и принимает решение (в виде заключения), указанное в п.45 настоящего административного регламе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та.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В случае необходимости Комиссия назначает дополнительное обследование и 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пытания, результаты которых приобщаются к документам, ранее представленным на ра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смотрение Комиссии.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3.7. В случае принятия Комиссией решения о необходимости предоставления 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полнительных документов (заключения соответствующих органов государственного ко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троля и надзора, заключение проектно- изыскательской организации по результатам 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б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следования элементов ограждающих и несущих конструкций жилого помещения, акт го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ударственной жилищной инспекции субъекта Российской Федерации о </w:t>
      </w: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результатах</w:t>
      </w:r>
      <w:proofErr w:type="gramEnd"/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пр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ю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щим) установленным требованиям, либо привлечения экспертов проектно-изыскательских организаций, исходя из причин, по которым жилое помещение может быть признано 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жилым, либо для оценки возможности признания пригодным для проживания реконстр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ированного ранее нежилого помещения секретарь Комиссии письменно уведомляет о принятом решении заявителя.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После получения дополнительных документов Комиссия продолжает процедуру оценки.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3.8.  При проведении оценки Комиссия принимает решение исходя из требований, которым должно отвечать жилое помещение, установленных постановлением Правител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ства РФ от 28 января 2006 года № 47 «Об утверждении Положения о признании помещ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 жилым помещением, жилого помещения непригодным для проживания и многоква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тирного дома аварийным и подлежащим сносу или реконструкции».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3.9. В случае принятия Комиссией решения о необходимости проведения обслед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вания помещения секретарь Комиссии по согласованию с председателем Комиссии назн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чает дату проведения обследования и уведомляет членов Комиссии о дате обследования посредством факсимильной связи (либо иным способом, установленным Администрац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ей).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 результатам обследования Комиссией секретарь Комиссии составляет акт 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б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следования помещения по форме, установленной постановлением Правительства РФ от 28 января 2006 года № 47 «Об утверждении Положения о признании помещения жилым 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мещением, жилого помещения непригодным для проживания и многоквартирного дома аварийным и подлежащим сносу или реконструкции» в трех экземплярах и направляет его для подписания членам Комиссии (Приложение № 3).</w:t>
      </w:r>
      <w:proofErr w:type="gramEnd"/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Максимальный срок подписания акта членом Комиссии составляет не более 3 дней.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3.10. После подписания акта обследования помещения секретарь Комиссии по 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гласованию с председателем Комиссии назначает дату заседания и информирует об этом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lastRenderedPageBreak/>
        <w:t>членов Комиссии.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Максимальный срок выполнения указанного действия составляет 3 дня.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3.11.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помещения подлежащим капитальному 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ями;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о выявлении оснований для признания помещения </w:t>
      </w: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непригодным</w:t>
      </w:r>
      <w:proofErr w:type="gramEnd"/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для проживания;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многоквартирного дома аварийным и по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лежащим реконструкции;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многоквартирного дома аварийным и по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лежащим сносу;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об отсутствии оснований для признания многоквартирного дома аварийным и по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лежащим сносу или реконструкции.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шения. Если число голосов "за" и "против" при принятии решения равно, решающим я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ляется голос председателя комиссии. В случае несогласия с принятым решением члены комиссии вправе выразить свое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признании многоквартирного дома аварийным и подлежащим реконструкции;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3.12</w:t>
      </w:r>
      <w:r w:rsidR="00D930EE">
        <w:rPr>
          <w:rFonts w:eastAsia="Calibri"/>
          <w:bCs/>
          <w:iCs/>
          <w:sz w:val="24"/>
          <w:szCs w:val="24"/>
          <w:lang w:eastAsia="en-US" w:bidi="en-US"/>
        </w:rPr>
        <w:t xml:space="preserve"> 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адовый дом жилым домом или жилой дом садовым домом по основаниям, указанным в Положении о признании помещения жилым помещением, жилого помещ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 непригодным для проживания и многоквартирного дома аварийным и подлежащим сносу или реконструкции, садового дома жилым домом или жилого дома садовым домом утвержденным Постановлением Правительства РФ от 28 января 2006 года № 47.</w:t>
      </w:r>
      <w:proofErr w:type="gramEnd"/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 окончании работы Комиссия составляет в 3-х экземплярах заключение по фо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ме, установленной постановлением Правительства РФ от 28 января 2006 года № 47.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Результатом административного действия по проведению оценки соответствия 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мещения требованиям, предъявляемым к жилым помещениям, является принятие Коми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сией соответствующего решения в виде заключения Комиссии.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3.13. Заключение комиссии выдается или направляется указанным в заявлении сп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3.14</w:t>
      </w:r>
      <w:r w:rsidRPr="006B3335">
        <w:rPr>
          <w:rFonts w:eastAsia="Calibri"/>
          <w:b/>
          <w:iCs/>
          <w:sz w:val="24"/>
          <w:szCs w:val="24"/>
          <w:lang w:eastAsia="en-US" w:bidi="en-US"/>
        </w:rPr>
        <w:t xml:space="preserve">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Требования к порядку информирования о предоставления муниципальной услуги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1) </w:t>
      </w:r>
      <w:r w:rsidRPr="006B3335">
        <w:rPr>
          <w:rFonts w:eastAsia="Calibri"/>
          <w:b/>
          <w:bCs/>
          <w:iCs/>
          <w:sz w:val="24"/>
          <w:szCs w:val="24"/>
          <w:lang w:eastAsia="en-US" w:bidi="en-US"/>
        </w:rPr>
        <w:t xml:space="preserve">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Анастас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евского сельского поселения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многофункционального центра предоставления госуда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ственных и муниципальных услуг (далее – МФЦ).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2) Основными требованиями к информированию граждан о порядке предоста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ления муниципальной услуги являются достоверность предоставляемой информации, че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кость в изложении информации, полнота и оперативность информирования.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</w:t>
      </w: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3)  Место нахождения Администрации Анастасьевского сельского поселения (Томская область, Шегарский район, с. Анастасьевка, пер. Школьный, 2)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органов и орг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низаций, участвующих в предоставлении муниципальной услуги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к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lastRenderedPageBreak/>
        <w:t>тронной почты представлены в Приложении 1 к административному регламенту.</w:t>
      </w:r>
      <w:proofErr w:type="gramEnd"/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</w:t>
      </w:r>
      <w:proofErr w:type="gramStart"/>
      <w:r w:rsidRPr="006B3335">
        <w:rPr>
          <w:rFonts w:eastAsia="Calibri"/>
          <w:bCs/>
          <w:iCs/>
          <w:sz w:val="24"/>
          <w:szCs w:val="24"/>
          <w:lang w:eastAsia="en-US" w:bidi="en-US"/>
        </w:rPr>
        <w:t>4)  Информация о месте нахождения, графиках работы, Администрации Анаст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сьевского сельского поселения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организаций, участвующих в предоставлении муниц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пальной услуги, о порядке предоставления муниципальной услуги размещается на офиц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альном сайте Администрации Анастасьевского сельского поселения в сети Интернет, в федеральной государственной информационной системе «Единый портал государстве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ных и муниципальных услуг (функций)», на Портале государственных и муниципальных услуг Томской области, а также предоставляется по телефону и электронной</w:t>
      </w:r>
      <w:proofErr w:type="gramEnd"/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почте.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5) На официальном сайте Администрации Анастасьевского сельского посел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ния, в сети Интернет размещается следующая информация: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наименование и почтовый адрес МКУ «Администрация Анастасьевского сел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-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номера телефонов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график работы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требования к письменному запросу граждан о предоставлении информации о 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рядке предоставления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перечень документов, необходимых для получения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текст настоящего административного регламента с приложениями;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краткое описание порядка предоставления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образцы оформления документов, необходимых для получения муниципальной услуги, и требования к ним.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6)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ниципальной услуги или являющихся источником получения информации, гражданин может получить: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лично при обращении к должностному лицу (специалисту)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по контактному телефону в часы работы Администрации Анастасьевского сел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ского поселения;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посредством электронного обращения на адрес электронной почты;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в сети Интернет на  официальном сайте МКУ «Администрация Анастасьевского сельского поселения» (http://</w:t>
      </w:r>
      <w:hyperlink r:id="rId9" w:history="1">
        <w:r w:rsidRPr="006B3335">
          <w:rPr>
            <w:rStyle w:val="af3"/>
            <w:rFonts w:eastAsia="Calibri"/>
            <w:bCs/>
            <w:iCs/>
            <w:sz w:val="24"/>
            <w:szCs w:val="24"/>
            <w:lang w:eastAsia="en-US" w:bidi="en-US"/>
          </w:rPr>
          <w:t>www.anastas.tomskinvest.ru</w:t>
        </w:r>
      </w:hyperlink>
      <w:r w:rsidRPr="006B3335">
        <w:rPr>
          <w:rFonts w:eastAsia="Calibri"/>
          <w:bCs/>
          <w:iCs/>
          <w:sz w:val="24"/>
          <w:szCs w:val="24"/>
          <w:lang w:eastAsia="en-US" w:bidi="en-US"/>
        </w:rPr>
        <w:t>/);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на информационных стендах в МКУ «Администрация Анастасьевского сельского поселения» по адресу: 636149, Томская область, Шегарский район, с. Анастасьевка, пер. Школьный, 2;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посредством Единого портала государственных и муниципальных услуг (фун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к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ций): http://www.gosuslugi.ru/;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посредством Портала государственных и муниципальных услуг Томской обл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сти: http://pgs.tomsk.gov.ru/;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при обращении в МФЦ.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7) Информационные стенды оборудуются в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МКУ «Администрация Анастасье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ского сельского поселения». На информационных стендах размещается следующая обяз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тельная информация: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почтовый адрес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адрес официального сайта МКУ «Администрация Анастасьевского сельского 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селения» в сети Интернет;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справочный номер телефона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график работы МКУ «Администрация Анастасьевского сельского поселения»;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lastRenderedPageBreak/>
        <w:t>-  выдержки из правовых актов, содержащих нормы, регулирующие деятельность по предоставлению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перечень документов, необходимых для получения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 образец оформления заявления.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8)  При ответах на телефонные звонки и устные обращения, специалисты МКУ «Администрация Анастасьевского сельского поселения», обязаны предоставлять инфо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мацию по следующим вопросам: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о месте предоставления муниципальной услуги и способах проезда к нему;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  графике приема граждан по вопросам предоставления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входящих номерах, под которыми зарегистрированы в системе делопроизво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ства МКУ «Администрация Анастасьевского сельского поселения»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 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поступившие док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менты.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о перечне документов, необходимых для получения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о сроках рассмотрения документов;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 о сроках предоставления муниципальной услуги;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Pr="006B3335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 месте размещения на официальном сайте МКУ «Администрация Анастасьевск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го сельского поселения» в сети Интернет информации по вопросам предоставления мун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ципальной услуги.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9) При общении с гражданами (по телефону или лично) специалисты МКУ «Администрация Анастасьевского сельского поселения» должны корректно и внимател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ь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10) При обращении за информацией гражданами лично специалисты МКУ «Администрация Анастасьевского сельского поселения» обязаны принять его в соотве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11)  Если для подготовки ответа на устное обращение требуется более 15 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и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нут, специалист МКУ «Администрация Анастасьевского сельского поселения»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>,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осущест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ляющий устное информирование, предлагает заявителю назначить другое удобное для 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го время для устного информирования либо направить заявителю письменный ответ п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средством почтового отправления либо в электронной форме. Ответ направляется в теч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ние 15 календарных дней со дня устного обращения заявителя.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12). Письменное информирование гражданина осуществляется при получении от него письменного обращения лично или посредством почтового отправления, обращ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ния в электронной форме о предоставлении информации по вопросам предоставления м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у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ниципальной услуги, сведений о ходе предоставления муниципальной услуги. Письме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ное обращение регистрируется в день поступления в МКУ «Администрация Анастасье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в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ского сельского поселения»</w:t>
      </w:r>
      <w:r w:rsidRPr="006B3335">
        <w:rPr>
          <w:rFonts w:eastAsia="Calibri"/>
          <w:bCs/>
          <w:i/>
          <w:iCs/>
          <w:sz w:val="24"/>
          <w:szCs w:val="24"/>
          <w:lang w:eastAsia="en-US" w:bidi="en-US"/>
        </w:rPr>
        <w:t>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13) При обращении за информацией в письменной форме посредством почт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о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вого отправления ответ направляется в виде почтового отправления в адрес гражданина в течение 30 календарных дней со дня регистрации обращения. 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14) При обращении за информацией по электронной почте, с использованием Единого портала государственных и муниципальных услуг (функций), Портала госуда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р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ственных и муниципальных услуг Томской области, ответ направляется в течение 15 к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а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лендарных дней со дня регистрации обращения.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6B3335">
        <w:rPr>
          <w:rFonts w:eastAsia="Calibri"/>
          <w:bCs/>
          <w:iCs/>
          <w:sz w:val="24"/>
          <w:szCs w:val="24"/>
          <w:lang w:eastAsia="en-US" w:bidi="en-US"/>
        </w:rPr>
        <w:t xml:space="preserve">         15). Рассмотрение обращений о предоставлении информации о порядке предоставления муниципальной услуги осуществляется в порядке, предусмотренном Ф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е</w:t>
      </w:r>
      <w:r w:rsidRPr="006B3335">
        <w:rPr>
          <w:rFonts w:eastAsia="Calibri"/>
          <w:bCs/>
          <w:iCs/>
          <w:sz w:val="24"/>
          <w:szCs w:val="24"/>
          <w:lang w:eastAsia="en-US" w:bidi="en-US"/>
        </w:rPr>
        <w:t>деральным законом от 02.05.2006 №59-ФЗ «О порядке рассмотрения обращений граждан Российской Федерации».</w:t>
      </w:r>
    </w:p>
    <w:p w:rsidR="006B3335" w:rsidRPr="006B3335" w:rsidRDefault="006B3335" w:rsidP="006B333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C338D4" w:rsidRPr="00C338D4" w:rsidRDefault="00C338D4" w:rsidP="00D437F9">
      <w:pPr>
        <w:rPr>
          <w:rFonts w:eastAsia="Calibri"/>
          <w:bCs/>
          <w:iCs/>
          <w:sz w:val="24"/>
          <w:szCs w:val="24"/>
          <w:lang w:eastAsia="en-US" w:bidi="en-US"/>
        </w:rPr>
      </w:pPr>
    </w:p>
    <w:p w:rsidR="00D437F9" w:rsidRPr="00D437F9" w:rsidRDefault="00D437F9" w:rsidP="00D437F9">
      <w:pPr>
        <w:shd w:val="clear" w:color="auto" w:fill="FFFFFF"/>
        <w:spacing w:line="315" w:lineRule="atLeast"/>
        <w:ind w:firstLine="708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  <w:r w:rsidRPr="00D437F9">
        <w:rPr>
          <w:rFonts w:eastAsia="Calibri"/>
          <w:b/>
          <w:spacing w:val="2"/>
          <w:sz w:val="24"/>
          <w:szCs w:val="24"/>
        </w:rPr>
        <w:t xml:space="preserve">IV. Формы </w:t>
      </w:r>
      <w:proofErr w:type="gramStart"/>
      <w:r w:rsidRPr="00D437F9">
        <w:rPr>
          <w:rFonts w:eastAsia="Calibri"/>
          <w:b/>
          <w:spacing w:val="2"/>
          <w:sz w:val="24"/>
          <w:szCs w:val="24"/>
        </w:rPr>
        <w:t>контроля за</w:t>
      </w:r>
      <w:proofErr w:type="gramEnd"/>
      <w:r w:rsidRPr="00D437F9">
        <w:rPr>
          <w:rFonts w:eastAsia="Calibri"/>
          <w:b/>
          <w:spacing w:val="2"/>
          <w:sz w:val="24"/>
          <w:szCs w:val="24"/>
        </w:rPr>
        <w:t xml:space="preserve"> исполнением административного регламента</w:t>
      </w:r>
    </w:p>
    <w:p w:rsidR="00D437F9" w:rsidRPr="00D437F9" w:rsidRDefault="00D437F9" w:rsidP="00D437F9">
      <w:pPr>
        <w:shd w:val="clear" w:color="auto" w:fill="FFFFFF"/>
        <w:spacing w:line="315" w:lineRule="atLeast"/>
        <w:ind w:firstLine="708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 </w:t>
      </w:r>
      <w:r w:rsidR="00D437F9" w:rsidRPr="00D437F9">
        <w:rPr>
          <w:rFonts w:eastAsia="Calibri"/>
          <w:spacing w:val="2"/>
          <w:sz w:val="24"/>
          <w:szCs w:val="24"/>
        </w:rPr>
        <w:t xml:space="preserve">Порядок осуществления текущего </w:t>
      </w:r>
      <w:proofErr w:type="gramStart"/>
      <w:r w:rsidR="00D437F9" w:rsidRPr="00D437F9">
        <w:rPr>
          <w:rFonts w:eastAsia="Calibri"/>
          <w:spacing w:val="2"/>
          <w:sz w:val="24"/>
          <w:szCs w:val="24"/>
        </w:rPr>
        <w:t>контроля за</w:t>
      </w:r>
      <w:proofErr w:type="gramEnd"/>
      <w:r w:rsidR="00D437F9" w:rsidRPr="00D437F9">
        <w:rPr>
          <w:rFonts w:eastAsia="Calibri"/>
          <w:spacing w:val="2"/>
          <w:sz w:val="24"/>
          <w:szCs w:val="24"/>
        </w:rPr>
        <w:t xml:space="preserve"> соблюдением и исполнением отве</w:t>
      </w:r>
      <w:r w:rsidR="00D437F9" w:rsidRPr="00D437F9">
        <w:rPr>
          <w:rFonts w:eastAsia="Calibri"/>
          <w:spacing w:val="2"/>
          <w:sz w:val="24"/>
          <w:szCs w:val="24"/>
        </w:rPr>
        <w:t>т</w:t>
      </w:r>
      <w:r w:rsidR="00D437F9" w:rsidRPr="00D437F9">
        <w:rPr>
          <w:rFonts w:eastAsia="Calibri"/>
          <w:spacing w:val="2"/>
          <w:sz w:val="24"/>
          <w:szCs w:val="24"/>
        </w:rPr>
        <w:t>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</w:t>
      </w:r>
      <w:r w:rsidR="00D437F9" w:rsidRPr="00D437F9">
        <w:rPr>
          <w:rFonts w:eastAsia="Calibri"/>
          <w:spacing w:val="2"/>
          <w:sz w:val="24"/>
          <w:szCs w:val="24"/>
        </w:rPr>
        <w:t>и</w:t>
      </w:r>
      <w:r w:rsidR="00D437F9" w:rsidRPr="00D437F9">
        <w:rPr>
          <w:rFonts w:eastAsia="Calibri"/>
          <w:spacing w:val="2"/>
          <w:sz w:val="24"/>
          <w:szCs w:val="24"/>
        </w:rPr>
        <w:t>пальной услуги, а также принятием ими решений</w:t>
      </w: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 </w:t>
      </w:r>
      <w:r w:rsidR="00D437F9" w:rsidRPr="00D437F9">
        <w:rPr>
          <w:rFonts w:eastAsia="Calibri"/>
          <w:spacing w:val="2"/>
          <w:sz w:val="24"/>
          <w:szCs w:val="24"/>
        </w:rPr>
        <w:t xml:space="preserve">4.1. Текущий </w:t>
      </w:r>
      <w:proofErr w:type="gramStart"/>
      <w:r w:rsidR="00D437F9" w:rsidRPr="00D437F9">
        <w:rPr>
          <w:rFonts w:eastAsia="Calibri"/>
          <w:spacing w:val="2"/>
          <w:sz w:val="24"/>
          <w:szCs w:val="24"/>
        </w:rPr>
        <w:t>контроль за</w:t>
      </w:r>
      <w:proofErr w:type="gramEnd"/>
      <w:r w:rsidR="00D437F9" w:rsidRPr="00D437F9">
        <w:rPr>
          <w:rFonts w:eastAsia="Calibri"/>
          <w:spacing w:val="2"/>
          <w:sz w:val="24"/>
          <w:szCs w:val="24"/>
        </w:rPr>
        <w:t xml:space="preserve"> соблюдением и исполнением секретарем комиссии, а также специалистами администрации </w:t>
      </w:r>
      <w:r w:rsidR="00D437F9">
        <w:rPr>
          <w:rFonts w:eastAsia="Calibri"/>
          <w:spacing w:val="2"/>
          <w:sz w:val="24"/>
          <w:szCs w:val="24"/>
        </w:rPr>
        <w:t>Анастасьевского</w:t>
      </w:r>
      <w:r w:rsidR="00D437F9" w:rsidRPr="00D437F9">
        <w:rPr>
          <w:rFonts w:eastAsia="Calibri"/>
          <w:spacing w:val="2"/>
          <w:sz w:val="24"/>
          <w:szCs w:val="24"/>
        </w:rPr>
        <w:t xml:space="preserve"> сельского поселения, задейств</w:t>
      </w:r>
      <w:r w:rsidR="00D437F9" w:rsidRPr="00D437F9">
        <w:rPr>
          <w:rFonts w:eastAsia="Calibri"/>
          <w:spacing w:val="2"/>
          <w:sz w:val="24"/>
          <w:szCs w:val="24"/>
        </w:rPr>
        <w:t>о</w:t>
      </w:r>
      <w:r w:rsidR="00D437F9" w:rsidRPr="00D437F9">
        <w:rPr>
          <w:rFonts w:eastAsia="Calibri"/>
          <w:spacing w:val="2"/>
          <w:sz w:val="24"/>
          <w:szCs w:val="24"/>
        </w:rPr>
        <w:t>ванными в процессе предоставления муниципальной услуги (далее - ответственные должностные лица) положений настоящего административного регламента и иных но</w:t>
      </w:r>
      <w:r w:rsidR="00D437F9" w:rsidRPr="00D437F9">
        <w:rPr>
          <w:rFonts w:eastAsia="Calibri"/>
          <w:spacing w:val="2"/>
          <w:sz w:val="24"/>
          <w:szCs w:val="24"/>
        </w:rPr>
        <w:t>р</w:t>
      </w:r>
      <w:r w:rsidR="00D437F9" w:rsidRPr="00D437F9">
        <w:rPr>
          <w:rFonts w:eastAsia="Calibri"/>
          <w:spacing w:val="2"/>
          <w:sz w:val="24"/>
          <w:szCs w:val="24"/>
        </w:rPr>
        <w:t>мативных правовых актов, устанавливающих требования к предоставл</w:t>
      </w:r>
      <w:r w:rsidR="00D437F9" w:rsidRPr="00D437F9">
        <w:rPr>
          <w:rFonts w:eastAsia="Calibri"/>
          <w:spacing w:val="2"/>
          <w:sz w:val="24"/>
          <w:szCs w:val="24"/>
        </w:rPr>
        <w:t>е</w:t>
      </w:r>
      <w:r w:rsidR="00D437F9" w:rsidRPr="00D437F9">
        <w:rPr>
          <w:rFonts w:eastAsia="Calibri"/>
          <w:spacing w:val="2"/>
          <w:sz w:val="24"/>
          <w:szCs w:val="24"/>
        </w:rPr>
        <w:t xml:space="preserve">нию муниципальной услуги, осуществляется председателем комиссии. 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4.2. Ответственные должностные лица в соответствии с должностными обязанн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стями, несут ответственность за соблюдение сроков и порядка исполнения каждой о</w:t>
      </w:r>
      <w:r w:rsidRPr="00D437F9">
        <w:rPr>
          <w:rFonts w:eastAsia="Calibri"/>
          <w:spacing w:val="2"/>
          <w:sz w:val="24"/>
          <w:szCs w:val="24"/>
        </w:rPr>
        <w:t>т</w:t>
      </w:r>
      <w:r w:rsidRPr="00D437F9">
        <w:rPr>
          <w:rFonts w:eastAsia="Calibri"/>
          <w:spacing w:val="2"/>
          <w:sz w:val="24"/>
          <w:szCs w:val="24"/>
        </w:rPr>
        <w:t>дельной административной процедуры (действия) при предоставлении муниципальной услуги, размещение информации на официальном сайте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поселение", достоверность и полноту сведений, представля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мых в рамках предоставления муниципальной услуги. </w:t>
      </w: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="00D437F9" w:rsidRPr="00D437F9">
        <w:rPr>
          <w:rFonts w:eastAsia="Calibri"/>
          <w:spacing w:val="2"/>
          <w:sz w:val="24"/>
          <w:szCs w:val="24"/>
        </w:rPr>
        <w:t>Порядок и периодичность осуществления плановых и внеплановых проверок полн</w:t>
      </w:r>
      <w:r w:rsidR="00D437F9" w:rsidRPr="00D437F9">
        <w:rPr>
          <w:rFonts w:eastAsia="Calibri"/>
          <w:spacing w:val="2"/>
          <w:sz w:val="24"/>
          <w:szCs w:val="24"/>
        </w:rPr>
        <w:t>о</w:t>
      </w:r>
      <w:r w:rsidR="00D437F9" w:rsidRPr="00D437F9">
        <w:rPr>
          <w:rFonts w:eastAsia="Calibri"/>
          <w:spacing w:val="2"/>
          <w:sz w:val="24"/>
          <w:szCs w:val="24"/>
        </w:rPr>
        <w:t xml:space="preserve">ты и качества предоставления муниципальной услуги, в том числе порядок и формы </w:t>
      </w:r>
      <w:proofErr w:type="gramStart"/>
      <w:r w:rsidR="00D437F9" w:rsidRPr="00D437F9">
        <w:rPr>
          <w:rFonts w:eastAsia="Calibri"/>
          <w:spacing w:val="2"/>
          <w:sz w:val="24"/>
          <w:szCs w:val="24"/>
        </w:rPr>
        <w:t>контроля за</w:t>
      </w:r>
      <w:proofErr w:type="gramEnd"/>
      <w:r w:rsidR="00D437F9" w:rsidRPr="00D437F9">
        <w:rPr>
          <w:rFonts w:eastAsia="Calibri"/>
          <w:spacing w:val="2"/>
          <w:sz w:val="24"/>
          <w:szCs w:val="24"/>
        </w:rPr>
        <w:t xml:space="preserve"> полнотой и качеством предоставления муниципальной услуги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 Соблюдение ответственными должностными лицами сроков и порядка и</w:t>
      </w:r>
      <w:r w:rsidRPr="00D437F9">
        <w:rPr>
          <w:rFonts w:eastAsia="Calibri"/>
          <w:spacing w:val="2"/>
          <w:sz w:val="24"/>
          <w:szCs w:val="24"/>
        </w:rPr>
        <w:t>с</w:t>
      </w:r>
      <w:r w:rsidRPr="00D437F9">
        <w:rPr>
          <w:rFonts w:eastAsia="Calibri"/>
          <w:spacing w:val="2"/>
          <w:sz w:val="24"/>
          <w:szCs w:val="24"/>
        </w:rPr>
        <w:t>полнения каждой отдельной процедуры (действий) при предоставлении муниципальной услуги осуществляется в форме плановых и внеплановых проверок.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4.3.1. Плановые проверки проводятся на основании распоряжения Главы админ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страции Северного сельского поселения не реже одного раза в два года.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4.3.2. Внеплановые проверки проводятся при наличии обращения заявителя или информации поступившей из государственных органов, органов местного самоуправл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ния, а также от субъектов, указанных в пункте 4.4 настоящего административного р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гламента.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Для проведения плановых и внеплановых проверок предоставления муниципал</w:t>
      </w:r>
      <w:r w:rsidRPr="00D437F9">
        <w:rPr>
          <w:rFonts w:eastAsia="Calibri"/>
          <w:spacing w:val="2"/>
          <w:sz w:val="24"/>
          <w:szCs w:val="24"/>
        </w:rPr>
        <w:t>ь</w:t>
      </w:r>
      <w:r w:rsidRPr="00D437F9">
        <w:rPr>
          <w:rFonts w:eastAsia="Calibri"/>
          <w:spacing w:val="2"/>
          <w:sz w:val="24"/>
          <w:szCs w:val="24"/>
        </w:rPr>
        <w:t xml:space="preserve">ной услуги распоряжением Главы администрации </w:t>
      </w:r>
      <w:r w:rsidR="007B5DC7">
        <w:rPr>
          <w:rFonts w:eastAsia="Calibri"/>
          <w:spacing w:val="2"/>
          <w:sz w:val="24"/>
          <w:szCs w:val="24"/>
        </w:rPr>
        <w:t>Анастасьевского</w:t>
      </w:r>
      <w:r w:rsidRPr="00D437F9">
        <w:rPr>
          <w:rFonts w:eastAsia="Calibri"/>
          <w:spacing w:val="2"/>
          <w:sz w:val="24"/>
          <w:szCs w:val="24"/>
        </w:rPr>
        <w:t xml:space="preserve"> сельского поселения формируется комиссия.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В случае проведения внеплановой проверки по конкретному обращению заявит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ля в течение 30 (тридцати) календарных дней со дня регистрации письменного обращ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ния обратившемуся заявителю направляется информация о результатах проведенной проверки.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Результаты проверки оформляются в виде акта, подпи</w:t>
      </w:r>
      <w:r w:rsidR="007B5DC7">
        <w:rPr>
          <w:rFonts w:eastAsia="Calibri"/>
          <w:spacing w:val="2"/>
          <w:sz w:val="24"/>
          <w:szCs w:val="24"/>
        </w:rPr>
        <w:t>санного всеми членами к</w:t>
      </w:r>
      <w:r w:rsidR="007B5DC7">
        <w:rPr>
          <w:rFonts w:eastAsia="Calibri"/>
          <w:spacing w:val="2"/>
          <w:sz w:val="24"/>
          <w:szCs w:val="24"/>
        </w:rPr>
        <w:t>о</w:t>
      </w:r>
      <w:r w:rsidR="007B5DC7">
        <w:rPr>
          <w:rFonts w:eastAsia="Calibri"/>
          <w:spacing w:val="2"/>
          <w:sz w:val="24"/>
          <w:szCs w:val="24"/>
        </w:rPr>
        <w:t>миссии,</w:t>
      </w:r>
      <w:r w:rsidRPr="00D437F9">
        <w:rPr>
          <w:rFonts w:eastAsia="Calibri"/>
          <w:spacing w:val="2"/>
          <w:sz w:val="24"/>
          <w:szCs w:val="24"/>
        </w:rPr>
        <w:t xml:space="preserve"> в котором отмечаются выявленные</w:t>
      </w:r>
      <w:r w:rsidR="007B5DC7">
        <w:rPr>
          <w:rFonts w:eastAsia="Calibri"/>
          <w:spacing w:val="2"/>
          <w:sz w:val="24"/>
          <w:szCs w:val="24"/>
        </w:rPr>
        <w:t xml:space="preserve"> недостатки и указываются меры,</w:t>
      </w:r>
      <w:r w:rsidRPr="00D437F9">
        <w:rPr>
          <w:rFonts w:eastAsia="Calibri"/>
          <w:spacing w:val="2"/>
          <w:sz w:val="24"/>
          <w:szCs w:val="24"/>
        </w:rPr>
        <w:t xml:space="preserve"> направле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ные на их устранение.</w:t>
      </w:r>
      <w:proofErr w:type="gramEnd"/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="00D437F9" w:rsidRPr="00D437F9">
        <w:rPr>
          <w:rFonts w:eastAsia="Calibri"/>
          <w:spacing w:val="2"/>
          <w:sz w:val="24"/>
          <w:szCs w:val="24"/>
        </w:rPr>
        <w:t>Ответственность должностных лиц органа, предоставляющего муниципальную усл</w:t>
      </w:r>
      <w:r w:rsidR="00D437F9" w:rsidRPr="00D437F9">
        <w:rPr>
          <w:rFonts w:eastAsia="Calibri"/>
          <w:spacing w:val="2"/>
          <w:sz w:val="24"/>
          <w:szCs w:val="24"/>
        </w:rPr>
        <w:t>у</w:t>
      </w:r>
      <w:r w:rsidR="00D437F9" w:rsidRPr="00D437F9">
        <w:rPr>
          <w:rFonts w:eastAsia="Calibri"/>
          <w:spacing w:val="2"/>
          <w:sz w:val="24"/>
          <w:szCs w:val="24"/>
        </w:rPr>
        <w:t>гу, за решения и действия (бездействие), принимаемые (осуществляемые) ими в ходе пре</w:t>
      </w:r>
      <w:r>
        <w:rPr>
          <w:rFonts w:eastAsia="Calibri"/>
          <w:spacing w:val="2"/>
          <w:sz w:val="24"/>
          <w:szCs w:val="24"/>
        </w:rPr>
        <w:t>доставления муниципальной услуги.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4.4. По результатам проведения проверок сроков и порядка исполнения каждой отдельной административной процедуры (действия) при предоставлении муниципал</w:t>
      </w:r>
      <w:r w:rsidRPr="00D437F9">
        <w:rPr>
          <w:rFonts w:eastAsia="Calibri"/>
          <w:spacing w:val="2"/>
          <w:sz w:val="24"/>
          <w:szCs w:val="24"/>
        </w:rPr>
        <w:t>ь</w:t>
      </w:r>
      <w:r w:rsidRPr="00D437F9">
        <w:rPr>
          <w:rFonts w:eastAsia="Calibri"/>
          <w:spacing w:val="2"/>
          <w:sz w:val="24"/>
          <w:szCs w:val="24"/>
        </w:rPr>
        <w:t>ной услуги в случае выявления нарушений порядка и сроков предоставления муниц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пальной услуги, прав заявителей виновные лица привлекаются к ответственности в с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ответствии с законодательством Российской Федерации.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Персональная ответственность ответственных должностных лиц закрепляется в их должностных инструкциях в соответствии с требованиями действующего законод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тельства.</w:t>
      </w: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</w:t>
      </w:r>
      <w:r w:rsidR="00D437F9" w:rsidRPr="00D437F9">
        <w:rPr>
          <w:rFonts w:eastAsia="Calibri"/>
          <w:spacing w:val="2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D437F9" w:rsidRPr="00D437F9">
        <w:rPr>
          <w:rFonts w:eastAsia="Calibri"/>
          <w:spacing w:val="2"/>
          <w:sz w:val="24"/>
          <w:szCs w:val="24"/>
        </w:rPr>
        <w:t>контроля за</w:t>
      </w:r>
      <w:proofErr w:type="gramEnd"/>
      <w:r w:rsidR="00D437F9" w:rsidRPr="00D437F9">
        <w:rPr>
          <w:rFonts w:eastAsia="Calibri"/>
          <w:spacing w:val="2"/>
          <w:sz w:val="24"/>
          <w:szCs w:val="24"/>
        </w:rPr>
        <w:t xml:space="preserve"> пред</w:t>
      </w:r>
      <w:r w:rsidR="00D437F9" w:rsidRPr="00D437F9">
        <w:rPr>
          <w:rFonts w:eastAsia="Calibri"/>
          <w:spacing w:val="2"/>
          <w:sz w:val="24"/>
          <w:szCs w:val="24"/>
        </w:rPr>
        <w:t>о</w:t>
      </w:r>
      <w:r w:rsidR="00D437F9" w:rsidRPr="00D437F9">
        <w:rPr>
          <w:rFonts w:eastAsia="Calibri"/>
          <w:spacing w:val="2"/>
          <w:sz w:val="24"/>
          <w:szCs w:val="24"/>
        </w:rPr>
        <w:t>ставлением муниципальной услуги, в том числе со стороны граждан, их объединений и организаций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4.5. Порядок и формы </w:t>
      </w:r>
      <w:proofErr w:type="gramStart"/>
      <w:r w:rsidRPr="00D437F9">
        <w:rPr>
          <w:rFonts w:eastAsia="Calibri"/>
          <w:spacing w:val="2"/>
          <w:sz w:val="24"/>
          <w:szCs w:val="24"/>
        </w:rPr>
        <w:t>контроля за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предоставлением муниципальной услуг со ст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роны граждан, их объединений и организаций, осуществляется посредством публикации сведений о деятельности администрации поселения.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Граждане, их объединения и организации вправе направить письменное обращ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ние с просьбой о проведении проверки соблюдения и исполнения положений админ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пальной услуги и обеспечения возможности досудебного (внесудебного) рассмотрения жалоб. </w:t>
      </w:r>
    </w:p>
    <w:p w:rsidR="00D437F9" w:rsidRPr="00D437F9" w:rsidRDefault="00D437F9" w:rsidP="00D437F9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,</w:t>
      </w:r>
    </w:p>
    <w:p w:rsidR="00D437F9" w:rsidRPr="00D437F9" w:rsidRDefault="00D437F9" w:rsidP="00D437F9">
      <w:pPr>
        <w:shd w:val="clear" w:color="auto" w:fill="FFFFFF"/>
        <w:spacing w:line="288" w:lineRule="atLeast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  <w:r w:rsidRPr="00D437F9">
        <w:rPr>
          <w:rFonts w:eastAsia="Calibri"/>
          <w:b/>
          <w:spacing w:val="2"/>
          <w:sz w:val="24"/>
          <w:szCs w:val="24"/>
        </w:rPr>
        <w:t xml:space="preserve">V. </w:t>
      </w:r>
      <w:proofErr w:type="gramStart"/>
      <w:r w:rsidRPr="00D437F9">
        <w:rPr>
          <w:rFonts w:eastAsia="Calibri"/>
          <w:b/>
          <w:spacing w:val="2"/>
          <w:sz w:val="24"/>
          <w:szCs w:val="24"/>
        </w:rPr>
        <w:t>Досудебный (внесудебный) порядок обжалования заявителем решений и де</w:t>
      </w:r>
      <w:r w:rsidRPr="00D437F9">
        <w:rPr>
          <w:rFonts w:eastAsia="Calibri"/>
          <w:b/>
          <w:spacing w:val="2"/>
          <w:sz w:val="24"/>
          <w:szCs w:val="24"/>
        </w:rPr>
        <w:t>й</w:t>
      </w:r>
      <w:r w:rsidRPr="00D437F9">
        <w:rPr>
          <w:rFonts w:eastAsia="Calibri"/>
          <w:b/>
          <w:spacing w:val="2"/>
          <w:sz w:val="24"/>
          <w:szCs w:val="24"/>
        </w:rPr>
        <w:t>ствий (бездействия) органа, предоставляющего муниципальную услугу, должнос</w:t>
      </w:r>
      <w:r w:rsidRPr="00D437F9">
        <w:rPr>
          <w:rFonts w:eastAsia="Calibri"/>
          <w:b/>
          <w:spacing w:val="2"/>
          <w:sz w:val="24"/>
          <w:szCs w:val="24"/>
        </w:rPr>
        <w:t>т</w:t>
      </w:r>
      <w:r w:rsidRPr="00D437F9">
        <w:rPr>
          <w:rFonts w:eastAsia="Calibri"/>
          <w:b/>
          <w:spacing w:val="2"/>
          <w:sz w:val="24"/>
          <w:szCs w:val="24"/>
        </w:rPr>
        <w:t>ного лица органа, предоставляющего муниципальную услугу, либо муниципальн</w:t>
      </w:r>
      <w:r w:rsidRPr="00D437F9">
        <w:rPr>
          <w:rFonts w:eastAsia="Calibri"/>
          <w:b/>
          <w:spacing w:val="2"/>
          <w:sz w:val="24"/>
          <w:szCs w:val="24"/>
        </w:rPr>
        <w:t>о</w:t>
      </w:r>
      <w:r w:rsidRPr="00D437F9">
        <w:rPr>
          <w:rFonts w:eastAsia="Calibri"/>
          <w:b/>
          <w:spacing w:val="2"/>
          <w:sz w:val="24"/>
          <w:szCs w:val="24"/>
        </w:rPr>
        <w:t>го служащего, многофункционального центра, работника многофункционального центра, а также организаций, осуществляющих функции по предоставлению мун</w:t>
      </w:r>
      <w:r w:rsidRPr="00D437F9">
        <w:rPr>
          <w:rFonts w:eastAsia="Calibri"/>
          <w:b/>
          <w:spacing w:val="2"/>
          <w:sz w:val="24"/>
          <w:szCs w:val="24"/>
        </w:rPr>
        <w:t>и</w:t>
      </w:r>
      <w:r w:rsidRPr="00D437F9">
        <w:rPr>
          <w:rFonts w:eastAsia="Calibri"/>
          <w:b/>
          <w:spacing w:val="2"/>
          <w:sz w:val="24"/>
          <w:szCs w:val="24"/>
        </w:rPr>
        <w:t>ципальной услуги, или их работников</w:t>
      </w:r>
      <w:proofErr w:type="gramEnd"/>
    </w:p>
    <w:p w:rsidR="00D437F9" w:rsidRPr="00D437F9" w:rsidRDefault="00D437F9" w:rsidP="00D437F9">
      <w:pPr>
        <w:shd w:val="clear" w:color="auto" w:fill="FFFFFF"/>
        <w:spacing w:line="288" w:lineRule="atLeast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="00D437F9" w:rsidRPr="00D437F9">
        <w:rPr>
          <w:rFonts w:eastAsia="Calibri"/>
          <w:spacing w:val="2"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его должнос</w:t>
      </w:r>
      <w:r w:rsidR="00D437F9" w:rsidRPr="00D437F9">
        <w:rPr>
          <w:rFonts w:eastAsia="Calibri"/>
          <w:spacing w:val="2"/>
          <w:sz w:val="24"/>
          <w:szCs w:val="24"/>
        </w:rPr>
        <w:t>т</w:t>
      </w:r>
      <w:r w:rsidR="00D437F9" w:rsidRPr="00D437F9">
        <w:rPr>
          <w:rFonts w:eastAsia="Calibri"/>
          <w:spacing w:val="2"/>
          <w:sz w:val="24"/>
          <w:szCs w:val="24"/>
        </w:rPr>
        <w:t>ных лиц, муниципальных служащих при предоставлении муниципальной услуги</w:t>
      </w:r>
    </w:p>
    <w:p w:rsidR="00D437F9" w:rsidRPr="00D437F9" w:rsidRDefault="007B5DC7" w:rsidP="00D930EE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="00D437F9" w:rsidRPr="00D437F9">
        <w:rPr>
          <w:rFonts w:eastAsia="Calibri"/>
          <w:spacing w:val="2"/>
          <w:sz w:val="24"/>
          <w:szCs w:val="24"/>
        </w:rPr>
        <w:t xml:space="preserve">5.1. </w:t>
      </w:r>
      <w:proofErr w:type="gramStart"/>
      <w:r w:rsidR="00D437F9" w:rsidRPr="00D437F9">
        <w:rPr>
          <w:rFonts w:eastAsia="Calibri"/>
          <w:spacing w:val="2"/>
          <w:sz w:val="24"/>
          <w:szCs w:val="24"/>
        </w:rPr>
        <w:t>Предметом досудебного (внесудебного) обжалования являются решения и де</w:t>
      </w:r>
      <w:r w:rsidR="00D437F9" w:rsidRPr="00D437F9">
        <w:rPr>
          <w:rFonts w:eastAsia="Calibri"/>
          <w:spacing w:val="2"/>
          <w:sz w:val="24"/>
          <w:szCs w:val="24"/>
        </w:rPr>
        <w:t>й</w:t>
      </w:r>
      <w:r w:rsidR="00D437F9" w:rsidRPr="00D437F9">
        <w:rPr>
          <w:rFonts w:eastAsia="Calibri"/>
          <w:spacing w:val="2"/>
          <w:sz w:val="24"/>
          <w:szCs w:val="24"/>
        </w:rPr>
        <w:t>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="00D437F9" w:rsidRPr="00D437F9">
        <w:rPr>
          <w:rFonts w:eastAsia="Calibri"/>
          <w:spacing w:val="2"/>
          <w:sz w:val="24"/>
          <w:szCs w:val="24"/>
        </w:rPr>
        <w:t>а</w:t>
      </w:r>
      <w:r w:rsidR="00D437F9" w:rsidRPr="00D437F9">
        <w:rPr>
          <w:rFonts w:eastAsia="Calibri"/>
          <w:spacing w:val="2"/>
          <w:sz w:val="24"/>
          <w:szCs w:val="24"/>
        </w:rPr>
        <w:t>щего, многофункционального центра, работника многофункционального центра, а также организаций, предусмотренных частью 1.1 </w:t>
      </w:r>
      <w:hyperlink r:id="rId10" w:history="1">
        <w:r w:rsidR="00D437F9"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 и муниципальных услуг"</w:t>
        </w:r>
      </w:hyperlink>
      <w:r w:rsidR="00D437F9" w:rsidRPr="00D437F9">
        <w:rPr>
          <w:rFonts w:eastAsia="Calibri"/>
          <w:spacing w:val="2"/>
          <w:sz w:val="24"/>
          <w:szCs w:val="24"/>
        </w:rPr>
        <w:t>, или их работников, в том числе в следующих случаях: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1) нарушение срока регистрации запроса заявителя о предоставлении муниц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пальной услуги, запроса о предоставлении нескольких муниципальных услуг (далее - комплексный запрос) в многофункциональном центре;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D437F9">
        <w:rPr>
          <w:rFonts w:eastAsia="Calibri"/>
          <w:spacing w:val="2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го обжалуются, возложена функция по предоставлению муниципальной услуги в полном объеме в порядке, определенном частью 1.3 </w:t>
      </w:r>
      <w:hyperlink r:id="rId11" w:history="1">
        <w:r w:rsidRPr="00D437F9">
          <w:rPr>
            <w:rFonts w:eastAsia="Calibri"/>
            <w:spacing w:val="2"/>
            <w:sz w:val="24"/>
            <w:szCs w:val="24"/>
          </w:rPr>
          <w:t>статьи 16 Федерального закона от 27.07.2010 № 210-ФЗ "Об организации предоставления государственных и муниципал</w:t>
        </w:r>
        <w:r w:rsidRPr="00D437F9">
          <w:rPr>
            <w:rFonts w:eastAsia="Calibri"/>
            <w:spacing w:val="2"/>
            <w:sz w:val="24"/>
            <w:szCs w:val="24"/>
          </w:rPr>
          <w:t>ь</w:t>
        </w:r>
        <w:r w:rsidRPr="00D437F9">
          <w:rPr>
            <w:rFonts w:eastAsia="Calibri"/>
            <w:spacing w:val="2"/>
            <w:sz w:val="24"/>
            <w:szCs w:val="24"/>
          </w:rPr>
          <w:t>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3) требование у заявителя документов или информации либо осуществления де</w:t>
      </w:r>
      <w:r w:rsidRPr="00D437F9">
        <w:rPr>
          <w:rFonts w:eastAsia="Calibri"/>
          <w:spacing w:val="2"/>
          <w:sz w:val="24"/>
          <w:szCs w:val="24"/>
        </w:rPr>
        <w:t>й</w:t>
      </w:r>
      <w:r w:rsidRPr="00D437F9">
        <w:rPr>
          <w:rFonts w:eastAsia="Calibri"/>
          <w:spacing w:val="2"/>
          <w:sz w:val="24"/>
          <w:szCs w:val="24"/>
        </w:rPr>
        <w:t>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</w:t>
      </w:r>
      <w:r w:rsidR="00D930EE" w:rsidRPr="00D930EE">
        <w:rPr>
          <w:rFonts w:eastAsia="Calibri"/>
          <w:spacing w:val="2"/>
          <w:sz w:val="24"/>
          <w:szCs w:val="24"/>
        </w:rPr>
        <w:t xml:space="preserve"> </w:t>
      </w:r>
      <w:r w:rsidR="00D930EE">
        <w:rPr>
          <w:rFonts w:eastAsia="Calibri"/>
          <w:spacing w:val="2"/>
          <w:sz w:val="24"/>
          <w:szCs w:val="24"/>
        </w:rPr>
        <w:t>Анастасьевское с</w:t>
      </w:r>
      <w:r w:rsidR="00D930EE" w:rsidRPr="00D437F9">
        <w:rPr>
          <w:rFonts w:eastAsia="Calibri"/>
          <w:spacing w:val="2"/>
          <w:sz w:val="24"/>
          <w:szCs w:val="24"/>
        </w:rPr>
        <w:t>ельское</w:t>
      </w:r>
      <w:r w:rsidRPr="00D437F9">
        <w:rPr>
          <w:rFonts w:eastAsia="Calibri"/>
          <w:spacing w:val="2"/>
          <w:sz w:val="24"/>
          <w:szCs w:val="24"/>
        </w:rPr>
        <w:t>, муниципальными правовыми актами муниципального образования " поселение" для предоставления муниципальной услуги;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4) отказ в приеме у заявителя документов, предоставление которых предусмотр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 xml:space="preserve">но нормативными правовыми актами Российской Федерации, нормативными правовыми </w:t>
      </w:r>
      <w:r w:rsidRPr="00D437F9">
        <w:rPr>
          <w:rFonts w:eastAsia="Calibri"/>
          <w:spacing w:val="2"/>
          <w:sz w:val="24"/>
          <w:szCs w:val="24"/>
        </w:rPr>
        <w:lastRenderedPageBreak/>
        <w:t>актами Томской области, муниципальными правовыми актами муниципального образ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вания "</w:t>
      </w:r>
      <w:proofErr w:type="spellStart"/>
      <w:r w:rsidR="007B5DC7">
        <w:rPr>
          <w:rFonts w:eastAsia="Calibri"/>
          <w:spacing w:val="2"/>
          <w:sz w:val="24"/>
          <w:szCs w:val="24"/>
        </w:rPr>
        <w:t>Анасасьевское</w:t>
      </w:r>
      <w:proofErr w:type="spellEnd"/>
      <w:r w:rsidRPr="00D437F9">
        <w:rPr>
          <w:rFonts w:eastAsia="Calibri"/>
          <w:spacing w:val="2"/>
          <w:sz w:val="24"/>
          <w:szCs w:val="24"/>
        </w:rPr>
        <w:t xml:space="preserve"> сельское поселение" для предоставления муниципальной услуги;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законами и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вания «</w:t>
      </w:r>
      <w:r w:rsidR="007B5DC7"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поселение». 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2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</w:t>
        </w:r>
        <w:r w:rsidRPr="00D437F9">
          <w:rPr>
            <w:rFonts w:eastAsia="Calibri"/>
            <w:spacing w:val="2"/>
            <w:sz w:val="24"/>
            <w:szCs w:val="24"/>
          </w:rPr>
          <w:t>р</w:t>
        </w:r>
        <w:r w:rsidRPr="00D437F9">
          <w:rPr>
            <w:rFonts w:eastAsia="Calibri"/>
            <w:spacing w:val="2"/>
            <w:sz w:val="24"/>
            <w:szCs w:val="24"/>
          </w:rPr>
          <w:t>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D437F9">
        <w:rPr>
          <w:rFonts w:eastAsia="Calibri"/>
          <w:spacing w:val="2"/>
          <w:sz w:val="24"/>
          <w:szCs w:val="24"/>
        </w:rPr>
        <w:t>в</w:t>
      </w:r>
      <w:r w:rsidRPr="00D437F9">
        <w:rPr>
          <w:rFonts w:eastAsia="Calibri"/>
          <w:spacing w:val="2"/>
          <w:sz w:val="24"/>
          <w:szCs w:val="24"/>
        </w:rPr>
        <w:t>ными правовыми актами Томской области, муниципальными правовыми актами мун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ципального образования "</w:t>
      </w:r>
      <w:r w:rsidR="00E60CEC">
        <w:rPr>
          <w:rFonts w:eastAsia="Calibri"/>
          <w:spacing w:val="2"/>
          <w:sz w:val="24"/>
          <w:szCs w:val="24"/>
        </w:rPr>
        <w:t xml:space="preserve">Анастасьевское </w:t>
      </w:r>
      <w:r w:rsidRPr="00D437F9">
        <w:rPr>
          <w:rFonts w:eastAsia="Calibri"/>
          <w:spacing w:val="2"/>
          <w:sz w:val="24"/>
          <w:szCs w:val="24"/>
        </w:rPr>
        <w:t>сельское поселение";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ботника многофункционального центра, организаций, предусмотренных частью 1.1 </w:t>
      </w:r>
      <w:hyperlink r:id="rId13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</w:t>
        </w:r>
        <w:r w:rsidRPr="00D437F9">
          <w:rPr>
            <w:rFonts w:eastAsia="Calibri"/>
            <w:spacing w:val="2"/>
            <w:sz w:val="24"/>
            <w:szCs w:val="24"/>
          </w:rPr>
          <w:t>в</w:t>
        </w:r>
        <w:r w:rsidRPr="00D437F9">
          <w:rPr>
            <w:rFonts w:eastAsia="Calibri"/>
            <w:spacing w:val="2"/>
            <w:sz w:val="24"/>
            <w:szCs w:val="24"/>
          </w:rPr>
          <w:t>ления государственных 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или их работников в исправлении д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D437F9">
        <w:rPr>
          <w:rFonts w:eastAsia="Calibri"/>
          <w:spacing w:val="2"/>
          <w:sz w:val="24"/>
          <w:szCs w:val="24"/>
        </w:rPr>
        <w:t>В указа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</w:t>
      </w:r>
      <w:r w:rsidRPr="00D437F9">
        <w:rPr>
          <w:rFonts w:eastAsia="Calibri"/>
          <w:spacing w:val="2"/>
          <w:sz w:val="24"/>
          <w:szCs w:val="24"/>
        </w:rPr>
        <w:t>й</w:t>
      </w:r>
      <w:r w:rsidRPr="00D437F9">
        <w:rPr>
          <w:rFonts w:eastAsia="Calibri"/>
          <w:spacing w:val="2"/>
          <w:sz w:val="24"/>
          <w:szCs w:val="24"/>
        </w:rPr>
        <w:t>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4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</w:t>
        </w:r>
        <w:r w:rsidRPr="00D437F9">
          <w:rPr>
            <w:rFonts w:eastAsia="Calibri"/>
            <w:spacing w:val="2"/>
            <w:sz w:val="24"/>
            <w:szCs w:val="24"/>
          </w:rPr>
          <w:t>у</w:t>
        </w:r>
        <w:r w:rsidRPr="00D437F9">
          <w:rPr>
            <w:rFonts w:eastAsia="Calibri"/>
            <w:spacing w:val="2"/>
            <w:sz w:val="24"/>
            <w:szCs w:val="24"/>
          </w:rPr>
          <w:t>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8) нарушение срока или порядка выдачи документов по результатам предоставл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ния муниципальной услуги;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9) приостановление предоставления муниципальной услуги, если основания пр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</w:t>
      </w:r>
      <w:r w:rsidRPr="00D437F9">
        <w:rPr>
          <w:rFonts w:eastAsia="Calibri"/>
          <w:spacing w:val="2"/>
          <w:sz w:val="24"/>
          <w:szCs w:val="24"/>
        </w:rPr>
        <w:t>ы</w:t>
      </w:r>
      <w:r w:rsidRPr="00D437F9">
        <w:rPr>
          <w:rFonts w:eastAsia="Calibri"/>
          <w:spacing w:val="2"/>
          <w:sz w:val="24"/>
          <w:szCs w:val="24"/>
        </w:rPr>
        <w:t>ми актами муниципального образования "</w:t>
      </w:r>
      <w:r w:rsidR="00E60CEC">
        <w:rPr>
          <w:rFonts w:eastAsia="Calibri"/>
          <w:spacing w:val="2"/>
          <w:sz w:val="24"/>
          <w:szCs w:val="24"/>
        </w:rPr>
        <w:t>Анастасьевско</w:t>
      </w:r>
      <w:r w:rsidRPr="00D437F9">
        <w:rPr>
          <w:rFonts w:eastAsia="Calibri"/>
          <w:spacing w:val="2"/>
          <w:sz w:val="24"/>
          <w:szCs w:val="24"/>
        </w:rPr>
        <w:t>е сельское поселение".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</w:t>
      </w:r>
      <w:proofErr w:type="gramStart"/>
      <w:r w:rsidRPr="00D437F9">
        <w:rPr>
          <w:rFonts w:eastAsia="Calibri"/>
          <w:spacing w:val="2"/>
          <w:sz w:val="24"/>
          <w:szCs w:val="24"/>
        </w:rPr>
        <w:t>В ук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</w:t>
      </w:r>
      <w:r w:rsidRPr="00D437F9">
        <w:rPr>
          <w:rFonts w:eastAsia="Calibri"/>
          <w:spacing w:val="2"/>
          <w:sz w:val="24"/>
          <w:szCs w:val="24"/>
        </w:rPr>
        <w:t>й</w:t>
      </w:r>
      <w:r w:rsidRPr="00D437F9">
        <w:rPr>
          <w:rFonts w:eastAsia="Calibri"/>
          <w:spacing w:val="2"/>
          <w:sz w:val="24"/>
          <w:szCs w:val="24"/>
        </w:rPr>
        <w:t>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5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</w:t>
        </w:r>
        <w:r w:rsidRPr="00D437F9">
          <w:rPr>
            <w:rFonts w:eastAsia="Calibri"/>
            <w:spacing w:val="2"/>
            <w:sz w:val="24"/>
            <w:szCs w:val="24"/>
          </w:rPr>
          <w:t>у</w:t>
        </w:r>
        <w:r w:rsidRPr="00D437F9">
          <w:rPr>
            <w:rFonts w:eastAsia="Calibri"/>
            <w:spacing w:val="2"/>
            <w:sz w:val="24"/>
            <w:szCs w:val="24"/>
          </w:rPr>
          <w:t>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10) требование у заявителя при предоставлении муниципальной услуги докуме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ципальной услуги, либо в предоставлении муниципальной услуги, за исключением сл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чаев, предусмотренных пунктом 4 части 1 </w:t>
      </w:r>
      <w:hyperlink r:id="rId16" w:history="1">
        <w:r w:rsidRPr="00D437F9">
          <w:rPr>
            <w:rFonts w:eastAsia="Calibri"/>
            <w:spacing w:val="2"/>
            <w:sz w:val="24"/>
            <w:szCs w:val="24"/>
          </w:rPr>
          <w:t>статьи 7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 xml:space="preserve">. В </w:t>
      </w:r>
      <w:r w:rsidRPr="00D437F9">
        <w:rPr>
          <w:rFonts w:eastAsia="Calibri"/>
          <w:spacing w:val="2"/>
          <w:sz w:val="24"/>
          <w:szCs w:val="24"/>
        </w:rPr>
        <w:lastRenderedPageBreak/>
        <w:t>указанном случае досудебное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(</w:t>
      </w:r>
      <w:proofErr w:type="gramStart"/>
      <w:r w:rsidRPr="00D437F9">
        <w:rPr>
          <w:rFonts w:eastAsia="Calibri"/>
          <w:spacing w:val="2"/>
          <w:sz w:val="24"/>
          <w:szCs w:val="24"/>
        </w:rPr>
        <w:t>внесудебное) обжалование заявителем решений и де</w:t>
      </w:r>
      <w:r w:rsidRPr="00D437F9">
        <w:rPr>
          <w:rFonts w:eastAsia="Calibri"/>
          <w:spacing w:val="2"/>
          <w:sz w:val="24"/>
          <w:szCs w:val="24"/>
        </w:rPr>
        <w:t>й</w:t>
      </w:r>
      <w:r w:rsidRPr="00D437F9">
        <w:rPr>
          <w:rFonts w:eastAsia="Calibri"/>
          <w:spacing w:val="2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D437F9">
        <w:rPr>
          <w:rFonts w:eastAsia="Calibri"/>
          <w:spacing w:val="2"/>
          <w:sz w:val="24"/>
          <w:szCs w:val="24"/>
        </w:rPr>
        <w:t>т</w:t>
      </w:r>
      <w:r w:rsidRPr="00D437F9">
        <w:rPr>
          <w:rFonts w:eastAsia="Calibri"/>
          <w:spacing w:val="2"/>
          <w:sz w:val="24"/>
          <w:szCs w:val="24"/>
        </w:rPr>
        <w:t>ствующей муниципальной услуги в полном объеме в порядке, определенном частью 1.3 </w:t>
      </w:r>
      <w:hyperlink r:id="rId17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</w:t>
        </w:r>
        <w:r w:rsidRPr="00D437F9">
          <w:rPr>
            <w:rFonts w:eastAsia="Calibri"/>
            <w:spacing w:val="2"/>
            <w:sz w:val="24"/>
            <w:szCs w:val="24"/>
          </w:rPr>
          <w:t>в</w:t>
        </w:r>
        <w:r w:rsidRPr="00D437F9">
          <w:rPr>
            <w:rFonts w:eastAsia="Calibri"/>
            <w:spacing w:val="2"/>
            <w:sz w:val="24"/>
            <w:szCs w:val="24"/>
          </w:rPr>
          <w:t>ления государственных и муниципальных услуг".</w:t>
        </w:r>
      </w:hyperlink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5.2. Жалобы на решения и действия (бездействие) органа, предоставляющего м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ниципальную услугу, должностного лица органа, предоставляющего муниципальную услугу, муниципального служащего, председателя комиссии подается в письменной форме на бумажном носителе или в электронной форме Главе администрации посел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ния и действия (бездействие) многофункционального центра подаются учредителю мн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гофункционального центра или должностному лицу, уполномоченному нормативным правовым актом Томской области.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Жалобы на решения и действия (бездействие) работников организаций, пред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смотренных частью 1.1 </w:t>
      </w:r>
      <w:hyperlink r:id="rId18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</w:t>
        </w:r>
        <w:r w:rsidRPr="00D437F9">
          <w:rPr>
            <w:rFonts w:eastAsia="Calibri"/>
            <w:spacing w:val="2"/>
            <w:sz w:val="24"/>
            <w:szCs w:val="24"/>
          </w:rPr>
          <w:t>р</w:t>
        </w:r>
        <w:r w:rsidRPr="00D437F9">
          <w:rPr>
            <w:rFonts w:eastAsia="Calibri"/>
            <w:spacing w:val="2"/>
            <w:sz w:val="24"/>
            <w:szCs w:val="24"/>
          </w:rPr>
          <w:t>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подаются руков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дителям этих организаций.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5.3. Жалоба может быть подана по выбору заявителя: 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письменной форме на бумажном носителе при личном приеме заявителя либо путем подачи обращения лично в орган, предоставляющий муниципальную услугу, п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средством почтового отправления, через многофункциональный центр;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посредством размещения на официальном сайте муниц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пального образования "</w:t>
      </w:r>
      <w:r w:rsidR="007B5DC7"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поселение", через многофункционал</w:t>
      </w:r>
      <w:r w:rsidRPr="00D437F9">
        <w:rPr>
          <w:rFonts w:eastAsia="Calibri"/>
          <w:spacing w:val="2"/>
          <w:sz w:val="24"/>
          <w:szCs w:val="24"/>
        </w:rPr>
        <w:t>ь</w:t>
      </w:r>
      <w:r w:rsidRPr="00D437F9">
        <w:rPr>
          <w:rFonts w:eastAsia="Calibri"/>
          <w:spacing w:val="2"/>
          <w:sz w:val="24"/>
          <w:szCs w:val="24"/>
        </w:rPr>
        <w:t>ный центр, через Портал, с использованием информационно-телекоммуникационной с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ти Интернет.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Жалоба на решения и действия (бездействия) многофункционального центра, р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ботника многофункционального центра может быть подана по выбору заявителя: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письменной форме на бумажном носителе при личном приеме заявителя, п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средством почтового отправления;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официального сайта многофункционального центра, Портала.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Жалоба на решения и действия (бездействие) организаций, предусмотренных ч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стью 1.1 </w:t>
      </w:r>
      <w:hyperlink r:id="rId19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а также их работников м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жет быть направлена по выбору заявителя: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письменной форме на бумажном носителе при личном приеме заявителя, п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средством почтового отправления; 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официальных сайтов этих организаций.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5.4. Основаниями для начала процедуры обжалования решения и действия (бе</w:t>
      </w:r>
      <w:r w:rsidRPr="00D437F9">
        <w:rPr>
          <w:rFonts w:eastAsia="Calibri"/>
          <w:spacing w:val="2"/>
          <w:sz w:val="24"/>
          <w:szCs w:val="24"/>
        </w:rPr>
        <w:t>з</w:t>
      </w:r>
      <w:r w:rsidRPr="00D437F9">
        <w:rPr>
          <w:rFonts w:eastAsia="Calibri"/>
          <w:spacing w:val="2"/>
          <w:sz w:val="24"/>
          <w:szCs w:val="24"/>
        </w:rPr>
        <w:t>действие) органа, предоставляющего муниципальную услугу, должностного лица орг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на, предоставляющего муниципальную услугу, либо муниципального служащего, мн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гофункционального центра, работника многофункционального центра, организаций, предусмотренных частью 1.1 </w:t>
      </w:r>
      <w:hyperlink r:id="rId20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а также их работников являются: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заявителя, направленная в письменной форме почтовой связью по адр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сам, указанным в приложении 2 к настоящему административному регламенту;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- жалоба заявителя, направленная через МФЦ, Портал или официальный сайт м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ниципального образования "</w:t>
      </w:r>
      <w:proofErr w:type="spellStart"/>
      <w:r w:rsidR="00E60CEC">
        <w:rPr>
          <w:rFonts w:eastAsia="Calibri"/>
          <w:spacing w:val="2"/>
          <w:sz w:val="24"/>
          <w:szCs w:val="24"/>
        </w:rPr>
        <w:t>Анастьасьевское</w:t>
      </w:r>
      <w:proofErr w:type="spellEnd"/>
      <w:r w:rsidRPr="00D437F9">
        <w:rPr>
          <w:rFonts w:eastAsia="Calibri"/>
          <w:spacing w:val="2"/>
          <w:sz w:val="24"/>
          <w:szCs w:val="24"/>
        </w:rPr>
        <w:t xml:space="preserve"> сельское поселение" по адресам, указа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ным в приложении 2 к настоящему административному регламенту;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 в письменной форме, поданная в ходе личного приема;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заявителя, направленная в организации, предусмотренные частью 1.1 </w:t>
      </w:r>
      <w:hyperlink r:id="rId21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</w:t>
        </w:r>
        <w:r w:rsidRPr="00D437F9">
          <w:rPr>
            <w:rFonts w:eastAsia="Calibri"/>
            <w:spacing w:val="2"/>
            <w:sz w:val="24"/>
            <w:szCs w:val="24"/>
          </w:rPr>
          <w:t>в</w:t>
        </w:r>
        <w:r w:rsidRPr="00D437F9">
          <w:rPr>
            <w:rFonts w:eastAsia="Calibri"/>
            <w:spacing w:val="2"/>
            <w:sz w:val="24"/>
            <w:szCs w:val="24"/>
          </w:rPr>
          <w:t>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5.5. Жалоба заявителя должна содержать следующую информацию: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1) наименование органа, предоставляющего муниципальную услугу, должностн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го лица органа, предоставляющего муниципальную услугу, либо муниципального сл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жащего, многофункционального центра, его руководителя и (или) работника, организ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ций, предусмотренных частью 1.1 </w:t>
      </w:r>
      <w:hyperlink r:id="rId22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ководителей и (или) работников, решения и действия (бездействие) которых обжалую</w:t>
      </w:r>
      <w:r w:rsidRPr="00D437F9">
        <w:rPr>
          <w:rFonts w:eastAsia="Calibri"/>
          <w:spacing w:val="2"/>
          <w:sz w:val="24"/>
          <w:szCs w:val="24"/>
        </w:rPr>
        <w:t>т</w:t>
      </w:r>
      <w:r w:rsidRPr="00D437F9">
        <w:rPr>
          <w:rFonts w:eastAsia="Calibri"/>
          <w:spacing w:val="2"/>
          <w:sz w:val="24"/>
          <w:szCs w:val="24"/>
        </w:rPr>
        <w:t>ся;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2) фамилию, имя, отчество (последнее - при наличии), сведения о месте жител</w:t>
      </w:r>
      <w:r w:rsidRPr="00D437F9">
        <w:rPr>
          <w:rFonts w:eastAsia="Calibri"/>
          <w:spacing w:val="2"/>
          <w:sz w:val="24"/>
          <w:szCs w:val="24"/>
        </w:rPr>
        <w:t>ь</w:t>
      </w:r>
      <w:r w:rsidRPr="00D437F9">
        <w:rPr>
          <w:rFonts w:eastAsia="Calibri"/>
          <w:spacing w:val="2"/>
          <w:sz w:val="24"/>
          <w:szCs w:val="24"/>
        </w:rPr>
        <w:t>ства заявителя - физического лица либо наименование, сведения о месте нахождения з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явителя - юридического лица, а также номер (номера) контактного телефона, адрес (а</w:t>
      </w:r>
      <w:r w:rsidRPr="00D437F9">
        <w:rPr>
          <w:rFonts w:eastAsia="Calibri"/>
          <w:spacing w:val="2"/>
          <w:sz w:val="24"/>
          <w:szCs w:val="24"/>
        </w:rPr>
        <w:t>д</w:t>
      </w:r>
      <w:r w:rsidRPr="00D437F9">
        <w:rPr>
          <w:rFonts w:eastAsia="Calibri"/>
          <w:spacing w:val="2"/>
          <w:sz w:val="24"/>
          <w:szCs w:val="24"/>
        </w:rPr>
        <w:t>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3) сведения об обжалуемых решениях и действиях (бездействии) органа, пред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тра, работника многофункционального центра, организаций, предусмотренных частью 1.1 </w:t>
      </w:r>
      <w:hyperlink r:id="rId23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</w:t>
        </w:r>
        <w:r w:rsidRPr="00D437F9">
          <w:rPr>
            <w:rFonts w:eastAsia="Calibri"/>
            <w:spacing w:val="2"/>
            <w:sz w:val="24"/>
            <w:szCs w:val="24"/>
          </w:rPr>
          <w:t>в</w:t>
        </w:r>
        <w:r w:rsidRPr="00D437F9">
          <w:rPr>
            <w:rFonts w:eastAsia="Calibri"/>
            <w:spacing w:val="2"/>
            <w:sz w:val="24"/>
            <w:szCs w:val="24"/>
          </w:rPr>
          <w:t>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работников;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 </w:t>
      </w:r>
      <w:hyperlink r:id="rId24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рабо</w:t>
      </w:r>
      <w:r w:rsidRPr="00D437F9">
        <w:rPr>
          <w:rFonts w:eastAsia="Calibri"/>
          <w:spacing w:val="2"/>
          <w:sz w:val="24"/>
          <w:szCs w:val="24"/>
        </w:rPr>
        <w:t>т</w:t>
      </w:r>
      <w:r w:rsidRPr="00D437F9">
        <w:rPr>
          <w:rFonts w:eastAsia="Calibri"/>
          <w:spacing w:val="2"/>
          <w:sz w:val="24"/>
          <w:szCs w:val="24"/>
        </w:rPr>
        <w:t>ников.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К жалобе заявитель вправе приложить документы (при наличии), подтвержда</w:t>
      </w:r>
      <w:r w:rsidRPr="00D437F9">
        <w:rPr>
          <w:rFonts w:eastAsia="Calibri"/>
          <w:spacing w:val="2"/>
          <w:sz w:val="24"/>
          <w:szCs w:val="24"/>
        </w:rPr>
        <w:t>ю</w:t>
      </w:r>
      <w:r w:rsidRPr="00D437F9">
        <w:rPr>
          <w:rFonts w:eastAsia="Calibri"/>
          <w:spacing w:val="2"/>
          <w:sz w:val="24"/>
          <w:szCs w:val="24"/>
        </w:rPr>
        <w:t>щие доводы заявителя, либо их копии.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5.6. Запись заявителей на личный прием к Г</w:t>
      </w:r>
      <w:r w:rsidR="007B5DC7">
        <w:rPr>
          <w:rFonts w:eastAsia="Calibri"/>
          <w:spacing w:val="2"/>
          <w:sz w:val="24"/>
          <w:szCs w:val="24"/>
        </w:rPr>
        <w:t>лаве администрации поселения</w:t>
      </w:r>
      <w:r w:rsidRPr="00D437F9">
        <w:rPr>
          <w:rFonts w:eastAsia="Calibri"/>
          <w:spacing w:val="2"/>
          <w:sz w:val="24"/>
          <w:szCs w:val="24"/>
        </w:rPr>
        <w:t xml:space="preserve"> ос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ществляется при личном обращении по адресам, указанным в приложении 2 к насто</w:t>
      </w:r>
      <w:r w:rsidRPr="00D437F9">
        <w:rPr>
          <w:rFonts w:eastAsia="Calibri"/>
          <w:spacing w:val="2"/>
          <w:sz w:val="24"/>
          <w:szCs w:val="24"/>
        </w:rPr>
        <w:t>я</w:t>
      </w:r>
      <w:r w:rsidRPr="00D437F9">
        <w:rPr>
          <w:rFonts w:eastAsia="Calibri"/>
          <w:spacing w:val="2"/>
          <w:sz w:val="24"/>
          <w:szCs w:val="24"/>
        </w:rPr>
        <w:t>щему административному регламенту, и (или) при обращении по номерам телефонов, которые размещаются на Официальном портале муниципального образования "</w:t>
      </w:r>
      <w:r w:rsidR="00E60CEC">
        <w:rPr>
          <w:rFonts w:eastAsia="Calibri"/>
          <w:spacing w:val="2"/>
          <w:sz w:val="24"/>
          <w:szCs w:val="24"/>
        </w:rPr>
        <w:t>Анаст</w:t>
      </w:r>
      <w:r w:rsidR="00E60CEC">
        <w:rPr>
          <w:rFonts w:eastAsia="Calibri"/>
          <w:spacing w:val="2"/>
          <w:sz w:val="24"/>
          <w:szCs w:val="24"/>
        </w:rPr>
        <w:t>а</w:t>
      </w:r>
      <w:r w:rsidR="00E60CEC">
        <w:rPr>
          <w:rFonts w:eastAsia="Calibri"/>
          <w:spacing w:val="2"/>
          <w:sz w:val="24"/>
          <w:szCs w:val="24"/>
        </w:rPr>
        <w:t>сьевско</w:t>
      </w:r>
      <w:r w:rsidRPr="00D437F9">
        <w:rPr>
          <w:rFonts w:eastAsia="Calibri"/>
          <w:spacing w:val="2"/>
          <w:sz w:val="24"/>
          <w:szCs w:val="24"/>
        </w:rPr>
        <w:t>е сельское поселение" и информационных стендах администрации поселения.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При обжаловании Главе администрации поселения решения и действия (безде</w:t>
      </w:r>
      <w:r w:rsidRPr="00D437F9">
        <w:rPr>
          <w:rFonts w:eastAsia="Calibri"/>
          <w:spacing w:val="2"/>
          <w:sz w:val="24"/>
          <w:szCs w:val="24"/>
        </w:rPr>
        <w:t>й</w:t>
      </w:r>
      <w:r w:rsidRPr="00D437F9">
        <w:rPr>
          <w:rFonts w:eastAsia="Calibri"/>
          <w:spacing w:val="2"/>
          <w:sz w:val="24"/>
          <w:szCs w:val="24"/>
        </w:rPr>
        <w:t>ствие) руководителя органа, предоставляющего муниципальную услугу, жалоба напра</w:t>
      </w:r>
      <w:r w:rsidRPr="00D437F9">
        <w:rPr>
          <w:rFonts w:eastAsia="Calibri"/>
          <w:spacing w:val="2"/>
          <w:sz w:val="24"/>
          <w:szCs w:val="24"/>
        </w:rPr>
        <w:t>в</w:t>
      </w:r>
      <w:r w:rsidRPr="00D437F9">
        <w:rPr>
          <w:rFonts w:eastAsia="Calibri"/>
          <w:spacing w:val="2"/>
          <w:sz w:val="24"/>
          <w:szCs w:val="24"/>
        </w:rPr>
        <w:t>ляется через отдел по работе с обращениями граждан администрации поселения</w:t>
      </w:r>
      <w:r w:rsidR="007B5DC7">
        <w:rPr>
          <w:rFonts w:eastAsia="Calibri"/>
          <w:spacing w:val="2"/>
          <w:sz w:val="24"/>
          <w:szCs w:val="24"/>
        </w:rPr>
        <w:t xml:space="preserve"> </w:t>
      </w:r>
      <w:r w:rsidRPr="00D437F9">
        <w:rPr>
          <w:rFonts w:eastAsia="Calibri"/>
          <w:spacing w:val="2"/>
          <w:sz w:val="24"/>
          <w:szCs w:val="24"/>
        </w:rPr>
        <w:t>(и</w:t>
      </w:r>
      <w:r w:rsidRPr="00D437F9">
        <w:rPr>
          <w:rFonts w:eastAsia="Calibri"/>
          <w:spacing w:val="2"/>
          <w:sz w:val="24"/>
          <w:szCs w:val="24"/>
        </w:rPr>
        <w:t>н</w:t>
      </w:r>
      <w:r w:rsidRPr="00D437F9">
        <w:rPr>
          <w:rFonts w:eastAsia="Calibri"/>
          <w:spacing w:val="2"/>
          <w:sz w:val="24"/>
          <w:szCs w:val="24"/>
        </w:rPr>
        <w:t>формация о месте нахождения, графике работы, справочные телефоны содержатся в приложении 2 к настоящему административному регламенту) (далее - отдел по работе с гражданами).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Запись заявителей на личный прием к Главе администрации поселения осущест</w:t>
      </w:r>
      <w:r w:rsidRPr="00D437F9">
        <w:rPr>
          <w:rFonts w:eastAsia="Calibri"/>
          <w:spacing w:val="2"/>
          <w:sz w:val="24"/>
          <w:szCs w:val="24"/>
        </w:rPr>
        <w:t>в</w:t>
      </w:r>
      <w:r w:rsidRPr="00D437F9">
        <w:rPr>
          <w:rFonts w:eastAsia="Calibri"/>
          <w:spacing w:val="2"/>
          <w:sz w:val="24"/>
          <w:szCs w:val="24"/>
        </w:rPr>
        <w:t>ляется при личном обращении и (или) при обращении по номерам телефонам, которые размещаются на официальном сайте муниципального образования "</w:t>
      </w:r>
      <w:r w:rsidR="007B5DC7"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 и информационных стендах администрации поселения.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Сроки рассмотрения жалобы</w:t>
      </w: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5.7. </w:t>
      </w:r>
      <w:proofErr w:type="gramStart"/>
      <w:r w:rsidRPr="00D437F9">
        <w:rPr>
          <w:rFonts w:eastAsia="Calibri"/>
          <w:spacing w:val="2"/>
          <w:sz w:val="24"/>
          <w:szCs w:val="24"/>
        </w:rPr>
        <w:t>При обращении заявителя с жалобой срок рассмотрения жалобы заявителя не должен превышать 15 (пятнадцати) рабочих дней со дня ее регистрации в отделе по р</w:t>
      </w:r>
      <w:r w:rsidRPr="00D437F9">
        <w:rPr>
          <w:rFonts w:eastAsia="Calibri"/>
          <w:spacing w:val="2"/>
          <w:sz w:val="24"/>
          <w:szCs w:val="24"/>
        </w:rPr>
        <w:t>а</w:t>
      </w:r>
      <w:r w:rsidRPr="00D437F9">
        <w:rPr>
          <w:rFonts w:eastAsia="Calibri"/>
          <w:spacing w:val="2"/>
          <w:sz w:val="24"/>
          <w:szCs w:val="24"/>
        </w:rPr>
        <w:t>боте с обращениями граждан, а в случае обжалования отказа органа, 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срока таких исправлений - не позднее 5 (пяти) рабочих дней со дня ее регистрации.</w:t>
      </w:r>
    </w:p>
    <w:p w:rsidR="00D437F9" w:rsidRPr="00D437F9" w:rsidRDefault="00D437F9" w:rsidP="00D437F9">
      <w:pPr>
        <w:shd w:val="clear" w:color="auto" w:fill="FFFFFF"/>
        <w:spacing w:line="315" w:lineRule="atLeast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Результат рассмотрения жалобы</w:t>
      </w: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5.8. По результатам рассмотрения жалобы принимается одно из следующих р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шений: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proofErr w:type="gramStart"/>
      <w:r w:rsidRPr="00D437F9">
        <w:rPr>
          <w:rFonts w:eastAsia="Calibri"/>
          <w:spacing w:val="2"/>
          <w:sz w:val="24"/>
          <w:szCs w:val="24"/>
        </w:rPr>
        <w:t>- жалоба удовлетворяется, в том числе в форме отмены принятого решения, и</w:t>
      </w:r>
      <w:r w:rsidRPr="00D437F9">
        <w:rPr>
          <w:rFonts w:eastAsia="Calibri"/>
          <w:spacing w:val="2"/>
          <w:sz w:val="24"/>
          <w:szCs w:val="24"/>
        </w:rPr>
        <w:t>с</w:t>
      </w:r>
      <w:r w:rsidRPr="00D437F9">
        <w:rPr>
          <w:rFonts w:eastAsia="Calibri"/>
          <w:spacing w:val="2"/>
          <w:sz w:val="24"/>
          <w:szCs w:val="24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 "</w:t>
      </w:r>
      <w:r w:rsidR="007B5DC7"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поселение";</w:t>
      </w:r>
      <w:proofErr w:type="gramEnd"/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удовлетворении жалобы отказывается, в случае принятия решения об удовл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Порядок информирования заявителя о результатах рассмотрения жалобы</w:t>
      </w:r>
    </w:p>
    <w:p w:rsidR="00D437F9" w:rsidRPr="00D437F9" w:rsidRDefault="00D437F9" w:rsidP="00D437F9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посре</w:t>
      </w:r>
      <w:r w:rsidRPr="00D437F9">
        <w:rPr>
          <w:rFonts w:eastAsia="Calibri"/>
          <w:spacing w:val="2"/>
          <w:sz w:val="24"/>
          <w:szCs w:val="24"/>
        </w:rPr>
        <w:t>д</w:t>
      </w:r>
      <w:r w:rsidRPr="00D437F9">
        <w:rPr>
          <w:rFonts w:eastAsia="Calibri"/>
          <w:spacing w:val="2"/>
          <w:sz w:val="24"/>
          <w:szCs w:val="24"/>
        </w:rPr>
        <w:t>ством почтового отправления или по желанию заявителя, выраженному в жалобе, в электронной форме направляется мотивированный ответ о результатах рассмотрения жалобы.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5.10. </w:t>
      </w:r>
      <w:proofErr w:type="gramStart"/>
      <w:r w:rsidRPr="00D437F9">
        <w:rPr>
          <w:rFonts w:eastAsia="Calibri"/>
          <w:spacing w:val="2"/>
          <w:sz w:val="24"/>
          <w:szCs w:val="24"/>
        </w:rPr>
        <w:t>В случае признания жалобы подлежащей удовлетворению в ответе заявит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лю, указанном в пункте 5.8 настоящего административного регламента, дается инфо</w:t>
      </w:r>
      <w:r w:rsidRPr="00D437F9">
        <w:rPr>
          <w:rFonts w:eastAsia="Calibri"/>
          <w:spacing w:val="2"/>
          <w:sz w:val="24"/>
          <w:szCs w:val="24"/>
        </w:rPr>
        <w:t>р</w:t>
      </w:r>
      <w:r w:rsidRPr="00D437F9">
        <w:rPr>
          <w:rFonts w:eastAsia="Calibri"/>
          <w:spacing w:val="2"/>
          <w:sz w:val="24"/>
          <w:szCs w:val="24"/>
        </w:rPr>
        <w:t>мация о действиях, осуществляемых органом, предоставляющим муниципальную усл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гу, многофункциональным центром либо организацией, предусмотренной частью 1.1 </w:t>
      </w:r>
      <w:hyperlink r:id="rId25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</w:t>
        </w:r>
        <w:r w:rsidRPr="00D437F9">
          <w:rPr>
            <w:rFonts w:eastAsia="Calibri"/>
            <w:spacing w:val="2"/>
            <w:sz w:val="24"/>
            <w:szCs w:val="24"/>
          </w:rPr>
          <w:t>в</w:t>
        </w:r>
        <w:r w:rsidRPr="00D437F9">
          <w:rPr>
            <w:rFonts w:eastAsia="Calibri"/>
            <w:spacing w:val="2"/>
            <w:sz w:val="24"/>
            <w:szCs w:val="24"/>
          </w:rPr>
          <w:t>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нения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5.11. В случае признания </w:t>
      </w:r>
      <w:proofErr w:type="gramStart"/>
      <w:r w:rsidRPr="00D437F9">
        <w:rPr>
          <w:rFonts w:eastAsia="Calibri"/>
          <w:spacing w:val="2"/>
          <w:sz w:val="24"/>
          <w:szCs w:val="24"/>
        </w:rPr>
        <w:t>жалобы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не подлежащей удовлетворению в ответе заяв</w:t>
      </w:r>
      <w:r w:rsidRPr="00D437F9">
        <w:rPr>
          <w:rFonts w:eastAsia="Calibri"/>
          <w:spacing w:val="2"/>
          <w:sz w:val="24"/>
          <w:szCs w:val="24"/>
        </w:rPr>
        <w:t>и</w:t>
      </w:r>
      <w:r w:rsidRPr="00D437F9">
        <w:rPr>
          <w:rFonts w:eastAsia="Calibri"/>
          <w:spacing w:val="2"/>
          <w:sz w:val="24"/>
          <w:szCs w:val="24"/>
        </w:rPr>
        <w:t>телю, указанном в пункте 5.8 настоящего административного регламента, даются арг</w:t>
      </w:r>
      <w:r w:rsidRPr="00D437F9">
        <w:rPr>
          <w:rFonts w:eastAsia="Calibri"/>
          <w:spacing w:val="2"/>
          <w:sz w:val="24"/>
          <w:szCs w:val="24"/>
        </w:rPr>
        <w:t>у</w:t>
      </w:r>
      <w:r w:rsidRPr="00D437F9">
        <w:rPr>
          <w:rFonts w:eastAsia="Calibri"/>
          <w:spacing w:val="2"/>
          <w:sz w:val="24"/>
          <w:szCs w:val="24"/>
        </w:rPr>
        <w:t>ментированные разъяснения о причинах принятого решения, а также информация о п</w:t>
      </w:r>
      <w:r w:rsidRPr="00D437F9">
        <w:rPr>
          <w:rFonts w:eastAsia="Calibri"/>
          <w:spacing w:val="2"/>
          <w:sz w:val="24"/>
          <w:szCs w:val="24"/>
        </w:rPr>
        <w:t>о</w:t>
      </w:r>
      <w:r w:rsidRPr="00D437F9">
        <w:rPr>
          <w:rFonts w:eastAsia="Calibri"/>
          <w:spacing w:val="2"/>
          <w:sz w:val="24"/>
          <w:szCs w:val="24"/>
        </w:rPr>
        <w:t>рядке обжалования принятого решения.</w:t>
      </w:r>
    </w:p>
    <w:p w:rsidR="00D437F9" w:rsidRPr="00D437F9" w:rsidRDefault="00D437F9" w:rsidP="00D930EE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D437F9">
        <w:rPr>
          <w:rFonts w:eastAsia="Calibri"/>
          <w:spacing w:val="2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37F9">
        <w:rPr>
          <w:rFonts w:eastAsia="Calibri"/>
          <w:spacing w:val="2"/>
          <w:sz w:val="24"/>
          <w:szCs w:val="24"/>
        </w:rPr>
        <w:t xml:space="preserve"> или преступления лицо, над</w:t>
      </w:r>
      <w:r w:rsidRPr="00D437F9">
        <w:rPr>
          <w:rFonts w:eastAsia="Calibri"/>
          <w:spacing w:val="2"/>
          <w:sz w:val="24"/>
          <w:szCs w:val="24"/>
        </w:rPr>
        <w:t>е</w:t>
      </w:r>
      <w:r w:rsidRPr="00D437F9">
        <w:rPr>
          <w:rFonts w:eastAsia="Calibri"/>
          <w:spacing w:val="2"/>
          <w:sz w:val="24"/>
          <w:szCs w:val="24"/>
        </w:rPr>
        <w:t>ленное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437F9" w:rsidRPr="00D437F9" w:rsidRDefault="00D437F9" w:rsidP="00D437F9">
      <w:pPr>
        <w:shd w:val="clear" w:color="auto" w:fill="FFFFFF"/>
        <w:spacing w:line="315" w:lineRule="atLeast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437F9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Порядок обжалования решения по жалобе</w:t>
      </w:r>
    </w:p>
    <w:p w:rsidR="00D437F9" w:rsidRPr="00D437F9" w:rsidRDefault="00D437F9" w:rsidP="00D930E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5.13. Заявитель вправе обжаловать решение по жалобе, принимаемое должностным </w:t>
      </w:r>
      <w:r w:rsidRPr="00D437F9">
        <w:rPr>
          <w:rFonts w:eastAsia="Calibri"/>
          <w:sz w:val="24"/>
          <w:szCs w:val="24"/>
          <w:lang w:eastAsia="en-US"/>
        </w:rPr>
        <w:lastRenderedPageBreak/>
        <w:t>лицом, в судебном порядке в соответствии с гражданским процессуальным законодател</w:t>
      </w:r>
      <w:r w:rsidRPr="00D437F9">
        <w:rPr>
          <w:rFonts w:eastAsia="Calibri"/>
          <w:sz w:val="24"/>
          <w:szCs w:val="24"/>
          <w:lang w:eastAsia="en-US"/>
        </w:rPr>
        <w:t>ь</w:t>
      </w:r>
      <w:r w:rsidRPr="00D437F9">
        <w:rPr>
          <w:rFonts w:eastAsia="Calibri"/>
          <w:sz w:val="24"/>
          <w:szCs w:val="24"/>
          <w:lang w:eastAsia="en-US"/>
        </w:rPr>
        <w:t>ством Российской Федерации.</w:t>
      </w:r>
    </w:p>
    <w:p w:rsidR="00D437F9" w:rsidRPr="00D437F9" w:rsidRDefault="00D437F9" w:rsidP="00D930EE">
      <w:pPr>
        <w:autoSpaceDE w:val="0"/>
        <w:autoSpaceDN w:val="0"/>
        <w:adjustRightInd w:val="0"/>
        <w:spacing w:after="160"/>
        <w:rPr>
          <w:rFonts w:eastAsia="Calibri"/>
          <w:sz w:val="24"/>
          <w:szCs w:val="24"/>
          <w:lang w:eastAsia="en-US"/>
        </w:rPr>
      </w:pPr>
    </w:p>
    <w:p w:rsidR="00D437F9" w:rsidRPr="00D437F9" w:rsidRDefault="00D437F9" w:rsidP="00D437F9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D437F9" w:rsidRPr="00D437F9" w:rsidRDefault="00D437F9" w:rsidP="00D930E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5.14.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</w:t>
      </w:r>
      <w:r w:rsidRPr="00D437F9">
        <w:rPr>
          <w:rFonts w:eastAsia="Calibri"/>
          <w:sz w:val="24"/>
          <w:szCs w:val="24"/>
          <w:lang w:eastAsia="en-US"/>
        </w:rPr>
        <w:t>о</w:t>
      </w:r>
      <w:r w:rsidRPr="00D437F9">
        <w:rPr>
          <w:rFonts w:eastAsia="Calibri"/>
          <w:sz w:val="24"/>
          <w:szCs w:val="24"/>
          <w:lang w:eastAsia="en-US"/>
        </w:rPr>
        <w:t xml:space="preserve">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437F9" w:rsidRPr="00D437F9" w:rsidRDefault="00D437F9" w:rsidP="00D930E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При подаче жалобы заявитель вправе получить следующую информацию: </w:t>
      </w:r>
    </w:p>
    <w:p w:rsidR="00D437F9" w:rsidRPr="00D437F9" w:rsidRDefault="00D437F9" w:rsidP="00D930E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местонахождение Администрации </w:t>
      </w:r>
      <w:r w:rsidR="00E60CEC">
        <w:rPr>
          <w:rFonts w:eastAsia="Calibri"/>
          <w:sz w:val="24"/>
          <w:szCs w:val="24"/>
          <w:lang w:eastAsia="en-US"/>
        </w:rPr>
        <w:t>Анастасьевского</w:t>
      </w:r>
      <w:r w:rsidRPr="00D437F9">
        <w:rPr>
          <w:rFonts w:eastAsia="Calibri"/>
          <w:sz w:val="24"/>
          <w:szCs w:val="24"/>
          <w:lang w:eastAsia="en-US"/>
        </w:rPr>
        <w:t xml:space="preserve"> сельского поселения; </w:t>
      </w:r>
    </w:p>
    <w:p w:rsidR="00D437F9" w:rsidRPr="00D437F9" w:rsidRDefault="00D437F9" w:rsidP="00D930E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D437F9" w:rsidRPr="00D437F9" w:rsidRDefault="00D437F9" w:rsidP="00D930EE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437F9" w:rsidRPr="00D437F9" w:rsidRDefault="00D437F9" w:rsidP="00D930EE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5.15. При подаче жалобы заявитель вправе получить в Администрации </w:t>
      </w:r>
      <w:r w:rsidR="00E60CEC">
        <w:rPr>
          <w:rFonts w:eastAsia="Calibri"/>
          <w:sz w:val="24"/>
          <w:szCs w:val="24"/>
          <w:lang w:eastAsia="en-US"/>
        </w:rPr>
        <w:t>Анастасье</w:t>
      </w:r>
      <w:r w:rsidR="00E60CEC">
        <w:rPr>
          <w:rFonts w:eastAsia="Calibri"/>
          <w:sz w:val="24"/>
          <w:szCs w:val="24"/>
          <w:lang w:eastAsia="en-US"/>
        </w:rPr>
        <w:t>в</w:t>
      </w:r>
      <w:r w:rsidR="00E60CEC">
        <w:rPr>
          <w:rFonts w:eastAsia="Calibri"/>
          <w:sz w:val="24"/>
          <w:szCs w:val="24"/>
          <w:lang w:eastAsia="en-US"/>
        </w:rPr>
        <w:t xml:space="preserve">ского </w:t>
      </w:r>
      <w:r w:rsidRPr="00D437F9">
        <w:rPr>
          <w:rFonts w:eastAsia="Calibri"/>
          <w:sz w:val="24"/>
          <w:szCs w:val="24"/>
          <w:lang w:eastAsia="en-US"/>
        </w:rPr>
        <w:t xml:space="preserve">сельского поселения копии документов, подтверждающих обжалуемое действие (бездействие), решение должностного лица. </w:t>
      </w:r>
    </w:p>
    <w:p w:rsidR="00D437F9" w:rsidRPr="00D437F9" w:rsidRDefault="00D437F9" w:rsidP="00D437F9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Способы информирования заявителей о порядке подачи и рассмотрения жалобы</w:t>
      </w:r>
    </w:p>
    <w:p w:rsidR="00D437F9" w:rsidRPr="00D437F9" w:rsidRDefault="00D437F9" w:rsidP="00D930E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5.16. </w:t>
      </w:r>
      <w:proofErr w:type="gramStart"/>
      <w:r w:rsidRPr="00D437F9">
        <w:rPr>
          <w:rFonts w:eastAsia="Calibri"/>
          <w:sz w:val="24"/>
          <w:szCs w:val="24"/>
          <w:lang w:eastAsia="en-US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D930EE">
        <w:rPr>
          <w:rFonts w:eastAsia="Calibri"/>
          <w:sz w:val="24"/>
          <w:szCs w:val="24"/>
          <w:lang w:eastAsia="en-US"/>
        </w:rPr>
        <w:t>Анастасьевского</w:t>
      </w:r>
      <w:r w:rsidRPr="00D437F9">
        <w:rPr>
          <w:rFonts w:eastAsia="Calibri"/>
          <w:sz w:val="24"/>
          <w:szCs w:val="24"/>
          <w:lang w:eastAsia="en-US"/>
        </w:rPr>
        <w:t xml:space="preserve"> сельского поселения, должностных лиц Администрации Северного  сельского поселения, муниципальных сл</w:t>
      </w:r>
      <w:r w:rsidRPr="00D437F9">
        <w:rPr>
          <w:rFonts w:eastAsia="Calibri"/>
          <w:sz w:val="24"/>
          <w:szCs w:val="24"/>
          <w:lang w:eastAsia="en-US"/>
        </w:rPr>
        <w:t>у</w:t>
      </w:r>
      <w:r w:rsidRPr="00D437F9">
        <w:rPr>
          <w:rFonts w:eastAsia="Calibri"/>
          <w:sz w:val="24"/>
          <w:szCs w:val="24"/>
          <w:lang w:eastAsia="en-US"/>
        </w:rPr>
        <w:t>жащих, осуществляется посредством размещения информации на стендах в местах пред</w:t>
      </w:r>
      <w:r w:rsidRPr="00D437F9">
        <w:rPr>
          <w:rFonts w:eastAsia="Calibri"/>
          <w:sz w:val="24"/>
          <w:szCs w:val="24"/>
          <w:lang w:eastAsia="en-US"/>
        </w:rPr>
        <w:t>о</w:t>
      </w:r>
      <w:r w:rsidRPr="00D437F9">
        <w:rPr>
          <w:rFonts w:eastAsia="Calibri"/>
          <w:sz w:val="24"/>
          <w:szCs w:val="24"/>
          <w:lang w:eastAsia="en-US"/>
        </w:rPr>
        <w:t xml:space="preserve">ставления муниципальной услуги, на официальном сайте Администрации </w:t>
      </w:r>
      <w:r w:rsidR="00D930EE">
        <w:rPr>
          <w:rFonts w:eastAsia="Calibri"/>
          <w:sz w:val="24"/>
          <w:szCs w:val="24"/>
          <w:lang w:eastAsia="en-US"/>
        </w:rPr>
        <w:t>Анастасьевск</w:t>
      </w:r>
      <w:r w:rsidR="00D930EE">
        <w:rPr>
          <w:rFonts w:eastAsia="Calibri"/>
          <w:sz w:val="24"/>
          <w:szCs w:val="24"/>
          <w:lang w:eastAsia="en-US"/>
        </w:rPr>
        <w:t>о</w:t>
      </w:r>
      <w:r w:rsidR="00D930EE">
        <w:rPr>
          <w:rFonts w:eastAsia="Calibri"/>
          <w:sz w:val="24"/>
          <w:szCs w:val="24"/>
          <w:lang w:eastAsia="en-US"/>
        </w:rPr>
        <w:t>го</w:t>
      </w:r>
      <w:r w:rsidRPr="00D437F9">
        <w:rPr>
          <w:rFonts w:eastAsia="Calibri"/>
          <w:sz w:val="24"/>
          <w:szCs w:val="24"/>
          <w:lang w:eastAsia="en-US"/>
        </w:rPr>
        <w:t xml:space="preserve">  сельского поселения, на Едином портале государственных и муниципальных услуг (функций), в многофункциональных центрах, а также в устной и (или</w:t>
      </w:r>
      <w:proofErr w:type="gramEnd"/>
      <w:r w:rsidRPr="00D437F9">
        <w:rPr>
          <w:rFonts w:eastAsia="Calibri"/>
          <w:sz w:val="24"/>
          <w:szCs w:val="24"/>
          <w:lang w:eastAsia="en-US"/>
        </w:rPr>
        <w:t>) письменной форме.</w:t>
      </w:r>
    </w:p>
    <w:p w:rsidR="00D437F9" w:rsidRPr="00D437F9" w:rsidRDefault="00D437F9" w:rsidP="00D437F9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</w:p>
    <w:p w:rsidR="00D437F9" w:rsidRPr="00D437F9" w:rsidRDefault="00D437F9" w:rsidP="00D437F9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</w:p>
    <w:p w:rsidR="00CF7D48" w:rsidRDefault="00CF7D48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CF7D48" w:rsidRDefault="00CF7D48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CF7D48" w:rsidRDefault="00CF7D48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CF7D48" w:rsidRDefault="00CF7D48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Default="002D346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83764D" w:rsidRDefault="0083764D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83764D" w:rsidRDefault="0083764D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83764D" w:rsidRDefault="0083764D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83764D" w:rsidRDefault="0083764D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4C3A87" w:rsidRDefault="004C3A87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4C3A87" w:rsidRDefault="004C3A87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2D3462" w:rsidRPr="002D3462" w:rsidRDefault="002D3462" w:rsidP="002D3462">
      <w:pPr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lastRenderedPageBreak/>
        <w:t>Приложение № 2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 xml:space="preserve">к </w:t>
      </w:r>
      <w:hyperlink w:anchor="sub_1000" w:history="1">
        <w:r w:rsidRPr="002D3462">
          <w:rPr>
            <w:b/>
            <w:bCs/>
            <w:color w:val="1D1B11"/>
            <w:sz w:val="24"/>
            <w:szCs w:val="24"/>
          </w:rPr>
          <w:t>Административному регламенту</w:t>
        </w:r>
      </w:hyperlink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предоставления местной администрацией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МО Анастасьевское сельское поселение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муниципальной услуги</w:t>
      </w:r>
    </w:p>
    <w:p w:rsidR="002D3462" w:rsidRPr="002D3462" w:rsidRDefault="002D3462" w:rsidP="002D3462">
      <w:pPr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 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В межведомственную комиссию по оценке жилых помещений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b/>
          <w:bCs/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 на территории муниципального образования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_________________________________________________________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от _____________________________________________________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(указать статус заявителя - собственник  помещения, наниматель) 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_____________________________________________________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(фамилия, имя, отчество гражданина, наименование, адрес места нахождения юридич</w:t>
      </w:r>
      <w:r w:rsidRPr="002D3462">
        <w:rPr>
          <w:color w:val="1D1B11"/>
          <w:sz w:val="24"/>
          <w:szCs w:val="24"/>
        </w:rPr>
        <w:t>е</w:t>
      </w:r>
      <w:r w:rsidRPr="002D3462">
        <w:rPr>
          <w:color w:val="1D1B11"/>
          <w:sz w:val="24"/>
          <w:szCs w:val="24"/>
        </w:rPr>
        <w:t>ского лица)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_____________________________________________________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(адрес проживания и регистрации)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_____________________________________________________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>(контактный телефон)</w:t>
      </w:r>
    </w:p>
    <w:p w:rsidR="002D3462" w:rsidRPr="002D3462" w:rsidRDefault="002D3462" w:rsidP="002D3462">
      <w:pPr>
        <w:spacing w:before="120" w:after="120" w:line="360" w:lineRule="atLeast"/>
        <w:jc w:val="right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> 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ЗАЯВЛЕНИЕ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о признании садового дома жилым домом</w:t>
      </w: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Pr="0072415D">
        <w:rPr>
          <w:rFonts w:ascii="PT Astra Serif" w:hAnsi="PT Astra Serif"/>
          <w:sz w:val="24"/>
          <w:szCs w:val="24"/>
        </w:rPr>
        <w:t>и жилого дома садовым домом</w:t>
      </w:r>
      <w:r>
        <w:rPr>
          <w:rFonts w:ascii="PT Astra Serif" w:hAnsi="PT Astra Serif"/>
          <w:sz w:val="24"/>
          <w:szCs w:val="24"/>
        </w:rPr>
        <w:tab/>
      </w: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/>
          <w:sz w:val="24"/>
          <w:szCs w:val="24"/>
        </w:rPr>
      </w:pPr>
    </w:p>
    <w:p w:rsidR="001C74B4" w:rsidRPr="004163F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 xml:space="preserve">Прошу   признать: </w:t>
      </w:r>
      <w:r w:rsidRPr="0072415D">
        <w:rPr>
          <w:rFonts w:ascii="PT Astra Serif" w:hAnsi="PT Astra Serif"/>
          <w:sz w:val="24"/>
          <w:szCs w:val="24"/>
          <w:u w:val="single"/>
        </w:rPr>
        <w:t>садовый  дом  жилым  домом/жилой  дом  садовым домом</w:t>
      </w:r>
      <w:r w:rsidRPr="004163F4">
        <w:rPr>
          <w:rFonts w:ascii="PT Astra Serif" w:hAnsi="PT Astra Serif"/>
          <w:sz w:val="24"/>
          <w:szCs w:val="24"/>
        </w:rPr>
        <w:t xml:space="preserve">,___________ 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  <w:u w:val="single"/>
        </w:rPr>
      </w:pPr>
      <w:r w:rsidRPr="0072415D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Pr="0072415D">
        <w:rPr>
          <w:rFonts w:ascii="PT Astra Serif" w:hAnsi="PT Astra Serif"/>
          <w:sz w:val="24"/>
          <w:szCs w:val="24"/>
          <w:vertAlign w:val="subscript"/>
        </w:rPr>
        <w:t>(ненужное зачеркнуть)</w:t>
      </w: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proofErr w:type="gramStart"/>
      <w:r w:rsidRPr="0072415D">
        <w:rPr>
          <w:rFonts w:ascii="PT Astra Serif" w:hAnsi="PT Astra Serif"/>
          <w:sz w:val="24"/>
          <w:szCs w:val="24"/>
        </w:rPr>
        <w:t>расположенный</w:t>
      </w:r>
      <w:proofErr w:type="gramEnd"/>
      <w:r w:rsidRPr="0072415D">
        <w:rPr>
          <w:rFonts w:ascii="PT Astra Serif" w:hAnsi="PT Astra Serif"/>
          <w:sz w:val="24"/>
          <w:szCs w:val="24"/>
        </w:rPr>
        <w:t xml:space="preserve"> по адресу: ____________________________________________________,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кадастровый номер садового дома или жилого дома: _______________________________,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кадастровый номер земельного участка, в пределах которого  расположен садовый или жилой  дом:________________________________________________________________,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способ получения решения о признании садового дома жилым домом и жилого дома сад</w:t>
      </w:r>
      <w:r w:rsidRPr="0072415D">
        <w:rPr>
          <w:rFonts w:ascii="PT Astra Serif" w:hAnsi="PT Astra Serif"/>
          <w:sz w:val="24"/>
          <w:szCs w:val="24"/>
        </w:rPr>
        <w:t>о</w:t>
      </w:r>
      <w:r w:rsidRPr="0072415D">
        <w:rPr>
          <w:rFonts w:ascii="PT Astra Serif" w:hAnsi="PT Astra Serif"/>
          <w:sz w:val="24"/>
          <w:szCs w:val="24"/>
        </w:rPr>
        <w:t>вым домом: (почтовое отправление с уведомлением о вручении, электронная почта, пол</w:t>
      </w:r>
      <w:r w:rsidRPr="0072415D">
        <w:rPr>
          <w:rFonts w:ascii="PT Astra Serif" w:hAnsi="PT Astra Serif"/>
          <w:sz w:val="24"/>
          <w:szCs w:val="24"/>
        </w:rPr>
        <w:t>у</w:t>
      </w:r>
      <w:r w:rsidRPr="0072415D">
        <w:rPr>
          <w:rFonts w:ascii="PT Astra Serif" w:hAnsi="PT Astra Serif"/>
          <w:sz w:val="24"/>
          <w:szCs w:val="24"/>
        </w:rPr>
        <w:t>чение лично в многофункциональном центре, получение лично в Департаменте жилищно-коммунального хозяйства Администрации города</w:t>
      </w:r>
      <w:r>
        <w:rPr>
          <w:rFonts w:ascii="PT Astra Serif" w:hAnsi="PT Astra Serif"/>
          <w:sz w:val="24"/>
          <w:szCs w:val="24"/>
        </w:rPr>
        <w:t xml:space="preserve"> </w:t>
      </w:r>
      <w:r w:rsidRPr="0072415D">
        <w:rPr>
          <w:rFonts w:ascii="PT Astra Serif" w:hAnsi="PT Astra Serif"/>
          <w:sz w:val="24"/>
          <w:szCs w:val="24"/>
        </w:rPr>
        <w:t>Кургана)</w:t>
      </w: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</w:t>
      </w: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</w:t>
      </w:r>
      <w:r w:rsidRPr="0072415D">
        <w:rPr>
          <w:rFonts w:ascii="PT Astra Serif" w:hAnsi="PT Astra Serif"/>
          <w:sz w:val="24"/>
          <w:szCs w:val="24"/>
        </w:rPr>
        <w:t>о</w:t>
      </w:r>
      <w:r w:rsidRPr="0072415D">
        <w:rPr>
          <w:rFonts w:ascii="PT Astra Serif" w:hAnsi="PT Astra Serif"/>
          <w:sz w:val="24"/>
          <w:szCs w:val="24"/>
        </w:rPr>
        <w:t>ставления муниципальной услуги.</w:t>
      </w:r>
    </w:p>
    <w:p w:rsidR="001C74B4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 xml:space="preserve">Приложение: </w:t>
      </w:r>
    </w:p>
    <w:p w:rsidR="001C74B4" w:rsidRPr="0072415D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_________________________________________</w:t>
      </w:r>
    </w:p>
    <w:p w:rsidR="001C74B4" w:rsidRPr="0072415D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 xml:space="preserve"> _________________________________________</w:t>
      </w:r>
    </w:p>
    <w:p w:rsidR="001C74B4" w:rsidRPr="0072415D" w:rsidRDefault="001C74B4" w:rsidP="001C74B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__________________________________________</w:t>
      </w:r>
    </w:p>
    <w:p w:rsidR="001C74B4" w:rsidRDefault="001C74B4" w:rsidP="001C74B4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  <w:sz w:val="26"/>
        </w:rPr>
      </w:pPr>
    </w:p>
    <w:p w:rsidR="001C74B4" w:rsidRDefault="001C74B4" w:rsidP="001C74B4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  <w:sz w:val="26"/>
        </w:rPr>
      </w:pPr>
    </w:p>
    <w:p w:rsidR="001C74B4" w:rsidRPr="0072415D" w:rsidRDefault="001C74B4" w:rsidP="001C74B4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  <w:sz w:val="26"/>
        </w:rPr>
      </w:pPr>
    </w:p>
    <w:p w:rsidR="001C74B4" w:rsidRPr="0072415D" w:rsidRDefault="001C74B4" w:rsidP="001C74B4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  <w:sz w:val="24"/>
          <w:szCs w:val="24"/>
        </w:rPr>
      </w:pPr>
      <w:r w:rsidRPr="0072415D">
        <w:rPr>
          <w:rFonts w:ascii="PT Astra Serif" w:hAnsi="PT Astra Serif"/>
          <w:color w:val="000000"/>
          <w:spacing w:val="1"/>
          <w:sz w:val="24"/>
          <w:szCs w:val="24"/>
        </w:rPr>
        <w:t>« ___ » _______________20___ г.               _________                __________________</w:t>
      </w:r>
    </w:p>
    <w:p w:rsidR="001C74B4" w:rsidRPr="0072415D" w:rsidRDefault="001C74B4" w:rsidP="001C74B4">
      <w:pPr>
        <w:shd w:val="clear" w:color="auto" w:fill="FFFFFF"/>
        <w:tabs>
          <w:tab w:val="left" w:pos="4820"/>
          <w:tab w:val="left" w:pos="7655"/>
        </w:tabs>
        <w:ind w:right="35"/>
        <w:rPr>
          <w:rFonts w:ascii="PT Astra Serif" w:hAnsi="PT Astra Serif"/>
          <w:color w:val="000000"/>
          <w:spacing w:val="1"/>
          <w:sz w:val="18"/>
        </w:rPr>
      </w:pPr>
      <w:r w:rsidRPr="0072415D">
        <w:rPr>
          <w:rFonts w:ascii="PT Astra Serif" w:hAnsi="PT Astra Serif"/>
          <w:color w:val="000000"/>
          <w:spacing w:val="1"/>
          <w:sz w:val="18"/>
        </w:rPr>
        <w:t xml:space="preserve">                 (дата подачи заявления)                                         (подпись)                             (расшифровка подписи)</w:t>
      </w: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1"/>
        <w:rPr>
          <w:rFonts w:ascii="PT Astra Serif" w:hAnsi="PT Astra Serif"/>
          <w:sz w:val="24"/>
          <w:szCs w:val="24"/>
        </w:rPr>
      </w:pPr>
    </w:p>
    <w:p w:rsidR="001C74B4" w:rsidRPr="0072415D" w:rsidRDefault="001C74B4" w:rsidP="001C74B4">
      <w:pPr>
        <w:rPr>
          <w:rFonts w:ascii="PT Astra Serif" w:hAnsi="PT Astra Serif"/>
          <w:sz w:val="24"/>
          <w:szCs w:val="24"/>
        </w:rPr>
      </w:pPr>
      <w:r w:rsidRPr="0072415D">
        <w:rPr>
          <w:rFonts w:ascii="PT Astra Serif" w:hAnsi="PT Astra Serif"/>
          <w:sz w:val="24"/>
          <w:szCs w:val="24"/>
        </w:rPr>
        <w:t>Подписи лиц, подавших заявление: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970"/>
      </w:tblGrid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415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2415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>(расшифровка подписи заявителя)</w:t>
            </w:r>
          </w:p>
        </w:tc>
      </w:tr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C74B4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</w:p>
          <w:p w:rsidR="001C74B4" w:rsidRPr="0072415D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4B4" w:rsidRPr="0072415D" w:rsidTr="00B82E1E">
        <w:trPr>
          <w:cantSplit/>
          <w:trHeight w:val="156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</w:t>
            </w:r>
            <w:r w:rsidRPr="004163F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163F4"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proofErr w:type="gramStart"/>
            <w:r w:rsidRPr="004163F4">
              <w:rPr>
                <w:rFonts w:ascii="PT Astra Serif" w:hAnsi="PT Astra Serif"/>
                <w:sz w:val="18"/>
                <w:szCs w:val="18"/>
              </w:rPr>
              <w:t>(данные доверенности (при необходимости)</w:t>
            </w:r>
            <w:proofErr w:type="gramEnd"/>
          </w:p>
        </w:tc>
      </w:tr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415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2415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nil"/>
            </w:tcBorders>
            <w:vAlign w:val="bottom"/>
          </w:tcPr>
          <w:p w:rsidR="001C74B4" w:rsidRPr="004163F4" w:rsidRDefault="001C74B4" w:rsidP="00B82E1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vAlign w:val="bottom"/>
          </w:tcPr>
          <w:p w:rsidR="001C74B4" w:rsidRPr="004163F4" w:rsidRDefault="001C74B4" w:rsidP="00B82E1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>(расшифровка подписи заявителя)</w:t>
            </w:r>
          </w:p>
        </w:tc>
      </w:tr>
      <w:tr w:rsidR="001C74B4" w:rsidRPr="0072415D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</w:p>
          <w:p w:rsidR="001C74B4" w:rsidRPr="0072415D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4B4" w:rsidRPr="004163F4" w:rsidTr="00B82E1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4B4" w:rsidRPr="0072415D" w:rsidRDefault="001C74B4" w:rsidP="00B82E1E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C74B4" w:rsidRPr="004163F4" w:rsidRDefault="001C74B4" w:rsidP="00B82E1E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4163F4"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proofErr w:type="gramStart"/>
            <w:r w:rsidRPr="004163F4">
              <w:rPr>
                <w:rFonts w:ascii="PT Astra Serif" w:hAnsi="PT Astra Serif"/>
                <w:sz w:val="18"/>
                <w:szCs w:val="18"/>
              </w:rPr>
              <w:t>(данные доверенности (при необходимости)</w:t>
            </w:r>
            <w:proofErr w:type="gramEnd"/>
          </w:p>
        </w:tc>
      </w:tr>
      <w:tr w:rsidR="001C74B4" w:rsidRPr="0072415D" w:rsidTr="00B82E1E">
        <w:trPr>
          <w:trHeight w:val="141"/>
        </w:trPr>
        <w:tc>
          <w:tcPr>
            <w:tcW w:w="9781" w:type="dxa"/>
            <w:gridSpan w:val="10"/>
            <w:vAlign w:val="bottom"/>
          </w:tcPr>
          <w:p w:rsidR="001C74B4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</w:p>
          <w:p w:rsidR="001C74B4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</w:p>
          <w:p w:rsidR="001C74B4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</w:p>
          <w:p w:rsidR="001C74B4" w:rsidRPr="0072415D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</w:p>
          <w:p w:rsidR="001C74B4" w:rsidRPr="0072415D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  <w:r w:rsidRPr="0072415D">
              <w:rPr>
                <w:rFonts w:ascii="PT Astra Serif" w:hAnsi="PT Astra Serif"/>
                <w:sz w:val="24"/>
                <w:szCs w:val="24"/>
              </w:rPr>
              <w:t xml:space="preserve">________________________________    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72415D">
              <w:rPr>
                <w:rFonts w:ascii="PT Astra Serif" w:hAnsi="PT Astra Serif"/>
                <w:sz w:val="24"/>
                <w:szCs w:val="24"/>
              </w:rPr>
              <w:t xml:space="preserve">     ____________________</w:t>
            </w:r>
          </w:p>
          <w:p w:rsidR="001C74B4" w:rsidRPr="0072415D" w:rsidRDefault="001C74B4" w:rsidP="00B82E1E">
            <w:pPr>
              <w:ind w:right="-484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         </w:t>
            </w:r>
            <w:r w:rsidRPr="004163F4">
              <w:rPr>
                <w:rFonts w:ascii="PT Astra Serif" w:hAnsi="PT Astra Serif"/>
                <w:sz w:val="18"/>
                <w:szCs w:val="18"/>
              </w:rPr>
              <w:t>(Ф.И.О. лица, принявшего заявление</w:t>
            </w:r>
            <w:r w:rsidRPr="004163F4">
              <w:rPr>
                <w:rFonts w:ascii="PT Astra Serif" w:hAnsi="PT Astra Serif"/>
              </w:rPr>
              <w:t xml:space="preserve">)                                             </w:t>
            </w:r>
            <w:r>
              <w:rPr>
                <w:rFonts w:ascii="PT Astra Serif" w:hAnsi="PT Astra Serif"/>
              </w:rPr>
              <w:t xml:space="preserve">                           </w:t>
            </w:r>
            <w:r w:rsidRPr="004163F4">
              <w:rPr>
                <w:rFonts w:ascii="PT Astra Serif" w:hAnsi="PT Astra Serif"/>
              </w:rPr>
              <w:t xml:space="preserve">   (подпись)</w:t>
            </w:r>
          </w:p>
        </w:tc>
      </w:tr>
    </w:tbl>
    <w:p w:rsidR="00313272" w:rsidRDefault="00313272" w:rsidP="00D971EB">
      <w:pPr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313272" w:rsidRDefault="0031327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313272" w:rsidRDefault="0031327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313272" w:rsidRDefault="00313272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4C3A87" w:rsidRDefault="004C3A87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B84E94" w:rsidRDefault="00B84E94" w:rsidP="00116158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116158" w:rsidRDefault="00116158" w:rsidP="00BF4649">
      <w:pPr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помещения 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>садового дома жилым домом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и жилого дома садовым домом,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</w:t>
      </w:r>
      <w:proofErr w:type="gramStart"/>
      <w:r w:rsidRPr="00C73C67">
        <w:t>утвержденному</w:t>
      </w:r>
      <w:proofErr w:type="gramEnd"/>
      <w:r w:rsidRPr="00C73C67">
        <w:t xml:space="preserve"> постановлением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Администрации </w:t>
      </w:r>
      <w:r>
        <w:t xml:space="preserve">Анастасьевского </w:t>
      </w:r>
      <w:r w:rsidRPr="00C73C67">
        <w:t>сельского поселения</w:t>
      </w:r>
    </w:p>
    <w:p w:rsidR="00B84E94" w:rsidRPr="00C73C67" w:rsidRDefault="00B84E94" w:rsidP="00B84E94">
      <w:pPr>
        <w:pStyle w:val="ac"/>
        <w:ind w:firstLine="0"/>
        <w:jc w:val="right"/>
      </w:pPr>
      <w:r>
        <w:t>от «__»___ 2020</w:t>
      </w:r>
      <w:r w:rsidRPr="00C73C67">
        <w:t xml:space="preserve"> № ___</w:t>
      </w:r>
    </w:p>
    <w:p w:rsidR="00B84E94" w:rsidRPr="00C73C67" w:rsidRDefault="00B84E94" w:rsidP="00B84E94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Заключение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 xml:space="preserve">об оценке соответствия помещения 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садового дома жилым домом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и жилого дома садовым домом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3" w:name="dst100112"/>
      <w:bookmarkEnd w:id="3"/>
      <w:r w:rsidRPr="00C73C67">
        <w:rPr>
          <w:sz w:val="24"/>
          <w:szCs w:val="24"/>
        </w:rPr>
        <w:t>N ________________________ 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                                 (дата)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(месторасположение помещения, в том числе наименования  населенного пункта и улицы, </w:t>
      </w:r>
      <w:r>
        <w:t xml:space="preserve">                                                     </w:t>
      </w:r>
      <w:r w:rsidRPr="00983F6C">
        <w:t>номера дома и квартиры)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4" w:name="dst100172"/>
      <w:bookmarkEnd w:id="4"/>
      <w:r w:rsidRPr="00C73C67">
        <w:rPr>
          <w:sz w:val="24"/>
          <w:szCs w:val="24"/>
        </w:rPr>
        <w:t xml:space="preserve">    Межведомственная            комиссия,              назначенная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_________________________________________________________________,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>(кем назначена, наименование федерального органа исполнительной</w:t>
      </w:r>
      <w:r>
        <w:t xml:space="preserve"> </w:t>
      </w:r>
      <w:r w:rsidRPr="00983F6C">
        <w:t xml:space="preserve">   власти, органа исполнительной вл</w:t>
      </w:r>
      <w:r w:rsidRPr="00983F6C">
        <w:t>а</w:t>
      </w:r>
      <w:r w:rsidRPr="00983F6C">
        <w:t>сти субъекта Российской  Федерации, органа местного самоуправления, дата, номер решения  о созыве к</w:t>
      </w:r>
      <w:r w:rsidRPr="00983F6C">
        <w:t>о</w:t>
      </w:r>
      <w:r w:rsidRPr="00983F6C">
        <w:t>миссии)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в составе председателя 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</w:t>
      </w:r>
      <w:r w:rsidRPr="00983F6C">
        <w:t>(</w:t>
      </w:r>
      <w:proofErr w:type="spellStart"/>
      <w:r w:rsidRPr="00983F6C">
        <w:t>ф.и.</w:t>
      </w:r>
      <w:proofErr w:type="gramStart"/>
      <w:r w:rsidRPr="00983F6C">
        <w:t>о</w:t>
      </w:r>
      <w:proofErr w:type="gramEnd"/>
      <w:r w:rsidRPr="00983F6C">
        <w:t>.</w:t>
      </w:r>
      <w:proofErr w:type="spellEnd"/>
      <w:r w:rsidRPr="00983F6C">
        <w:t xml:space="preserve">, </w:t>
      </w:r>
      <w:proofErr w:type="gramStart"/>
      <w:r w:rsidRPr="00983F6C">
        <w:t>занимаемая</w:t>
      </w:r>
      <w:proofErr w:type="gramEnd"/>
      <w:r w:rsidRPr="00983F6C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членов комиссии 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</w:t>
      </w:r>
      <w:proofErr w:type="spellStart"/>
      <w:r w:rsidRPr="00983F6C">
        <w:t>ф.и.</w:t>
      </w:r>
      <w:proofErr w:type="gramStart"/>
      <w:r w:rsidRPr="00983F6C">
        <w:t>о</w:t>
      </w:r>
      <w:proofErr w:type="gramEnd"/>
      <w:r w:rsidRPr="00983F6C">
        <w:t>.</w:t>
      </w:r>
      <w:proofErr w:type="spellEnd"/>
      <w:r w:rsidRPr="00983F6C">
        <w:t xml:space="preserve">, </w:t>
      </w:r>
      <w:proofErr w:type="gramStart"/>
      <w:r w:rsidRPr="00983F6C">
        <w:t>занимаемая</w:t>
      </w:r>
      <w:proofErr w:type="gramEnd"/>
      <w:r w:rsidRPr="00983F6C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 участии приглашенных экспертов 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</w:t>
      </w:r>
      <w:proofErr w:type="spellStart"/>
      <w:r w:rsidRPr="00983F6C">
        <w:t>ф.и.</w:t>
      </w:r>
      <w:proofErr w:type="gramStart"/>
      <w:r w:rsidRPr="00983F6C">
        <w:t>о</w:t>
      </w:r>
      <w:proofErr w:type="gramEnd"/>
      <w:r w:rsidRPr="00983F6C">
        <w:t>.</w:t>
      </w:r>
      <w:proofErr w:type="spellEnd"/>
      <w:r w:rsidRPr="00983F6C">
        <w:t xml:space="preserve">, </w:t>
      </w:r>
      <w:proofErr w:type="gramStart"/>
      <w:r w:rsidRPr="00983F6C">
        <w:t>занимаемая</w:t>
      </w:r>
      <w:proofErr w:type="gramEnd"/>
      <w:r w:rsidRPr="00983F6C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приглашенного собственника помещения или уполномоченного им лица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</w:t>
      </w:r>
      <w:proofErr w:type="spellStart"/>
      <w:r w:rsidRPr="00983F6C">
        <w:t>ф.и.</w:t>
      </w:r>
      <w:proofErr w:type="gramStart"/>
      <w:r w:rsidRPr="00983F6C">
        <w:t>о</w:t>
      </w:r>
      <w:proofErr w:type="gramEnd"/>
      <w:r w:rsidRPr="00983F6C">
        <w:t>.</w:t>
      </w:r>
      <w:proofErr w:type="spellEnd"/>
      <w:r w:rsidRPr="00983F6C">
        <w:t xml:space="preserve">, </w:t>
      </w:r>
      <w:proofErr w:type="gramStart"/>
      <w:r w:rsidRPr="00983F6C">
        <w:t>занимаемая</w:t>
      </w:r>
      <w:proofErr w:type="gramEnd"/>
      <w:r w:rsidRPr="00983F6C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по результатам рассмотренных документов 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983F6C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       (приводится перечень документов)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и   на </w:t>
      </w:r>
      <w:r w:rsidRPr="00C73C67">
        <w:rPr>
          <w:sz w:val="24"/>
          <w:szCs w:val="24"/>
        </w:rPr>
        <w:t xml:space="preserve">основании акта межведомственной комиссии, составленного </w:t>
      </w:r>
      <w:proofErr w:type="gramStart"/>
      <w:r w:rsidRPr="00C73C67">
        <w:rPr>
          <w:sz w:val="24"/>
          <w:szCs w:val="24"/>
        </w:rPr>
        <w:t>по</w:t>
      </w:r>
      <w:proofErr w:type="gramEnd"/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результатам обследования, 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</w:t>
      </w:r>
      <w:proofErr w:type="gramStart"/>
      <w:r w:rsidRPr="00C73C67">
        <w:rPr>
          <w:sz w:val="24"/>
          <w:szCs w:val="24"/>
        </w:rPr>
        <w:t>(приводится заключение, взятое из акта обследования (в случае</w:t>
      </w:r>
      <w:proofErr w:type="gramEnd"/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проведения обследования), или указывается, что на основании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приняла заключение о 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61298E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lastRenderedPageBreak/>
        <w:t xml:space="preserve">   </w:t>
      </w:r>
      <w:proofErr w:type="gramStart"/>
      <w:r w:rsidRPr="0061298E">
        <w:t>(приводится обоснование принятого межведомственной комиссией  заключения об оценке соответствия помещения (многоквартирного дома) требованиям, установленным в Положении  о признании помещения жилым помещением, жилого помещения  непригодным для проживания и многоквартирного дома авари</w:t>
      </w:r>
      <w:r w:rsidRPr="0061298E">
        <w:t>й</w:t>
      </w:r>
      <w:r w:rsidRPr="0061298E">
        <w:t>ным   и подлежащим сносу или реконструкции)</w:t>
      </w:r>
      <w:proofErr w:type="gramEnd"/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5" w:name="dst100114"/>
      <w:bookmarkEnd w:id="5"/>
      <w:r w:rsidRPr="00C73C67">
        <w:rPr>
          <w:sz w:val="24"/>
          <w:szCs w:val="24"/>
        </w:rPr>
        <w:t>Приложение к заключению: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6" w:name="dst100115"/>
      <w:bookmarkEnd w:id="6"/>
      <w:r w:rsidRPr="00C73C67">
        <w:rPr>
          <w:sz w:val="24"/>
          <w:szCs w:val="24"/>
        </w:rPr>
        <w:t>а) перечень рассмотренных документов;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7" w:name="dst100116"/>
      <w:bookmarkEnd w:id="7"/>
      <w:r w:rsidRPr="00C73C67">
        <w:rPr>
          <w:sz w:val="24"/>
          <w:szCs w:val="24"/>
        </w:rPr>
        <w:t>б) акт обследования помещения (в случае проведения обследования);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8" w:name="dst100117"/>
      <w:bookmarkEnd w:id="8"/>
      <w:r w:rsidRPr="00C73C67">
        <w:rPr>
          <w:sz w:val="24"/>
          <w:szCs w:val="24"/>
        </w:rPr>
        <w:t>в) перечен</w:t>
      </w:r>
      <w:r>
        <w:rPr>
          <w:sz w:val="24"/>
          <w:szCs w:val="24"/>
        </w:rPr>
        <w:t xml:space="preserve">ь   других   материалов, </w:t>
      </w:r>
      <w:r w:rsidRPr="00C73C67">
        <w:rPr>
          <w:sz w:val="24"/>
          <w:szCs w:val="24"/>
        </w:rPr>
        <w:t xml:space="preserve">запрошенных  </w:t>
      </w:r>
      <w:proofErr w:type="gramStart"/>
      <w:r w:rsidRPr="00C73C67">
        <w:rPr>
          <w:sz w:val="24"/>
          <w:szCs w:val="24"/>
        </w:rPr>
        <w:t>межведомственной</w:t>
      </w:r>
      <w:proofErr w:type="gramEnd"/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комиссией;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9" w:name="dst100118"/>
      <w:bookmarkEnd w:id="9"/>
      <w:r w:rsidRPr="00C73C67">
        <w:rPr>
          <w:sz w:val="24"/>
          <w:szCs w:val="24"/>
        </w:rPr>
        <w:t>г) особое мнение членов межведомственной комиссии: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Председатель межведомственной комиссии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61298E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t xml:space="preserve">         (подпись)                    </w:t>
      </w:r>
      <w:r>
        <w:t xml:space="preserve">                               </w:t>
      </w:r>
      <w:r w:rsidRPr="0061298E">
        <w:t xml:space="preserve">       (</w:t>
      </w:r>
      <w:proofErr w:type="spellStart"/>
      <w:r w:rsidRPr="0061298E">
        <w:t>ф.и.</w:t>
      </w:r>
      <w:proofErr w:type="gramStart"/>
      <w:r w:rsidRPr="0061298E">
        <w:t>о</w:t>
      </w:r>
      <w:proofErr w:type="gramEnd"/>
      <w:r w:rsidRPr="0061298E">
        <w:t>.</w:t>
      </w:r>
      <w:proofErr w:type="spellEnd"/>
      <w:r w:rsidRPr="0061298E"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Члены межведомственной комиссии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61298E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t xml:space="preserve">         (подпись)                 </w:t>
      </w:r>
      <w:r>
        <w:t xml:space="preserve">                              </w:t>
      </w:r>
      <w:r w:rsidRPr="0061298E">
        <w:t xml:space="preserve">          (</w:t>
      </w:r>
      <w:proofErr w:type="spellStart"/>
      <w:r w:rsidRPr="0061298E">
        <w:t>ф.и.</w:t>
      </w:r>
      <w:proofErr w:type="gramStart"/>
      <w:r w:rsidRPr="0061298E">
        <w:t>о</w:t>
      </w:r>
      <w:proofErr w:type="gramEnd"/>
      <w:r w:rsidRPr="0061298E">
        <w:t>.</w:t>
      </w:r>
      <w:proofErr w:type="spellEnd"/>
      <w:r w:rsidRPr="0061298E"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D971EB" w:rsidRDefault="00B84E94" w:rsidP="00D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</w:t>
      </w:r>
      <w:proofErr w:type="gramStart"/>
      <w:r w:rsidRPr="0061298E">
        <w:t xml:space="preserve">(подпись)                      </w:t>
      </w:r>
      <w:r>
        <w:t xml:space="preserve">                            </w:t>
      </w:r>
      <w:r w:rsidRPr="0061298E">
        <w:t xml:space="preserve">     </w:t>
      </w:r>
      <w:r w:rsidR="00D971EB">
        <w:t>(</w:t>
      </w:r>
      <w:proofErr w:type="spellStart"/>
      <w:r w:rsidR="00D971EB">
        <w:t>ф.и.о.</w:t>
      </w:r>
      <w:proofErr w:type="spellEnd"/>
      <w:proofErr w:type="gramEnd"/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2D3462">
      <w:pPr>
        <w:tabs>
          <w:tab w:val="left" w:pos="28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Pr="00C73C67" w:rsidRDefault="00B84E94" w:rsidP="00B84E94">
      <w:pPr>
        <w:pStyle w:val="ac"/>
        <w:ind w:firstLine="0"/>
        <w:jc w:val="right"/>
      </w:pPr>
      <w:r w:rsidRPr="00C73C67">
        <w:rPr>
          <w:color w:val="333333"/>
        </w:rPr>
        <w:t>Приложение № 2</w:t>
      </w:r>
      <w:r w:rsidRPr="00C73C67">
        <w:t xml:space="preserve"> </w:t>
      </w:r>
    </w:p>
    <w:p w:rsidR="00B84E94" w:rsidRPr="00C73C67" w:rsidRDefault="00B84E94" w:rsidP="00B84E94">
      <w:pPr>
        <w:pStyle w:val="ac"/>
        <w:ind w:firstLine="0"/>
        <w:jc w:val="right"/>
      </w:pPr>
      <w:r>
        <w:t xml:space="preserve"> О </w:t>
      </w:r>
      <w:r w:rsidRPr="00C73C67">
        <w:t>признании</w:t>
      </w:r>
      <w:r>
        <w:t xml:space="preserve"> </w:t>
      </w:r>
      <w:r w:rsidRPr="00C73C67">
        <w:t xml:space="preserve">помещения 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>садового дома жилым домом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и жилого дома садовым домом,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</w:t>
      </w:r>
      <w:proofErr w:type="gramStart"/>
      <w:r w:rsidRPr="00C73C67">
        <w:t>утвержденному</w:t>
      </w:r>
      <w:proofErr w:type="gramEnd"/>
      <w:r w:rsidRPr="00C73C67">
        <w:t xml:space="preserve"> постановлением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Администрации </w:t>
      </w:r>
      <w:r>
        <w:t>Анастасьевского</w:t>
      </w:r>
      <w:r w:rsidRPr="00C73C67">
        <w:t xml:space="preserve"> сельского поселения</w:t>
      </w:r>
    </w:p>
    <w:p w:rsidR="00B84E94" w:rsidRPr="00C73C67" w:rsidRDefault="00B84E94" w:rsidP="00B84E94">
      <w:pPr>
        <w:pStyle w:val="ac"/>
        <w:ind w:firstLine="0"/>
        <w:jc w:val="right"/>
      </w:pPr>
      <w:r>
        <w:t>от «__»___ 2020</w:t>
      </w:r>
      <w:r w:rsidRPr="00C73C67">
        <w:t xml:space="preserve"> № ___</w:t>
      </w: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АКТ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обследования помещения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0" w:name="dst100121"/>
      <w:bookmarkEnd w:id="10"/>
      <w:r w:rsidRPr="00C73C67">
        <w:rPr>
          <w:sz w:val="24"/>
          <w:szCs w:val="24"/>
        </w:rPr>
        <w:t>N ________________________ _______________________________________</w:t>
      </w:r>
    </w:p>
    <w:p w:rsidR="00B84E94" w:rsidRPr="0021089A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089A">
        <w:t xml:space="preserve">                                           (дата)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2D13">
        <w:t>(месторасположение помещения, в том числе наименования</w:t>
      </w:r>
      <w:r>
        <w:t xml:space="preserve"> </w:t>
      </w:r>
      <w:r w:rsidRPr="00382D13">
        <w:t xml:space="preserve">  населенного пункта</w:t>
      </w:r>
      <w:r>
        <w:t xml:space="preserve">                                                                </w:t>
      </w:r>
      <w:r w:rsidRPr="00382D13">
        <w:t xml:space="preserve"> и улицы, номера дома и квартиры)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1" w:name="dst100122"/>
      <w:bookmarkEnd w:id="11"/>
      <w:r w:rsidRPr="00C73C67">
        <w:rPr>
          <w:sz w:val="24"/>
          <w:szCs w:val="24"/>
        </w:rPr>
        <w:t xml:space="preserve">    Межведомственная            комиссия,              назначенная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_________________________________________________________________,</w:t>
      </w:r>
    </w:p>
    <w:p w:rsidR="00B84E94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>(кем назначена, наименование федерального органа исполнительной</w:t>
      </w:r>
      <w:r>
        <w:t xml:space="preserve"> </w:t>
      </w:r>
      <w:r w:rsidRPr="00382D13">
        <w:t xml:space="preserve">власти, органа </w:t>
      </w:r>
      <w:r>
        <w:t xml:space="preserve">                                                        </w:t>
      </w:r>
      <w:r w:rsidRPr="00382D13">
        <w:t>исполнительной власти субъекта Российской</w:t>
      </w:r>
      <w:r>
        <w:t xml:space="preserve"> </w:t>
      </w:r>
      <w:r w:rsidRPr="00382D13">
        <w:t>Федерации, органа местного</w:t>
      </w:r>
      <w:r>
        <w:t xml:space="preserve">                                                                                    </w:t>
      </w:r>
      <w:r w:rsidRPr="00382D13">
        <w:t xml:space="preserve"> самоуправления, дата, номер решения</w:t>
      </w:r>
      <w:r>
        <w:t xml:space="preserve"> </w:t>
      </w:r>
      <w:r w:rsidRPr="00382D13">
        <w:t>о созыве комиссии)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в составе председателя 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</w:t>
      </w:r>
      <w:r w:rsidRPr="00C73C67">
        <w:rPr>
          <w:sz w:val="24"/>
          <w:szCs w:val="24"/>
        </w:rPr>
        <w:t xml:space="preserve">    </w:t>
      </w:r>
      <w:r w:rsidRPr="00382D13">
        <w:t>(</w:t>
      </w:r>
      <w:proofErr w:type="spellStart"/>
      <w:r w:rsidRPr="00382D13">
        <w:t>ф.и.</w:t>
      </w:r>
      <w:proofErr w:type="gramStart"/>
      <w:r w:rsidRPr="00382D13">
        <w:t>о</w:t>
      </w:r>
      <w:proofErr w:type="gramEnd"/>
      <w:r w:rsidRPr="00382D13">
        <w:t>.</w:t>
      </w:r>
      <w:proofErr w:type="spellEnd"/>
      <w:r w:rsidRPr="00382D13">
        <w:t xml:space="preserve">, </w:t>
      </w:r>
      <w:proofErr w:type="gramStart"/>
      <w:r w:rsidRPr="00382D13">
        <w:t>занимаемая</w:t>
      </w:r>
      <w:proofErr w:type="gramEnd"/>
      <w:r w:rsidRPr="00382D13">
        <w:t xml:space="preserve"> должность  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членов комиссии 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</w:t>
      </w:r>
      <w:r w:rsidRPr="00C73C67">
        <w:rPr>
          <w:sz w:val="24"/>
          <w:szCs w:val="24"/>
        </w:rPr>
        <w:t xml:space="preserve">   </w:t>
      </w:r>
      <w:r w:rsidRPr="00382D13">
        <w:t>(</w:t>
      </w:r>
      <w:proofErr w:type="spellStart"/>
      <w:r w:rsidRPr="00382D13">
        <w:t>ф.и.</w:t>
      </w:r>
      <w:proofErr w:type="gramStart"/>
      <w:r w:rsidRPr="00382D13">
        <w:t>о</w:t>
      </w:r>
      <w:proofErr w:type="gramEnd"/>
      <w:r w:rsidRPr="00382D13">
        <w:t>.</w:t>
      </w:r>
      <w:proofErr w:type="spellEnd"/>
      <w:r w:rsidRPr="00382D13">
        <w:t xml:space="preserve">, </w:t>
      </w:r>
      <w:proofErr w:type="gramStart"/>
      <w:r w:rsidRPr="00382D13">
        <w:t>занимаемая</w:t>
      </w:r>
      <w:proofErr w:type="gramEnd"/>
      <w:r w:rsidRPr="00382D13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 участии приглашенных экспертов 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lastRenderedPageBreak/>
        <w:t>__________________________________________________________________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</w:t>
      </w:r>
      <w:r>
        <w:t xml:space="preserve">                                           </w:t>
      </w:r>
      <w:r w:rsidRPr="00382D13">
        <w:t xml:space="preserve">   (</w:t>
      </w:r>
      <w:proofErr w:type="spellStart"/>
      <w:r w:rsidRPr="00382D13">
        <w:t>ф.и.</w:t>
      </w:r>
      <w:proofErr w:type="gramStart"/>
      <w:r w:rsidRPr="00382D13">
        <w:t>о</w:t>
      </w:r>
      <w:proofErr w:type="gramEnd"/>
      <w:r w:rsidRPr="00382D13">
        <w:t>.</w:t>
      </w:r>
      <w:proofErr w:type="spellEnd"/>
      <w:r w:rsidRPr="00382D13">
        <w:t xml:space="preserve">, </w:t>
      </w:r>
      <w:proofErr w:type="gramStart"/>
      <w:r w:rsidRPr="00382D13">
        <w:t>занимаемая</w:t>
      </w:r>
      <w:proofErr w:type="gramEnd"/>
      <w:r w:rsidRPr="00382D13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приглашенного собственника помещения или уполномоченного им лица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</w:t>
      </w:r>
      <w:r>
        <w:t xml:space="preserve">                                       </w:t>
      </w:r>
      <w:r w:rsidRPr="00382D13">
        <w:t xml:space="preserve">   (</w:t>
      </w:r>
      <w:proofErr w:type="spellStart"/>
      <w:r w:rsidRPr="00382D13">
        <w:t>ф.и.</w:t>
      </w:r>
      <w:proofErr w:type="gramStart"/>
      <w:r w:rsidRPr="00382D13">
        <w:t>о</w:t>
      </w:r>
      <w:proofErr w:type="gramEnd"/>
      <w:r w:rsidRPr="00382D13">
        <w:t>.</w:t>
      </w:r>
      <w:proofErr w:type="spellEnd"/>
      <w:r w:rsidRPr="00382D13">
        <w:t xml:space="preserve">, </w:t>
      </w:r>
      <w:proofErr w:type="gramStart"/>
      <w:r w:rsidRPr="00382D13">
        <w:t>занимаемая</w:t>
      </w:r>
      <w:proofErr w:type="gramEnd"/>
      <w:r w:rsidRPr="00382D13">
        <w:t xml:space="preserve"> должность и место работы)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произвела обследование помещения по заявлению 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(реквизиты заявителя: </w:t>
      </w:r>
      <w:proofErr w:type="spellStart"/>
      <w:r w:rsidRPr="00382D13">
        <w:t>ф.и.о.</w:t>
      </w:r>
      <w:proofErr w:type="spellEnd"/>
      <w:r w:rsidRPr="00382D13">
        <w:t xml:space="preserve"> и адрес - для физического лица,   наименование организации и занимаемая должность -   для юридического лица)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составила настоящий акт обследования помещения 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(адрес, принадлежность помещения, кадастровый номер, год ввода  в эксплуатацию)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здания, </w:t>
      </w:r>
      <w:r w:rsidRPr="00C73C67">
        <w:rPr>
          <w:sz w:val="24"/>
          <w:szCs w:val="24"/>
        </w:rPr>
        <w:t xml:space="preserve">оборудования   и   механизмов   и   </w:t>
      </w:r>
      <w:proofErr w:type="gramStart"/>
      <w:r w:rsidRPr="00C73C67">
        <w:rPr>
          <w:sz w:val="24"/>
          <w:szCs w:val="24"/>
        </w:rPr>
        <w:t>прилегающей</w:t>
      </w:r>
      <w:proofErr w:type="gramEnd"/>
      <w:r w:rsidRPr="00C73C67">
        <w:rPr>
          <w:sz w:val="24"/>
          <w:szCs w:val="24"/>
        </w:rPr>
        <w:t xml:space="preserve"> к зданию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территории 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Сведения   о   несоответствиях    установленным    требованиям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        указанием фактических   значений показателя или описанием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конкретного несоответствия 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других видов контроля и исследований 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382D13">
        <w:t>(кем проведен контроль (испытание), по каким показателям, какие</w:t>
      </w:r>
      <w:proofErr w:type="gramEnd"/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2D13">
        <w:t>фактические значения получены)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которые   необходимо   принять   для обеспечения  безопасности или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создания нормальных условий для постоянного проживания 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Заключение    межведомственной    комиссии    по   результатам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обследования помещения 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2" w:name="dst100123"/>
      <w:bookmarkEnd w:id="12"/>
      <w:r w:rsidRPr="00C73C67">
        <w:rPr>
          <w:sz w:val="24"/>
          <w:szCs w:val="24"/>
        </w:rPr>
        <w:t xml:space="preserve">    Приложение к акту: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3" w:name="dst100124"/>
      <w:bookmarkEnd w:id="13"/>
      <w:r w:rsidRPr="00C73C67">
        <w:rPr>
          <w:sz w:val="24"/>
          <w:szCs w:val="24"/>
        </w:rPr>
        <w:t xml:space="preserve">    а) результаты инструментального контроля;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4" w:name="dst100125"/>
      <w:bookmarkEnd w:id="14"/>
      <w:r w:rsidRPr="00C73C67">
        <w:rPr>
          <w:sz w:val="24"/>
          <w:szCs w:val="24"/>
        </w:rPr>
        <w:t xml:space="preserve">    б) результаты лабораторных испытаний;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5" w:name="dst100126"/>
      <w:bookmarkEnd w:id="15"/>
      <w:r w:rsidRPr="00C73C67">
        <w:rPr>
          <w:sz w:val="24"/>
          <w:szCs w:val="24"/>
        </w:rPr>
        <w:t xml:space="preserve">    в) результаты исследований;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6" w:name="dst100127"/>
      <w:bookmarkEnd w:id="16"/>
      <w:r w:rsidRPr="00C73C67">
        <w:rPr>
          <w:sz w:val="24"/>
          <w:szCs w:val="24"/>
        </w:rPr>
        <w:lastRenderedPageBreak/>
        <w:t xml:space="preserve">    г) заключения       экспертов     проектно-изыскательских    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специализированных организаций;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7" w:name="dst100128"/>
      <w:bookmarkEnd w:id="17"/>
      <w:r w:rsidRPr="00C73C67">
        <w:rPr>
          <w:sz w:val="24"/>
          <w:szCs w:val="24"/>
        </w:rPr>
        <w:t xml:space="preserve">    д) другие материалы по решению межведомственной комиссии.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Председатель межведомственной комиссии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</w:t>
      </w:r>
      <w:proofErr w:type="spellStart"/>
      <w:r w:rsidRPr="00C73C67">
        <w:rPr>
          <w:sz w:val="24"/>
          <w:szCs w:val="24"/>
        </w:rPr>
        <w:t>ф.и.</w:t>
      </w:r>
      <w:proofErr w:type="gramStart"/>
      <w:r w:rsidRPr="00C73C67">
        <w:rPr>
          <w:sz w:val="24"/>
          <w:szCs w:val="24"/>
        </w:rPr>
        <w:t>о</w:t>
      </w:r>
      <w:proofErr w:type="gramEnd"/>
      <w:r w:rsidRPr="00C73C67">
        <w:rPr>
          <w:sz w:val="24"/>
          <w:szCs w:val="24"/>
        </w:rPr>
        <w:t>.</w:t>
      </w:r>
      <w:proofErr w:type="spellEnd"/>
      <w:r w:rsidRPr="00C73C67">
        <w:rPr>
          <w:sz w:val="24"/>
          <w:szCs w:val="24"/>
        </w:rPr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Члены межведомственной комиссии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</w:t>
      </w:r>
      <w:proofErr w:type="spellStart"/>
      <w:r w:rsidRPr="00C73C67">
        <w:rPr>
          <w:sz w:val="24"/>
          <w:szCs w:val="24"/>
        </w:rPr>
        <w:t>ф.и.</w:t>
      </w:r>
      <w:proofErr w:type="gramStart"/>
      <w:r w:rsidRPr="00C73C67">
        <w:rPr>
          <w:sz w:val="24"/>
          <w:szCs w:val="24"/>
        </w:rPr>
        <w:t>о</w:t>
      </w:r>
      <w:proofErr w:type="gramEnd"/>
      <w:r w:rsidRPr="00C73C67">
        <w:rPr>
          <w:sz w:val="24"/>
          <w:szCs w:val="24"/>
        </w:rPr>
        <w:t>.</w:t>
      </w:r>
      <w:proofErr w:type="spellEnd"/>
      <w:r w:rsidRPr="00C73C67">
        <w:rPr>
          <w:sz w:val="24"/>
          <w:szCs w:val="24"/>
        </w:rPr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</w:t>
      </w:r>
      <w:proofErr w:type="spellStart"/>
      <w:r w:rsidRPr="00C73C67">
        <w:rPr>
          <w:sz w:val="24"/>
          <w:szCs w:val="24"/>
        </w:rPr>
        <w:t>ф.и.</w:t>
      </w:r>
      <w:proofErr w:type="gramStart"/>
      <w:r w:rsidRPr="00C73C67">
        <w:rPr>
          <w:sz w:val="24"/>
          <w:szCs w:val="24"/>
        </w:rPr>
        <w:t>о</w:t>
      </w:r>
      <w:proofErr w:type="gramEnd"/>
      <w:r w:rsidRPr="00C73C67">
        <w:rPr>
          <w:sz w:val="24"/>
          <w:szCs w:val="24"/>
        </w:rPr>
        <w:t>.</w:t>
      </w:r>
      <w:proofErr w:type="spellEnd"/>
      <w:r w:rsidRPr="00C73C67">
        <w:rPr>
          <w:sz w:val="24"/>
          <w:szCs w:val="24"/>
        </w:rPr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</w:t>
      </w:r>
      <w:proofErr w:type="spellStart"/>
      <w:r w:rsidRPr="00C73C67">
        <w:rPr>
          <w:sz w:val="24"/>
          <w:szCs w:val="24"/>
        </w:rPr>
        <w:t>ф.и.</w:t>
      </w:r>
      <w:proofErr w:type="gramStart"/>
      <w:r w:rsidRPr="00C73C67">
        <w:rPr>
          <w:sz w:val="24"/>
          <w:szCs w:val="24"/>
        </w:rPr>
        <w:t>о</w:t>
      </w:r>
      <w:proofErr w:type="gramEnd"/>
      <w:r w:rsidRPr="00C73C67">
        <w:rPr>
          <w:sz w:val="24"/>
          <w:szCs w:val="24"/>
        </w:rPr>
        <w:t>.</w:t>
      </w:r>
      <w:proofErr w:type="spellEnd"/>
      <w:r w:rsidRPr="00C73C67">
        <w:rPr>
          <w:sz w:val="24"/>
          <w:szCs w:val="24"/>
        </w:rPr>
        <w:t>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</w:t>
      </w:r>
      <w:proofErr w:type="spellStart"/>
      <w:r w:rsidRPr="00C73C67">
        <w:rPr>
          <w:sz w:val="24"/>
          <w:szCs w:val="24"/>
        </w:rPr>
        <w:t>ф.и.</w:t>
      </w:r>
      <w:proofErr w:type="gramStart"/>
      <w:r w:rsidRPr="00C73C67">
        <w:rPr>
          <w:sz w:val="24"/>
          <w:szCs w:val="24"/>
        </w:rPr>
        <w:t>о</w:t>
      </w:r>
      <w:proofErr w:type="gramEnd"/>
      <w:r w:rsidRPr="00C73C67">
        <w:rPr>
          <w:sz w:val="24"/>
          <w:szCs w:val="24"/>
        </w:rPr>
        <w:t>.</w:t>
      </w:r>
      <w:proofErr w:type="spellEnd"/>
      <w:r w:rsidRPr="00C73C67">
        <w:rPr>
          <w:sz w:val="24"/>
          <w:szCs w:val="24"/>
        </w:rPr>
        <w:t>)</w:t>
      </w:r>
    </w:p>
    <w:p w:rsidR="00B84E94" w:rsidRPr="00C73C67" w:rsidRDefault="00B84E94" w:rsidP="00B84E94">
      <w:pPr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2D3462">
      <w:pPr>
        <w:tabs>
          <w:tab w:val="left" w:pos="28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Default="00B84E94" w:rsidP="00B84E94">
      <w:pPr>
        <w:pStyle w:val="ac"/>
        <w:ind w:firstLine="0"/>
        <w:jc w:val="right"/>
      </w:pPr>
      <w:r w:rsidRPr="00C73C67">
        <w:rPr>
          <w:color w:val="333333"/>
        </w:rPr>
        <w:t>Приложение № 3</w:t>
      </w:r>
      <w:r w:rsidRPr="00C73C67">
        <w:t xml:space="preserve"> 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>о признании</w:t>
      </w:r>
      <w:r>
        <w:t xml:space="preserve"> </w:t>
      </w:r>
      <w:r w:rsidRPr="00C73C67">
        <w:t xml:space="preserve">помещения 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>садового дома жилым домом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и жилого дома садовым домом,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 </w:t>
      </w:r>
      <w:proofErr w:type="gramStart"/>
      <w:r w:rsidRPr="00C73C67">
        <w:t>утвержденному</w:t>
      </w:r>
      <w:proofErr w:type="gramEnd"/>
      <w:r w:rsidRPr="00C73C67">
        <w:t xml:space="preserve"> постановлением</w:t>
      </w:r>
    </w:p>
    <w:p w:rsidR="00B84E94" w:rsidRPr="00C73C67" w:rsidRDefault="00B84E94" w:rsidP="00B84E94">
      <w:pPr>
        <w:pStyle w:val="ac"/>
        <w:ind w:firstLine="0"/>
        <w:jc w:val="right"/>
      </w:pPr>
      <w:r w:rsidRPr="00C73C67">
        <w:t xml:space="preserve">Администрации </w:t>
      </w:r>
      <w:r>
        <w:t>Анастасьевского</w:t>
      </w:r>
      <w:r w:rsidRPr="00C73C67">
        <w:t xml:space="preserve"> сельского поселения</w:t>
      </w:r>
    </w:p>
    <w:p w:rsidR="00B84E94" w:rsidRPr="00900D99" w:rsidRDefault="00B84E94" w:rsidP="00B84E94">
      <w:pPr>
        <w:pStyle w:val="ac"/>
        <w:ind w:firstLine="0"/>
        <w:jc w:val="right"/>
      </w:pPr>
      <w:r>
        <w:t xml:space="preserve">от «__»___ 2020 </w:t>
      </w:r>
      <w:r w:rsidRPr="00C73C67">
        <w:t xml:space="preserve"> № ___</w:t>
      </w:r>
    </w:p>
    <w:p w:rsidR="00B84E94" w:rsidRPr="00C73C67" w:rsidRDefault="00B84E94" w:rsidP="00B84E9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РЕШЕНИЕ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о признании садового дома жилым домом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жилого дома садовым домом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8" w:name="dst100222"/>
      <w:bookmarkEnd w:id="18"/>
      <w:r>
        <w:rPr>
          <w:sz w:val="24"/>
          <w:szCs w:val="24"/>
        </w:rPr>
        <w:t xml:space="preserve"> </w:t>
      </w:r>
      <w:r w:rsidRPr="00C73C67">
        <w:rPr>
          <w:sz w:val="24"/>
          <w:szCs w:val="24"/>
        </w:rPr>
        <w:t xml:space="preserve">  Дата, номер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9" w:name="dst100223"/>
      <w:bookmarkEnd w:id="19"/>
      <w:r w:rsidRPr="00C73C67">
        <w:rPr>
          <w:sz w:val="24"/>
          <w:szCs w:val="24"/>
        </w:rPr>
        <w:t>В связи с обращением ______________________________________________________</w:t>
      </w:r>
    </w:p>
    <w:p w:rsidR="00B84E94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               (Ф.И.О. физического лица, наименование юридического лица - заявителя)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садовый  дом  жилым  домом/жилой  дом  садовым домом,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о намерении  признать -----------------------------------------------------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</w:t>
      </w:r>
      <w:r w:rsidRPr="00382D13">
        <w:t>(ненужное зачеркнуть)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C73C67">
        <w:rPr>
          <w:sz w:val="24"/>
          <w:szCs w:val="24"/>
        </w:rPr>
        <w:t>расположенный</w:t>
      </w:r>
      <w:proofErr w:type="gramEnd"/>
      <w:r w:rsidRPr="00C73C67">
        <w:rPr>
          <w:sz w:val="24"/>
          <w:szCs w:val="24"/>
        </w:rPr>
        <w:t xml:space="preserve"> по адресу: 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__________________________________________________________________________,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__________________________________________________________________________,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на основании ______________________________________________________________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     </w:t>
      </w:r>
      <w:r>
        <w:t xml:space="preserve">                                </w:t>
      </w:r>
      <w:r w:rsidRPr="00382D13">
        <w:t xml:space="preserve">   (наименование и реквизиты правоустанавливающего документа)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__________________________________________________________________________,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lastRenderedPageBreak/>
        <w:t>по результатам рассмотрения представленных документов принято решение: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0" w:name="dst100224"/>
      <w:bookmarkEnd w:id="20"/>
      <w:r w:rsidRPr="00C73C67">
        <w:rPr>
          <w:sz w:val="24"/>
          <w:szCs w:val="24"/>
        </w:rPr>
        <w:t>Признать __________________________________________________________________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</w:t>
      </w:r>
      <w:r>
        <w:t xml:space="preserve">                        </w:t>
      </w:r>
      <w:r w:rsidRPr="00382D13">
        <w:t xml:space="preserve">  (садовый дом жилым домом/жилой дом садовым домом - </w:t>
      </w:r>
      <w:proofErr w:type="gramStart"/>
      <w:r w:rsidRPr="00382D13">
        <w:t>нужное</w:t>
      </w:r>
      <w:proofErr w:type="gramEnd"/>
      <w:r w:rsidRPr="00382D13">
        <w:t xml:space="preserve"> указать)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__________________________________________________________________________.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(должность)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   ____________________________________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</w:t>
      </w:r>
      <w:proofErr w:type="gramStart"/>
      <w:r w:rsidRPr="00382D13">
        <w:t xml:space="preserve">(Ф.И.О. должностного лица органа   </w:t>
      </w:r>
      <w:r>
        <w:t xml:space="preserve">                             </w:t>
      </w:r>
      <w:r w:rsidRPr="00382D13">
        <w:t xml:space="preserve">   (подпись должностного лица органа</w:t>
      </w:r>
      <w:proofErr w:type="gramEnd"/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местного самоуправления             </w:t>
      </w:r>
      <w:r>
        <w:t xml:space="preserve">                                </w:t>
      </w:r>
      <w:r w:rsidRPr="00382D13">
        <w:t xml:space="preserve">  местного самоуправления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муниципального образования, в        </w:t>
      </w:r>
      <w:r>
        <w:t xml:space="preserve">                               </w:t>
      </w:r>
      <w:r w:rsidRPr="00382D13">
        <w:t xml:space="preserve"> муниципального образования, </w:t>
      </w:r>
      <w:proofErr w:type="gramStart"/>
      <w:r w:rsidRPr="00382D13">
        <w:t>в</w:t>
      </w:r>
      <w:proofErr w:type="gramEnd"/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</w:t>
      </w:r>
      <w:proofErr w:type="gramStart"/>
      <w:r w:rsidRPr="00382D13">
        <w:t>границах</w:t>
      </w:r>
      <w:proofErr w:type="gramEnd"/>
      <w:r w:rsidRPr="00382D13">
        <w:t xml:space="preserve"> которого расположен        </w:t>
      </w:r>
      <w:r>
        <w:t xml:space="preserve">                               </w:t>
      </w:r>
      <w:r w:rsidRPr="00382D13">
        <w:t xml:space="preserve">  границах которого расположен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</w:t>
      </w:r>
      <w:proofErr w:type="gramStart"/>
      <w:r w:rsidRPr="00382D13">
        <w:t xml:space="preserve">садовый дом или жилой дом)           </w:t>
      </w:r>
      <w:r>
        <w:t xml:space="preserve">                              </w:t>
      </w:r>
      <w:r w:rsidRPr="00382D13">
        <w:t xml:space="preserve"> садовый дом или жилой дом)</w:t>
      </w:r>
      <w:proofErr w:type="gramEnd"/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                                                              М.П.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1" w:name="dst100225"/>
      <w:bookmarkEnd w:id="21"/>
      <w:r w:rsidRPr="00C73C67">
        <w:rPr>
          <w:sz w:val="24"/>
          <w:szCs w:val="24"/>
        </w:rPr>
        <w:t xml:space="preserve">Получил: "__" ____________ 20__ г.  _______________________   </w:t>
      </w:r>
    </w:p>
    <w:p w:rsidR="00B84E94" w:rsidRPr="00382D13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</w:t>
      </w:r>
      <w:r w:rsidRPr="00C73C67">
        <w:rPr>
          <w:sz w:val="24"/>
          <w:szCs w:val="24"/>
        </w:rPr>
        <w:t xml:space="preserve"> </w:t>
      </w:r>
      <w:r w:rsidRPr="00382D13">
        <w:t>(подпись заявителя)</w:t>
      </w:r>
      <w:r w:rsidRPr="00C73C67">
        <w:rPr>
          <w:sz w:val="24"/>
          <w:szCs w:val="24"/>
        </w:rPr>
        <w:t xml:space="preserve">    (</w:t>
      </w:r>
      <w:r w:rsidRPr="00382D13">
        <w:t>заполняется   в случае   получения решения лично)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2" w:name="dst100226"/>
      <w:bookmarkEnd w:id="22"/>
      <w:r w:rsidRPr="00C73C67">
        <w:rPr>
          <w:sz w:val="24"/>
          <w:szCs w:val="24"/>
        </w:rPr>
        <w:t>Решение направлено в адрес заявителя                   "__" _______ 20__ г.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(заполняется в случае направления решения по почте)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B84E94" w:rsidRPr="00C73C67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                          ________________________________________</w:t>
      </w:r>
    </w:p>
    <w:p w:rsidR="00B84E94" w:rsidRPr="005860C1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60C1">
        <w:t xml:space="preserve">                                   </w:t>
      </w:r>
      <w:r>
        <w:t xml:space="preserve">           </w:t>
      </w:r>
      <w:r w:rsidRPr="005860C1">
        <w:t xml:space="preserve">  </w:t>
      </w:r>
      <w:proofErr w:type="gramStart"/>
      <w:r w:rsidRPr="005860C1">
        <w:t>(Ф.И.О., подпись должностного лица,</w:t>
      </w:r>
      <w:proofErr w:type="gramEnd"/>
    </w:p>
    <w:p w:rsidR="00B84E94" w:rsidRPr="005860C1" w:rsidRDefault="00B84E94" w:rsidP="00B8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60C1">
        <w:t xml:space="preserve">                                   </w:t>
      </w:r>
      <w:r>
        <w:t xml:space="preserve">          </w:t>
      </w:r>
      <w:r w:rsidRPr="005860C1">
        <w:t>направившего решение в адрес заявителя)</w:t>
      </w:r>
    </w:p>
    <w:p w:rsidR="00B84E94" w:rsidRDefault="00B84E94" w:rsidP="00B84E94">
      <w:pPr>
        <w:jc w:val="right"/>
        <w:rPr>
          <w:sz w:val="24"/>
          <w:szCs w:val="24"/>
        </w:rPr>
      </w:pPr>
    </w:p>
    <w:p w:rsidR="00B84E94" w:rsidRPr="00C73C67" w:rsidRDefault="00B84E94" w:rsidP="00B84E94">
      <w:pPr>
        <w:ind w:right="-144"/>
        <w:jc w:val="both"/>
        <w:rPr>
          <w:sz w:val="24"/>
          <w:szCs w:val="24"/>
        </w:rPr>
      </w:pPr>
    </w:p>
    <w:p w:rsidR="00B84E94" w:rsidRPr="00D063D1" w:rsidRDefault="00B84E94" w:rsidP="00B84E94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2D3462" w:rsidRPr="002D3462" w:rsidRDefault="002D3462" w:rsidP="002D3462">
      <w:pPr>
        <w:ind w:firstLine="5245"/>
        <w:rPr>
          <w:color w:val="1D1B11"/>
          <w:sz w:val="24"/>
          <w:szCs w:val="24"/>
        </w:rPr>
      </w:pPr>
      <w:r w:rsidRPr="002D3462">
        <w:rPr>
          <w:b/>
          <w:color w:val="1D1B11"/>
          <w:sz w:val="24"/>
          <w:szCs w:val="24"/>
        </w:rPr>
        <w:t xml:space="preserve">Приложение N 7 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 xml:space="preserve">к </w:t>
      </w:r>
      <w:hyperlink w:anchor="sub_1000" w:history="1">
        <w:r w:rsidRPr="002D3462">
          <w:rPr>
            <w:b/>
            <w:bCs/>
            <w:color w:val="1D1B11"/>
            <w:sz w:val="24"/>
            <w:szCs w:val="24"/>
          </w:rPr>
          <w:t>Административному регламенту</w:t>
        </w:r>
      </w:hyperlink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 xml:space="preserve">предоставления </w:t>
      </w:r>
      <w:proofErr w:type="gramStart"/>
      <w:r w:rsidRPr="002D3462">
        <w:rPr>
          <w:b/>
          <w:bCs/>
          <w:color w:val="1D1B11"/>
          <w:sz w:val="24"/>
          <w:szCs w:val="24"/>
        </w:rPr>
        <w:t>местной</w:t>
      </w:r>
      <w:proofErr w:type="gramEnd"/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 xml:space="preserve">администрацией МО 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color w:val="1D1B11"/>
          <w:sz w:val="24"/>
          <w:szCs w:val="24"/>
        </w:rPr>
      </w:pPr>
      <w:r w:rsidRPr="002D3462">
        <w:rPr>
          <w:b/>
          <w:bCs/>
          <w:color w:val="1D1B11"/>
          <w:sz w:val="24"/>
          <w:szCs w:val="24"/>
        </w:rPr>
        <w:t xml:space="preserve">Анастасьевское сельское поселение </w:t>
      </w:r>
    </w:p>
    <w:p w:rsidR="002D3462" w:rsidRPr="002D3462" w:rsidRDefault="002D3462" w:rsidP="002D3462">
      <w:pPr>
        <w:tabs>
          <w:tab w:val="left" w:pos="142"/>
          <w:tab w:val="left" w:pos="284"/>
        </w:tabs>
        <w:ind w:left="-567" w:firstLine="340"/>
        <w:jc w:val="center"/>
        <w:rPr>
          <w:color w:val="1D1B11"/>
          <w:sz w:val="28"/>
          <w:szCs w:val="28"/>
        </w:rPr>
      </w:pPr>
    </w:p>
    <w:p w:rsidR="002D3462" w:rsidRPr="002D3462" w:rsidRDefault="002D3462" w:rsidP="002D3462">
      <w:pPr>
        <w:tabs>
          <w:tab w:val="left" w:pos="142"/>
          <w:tab w:val="left" w:pos="284"/>
        </w:tabs>
        <w:ind w:left="-567" w:firstLine="340"/>
        <w:jc w:val="center"/>
        <w:rPr>
          <w:bCs/>
          <w:color w:val="1D1B11"/>
          <w:sz w:val="28"/>
          <w:szCs w:val="28"/>
        </w:rPr>
      </w:pPr>
      <w:r w:rsidRPr="002D3462">
        <w:rPr>
          <w:color w:val="1D1B11"/>
          <w:sz w:val="28"/>
          <w:szCs w:val="28"/>
        </w:rPr>
        <w:t xml:space="preserve">Типовая форма жалобы на </w:t>
      </w:r>
      <w:r w:rsidRPr="002D3462">
        <w:rPr>
          <w:bCs/>
          <w:color w:val="1D1B11"/>
          <w:sz w:val="28"/>
          <w:szCs w:val="28"/>
        </w:rPr>
        <w:t>решения и действия (бездействие) органа, пред</w:t>
      </w:r>
      <w:r w:rsidRPr="002D3462">
        <w:rPr>
          <w:bCs/>
          <w:color w:val="1D1B11"/>
          <w:sz w:val="28"/>
          <w:szCs w:val="28"/>
        </w:rPr>
        <w:t>о</w:t>
      </w:r>
      <w:r w:rsidRPr="002D3462">
        <w:rPr>
          <w:bCs/>
          <w:color w:val="1D1B11"/>
          <w:sz w:val="28"/>
          <w:szCs w:val="28"/>
        </w:rPr>
        <w:t xml:space="preserve">ставляющего </w:t>
      </w:r>
    </w:p>
    <w:p w:rsidR="002D3462" w:rsidRPr="002D3462" w:rsidRDefault="002D3462" w:rsidP="002D3462">
      <w:pPr>
        <w:tabs>
          <w:tab w:val="left" w:pos="142"/>
          <w:tab w:val="left" w:pos="284"/>
        </w:tabs>
        <w:ind w:left="-567" w:firstLine="340"/>
        <w:jc w:val="center"/>
        <w:rPr>
          <w:bCs/>
          <w:color w:val="1D1B11"/>
          <w:sz w:val="28"/>
          <w:szCs w:val="28"/>
        </w:rPr>
      </w:pPr>
      <w:r w:rsidRPr="002D3462">
        <w:rPr>
          <w:bCs/>
          <w:color w:val="1D1B11"/>
          <w:sz w:val="28"/>
          <w:szCs w:val="28"/>
        </w:rPr>
        <w:t>муниципальную услугу, а также должностных лиц, государственных служащих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  <w:lang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  <w:lang w:val="x-none" w:eastAsia="x-none"/>
        </w:rPr>
      </w:pPr>
      <w:r w:rsidRPr="002D3462">
        <w:rPr>
          <w:color w:val="1D1B11"/>
          <w:sz w:val="28"/>
          <w:szCs w:val="28"/>
          <w:lang w:val="x-none" w:eastAsia="x-none"/>
        </w:rPr>
        <w:t>ИСХ. ОТ _____ N 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  <w:lang w:val="x-none" w:eastAsia="x-none"/>
        </w:rPr>
      </w:pP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  <w:color w:val="1D1B11"/>
          <w:sz w:val="24"/>
          <w:szCs w:val="24"/>
        </w:rPr>
      </w:pPr>
      <w:r w:rsidRPr="002D3462">
        <w:rPr>
          <w:color w:val="1D1B11"/>
          <w:sz w:val="28"/>
          <w:szCs w:val="28"/>
        </w:rPr>
        <w:t>В</w:t>
      </w:r>
      <w:r w:rsidRPr="002D3462">
        <w:rPr>
          <w:bCs/>
          <w:color w:val="1D1B11"/>
          <w:sz w:val="24"/>
          <w:szCs w:val="24"/>
        </w:rPr>
        <w:t xml:space="preserve"> местную администрацию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color w:val="1D1B11"/>
          <w:sz w:val="28"/>
          <w:szCs w:val="28"/>
        </w:rPr>
      </w:pPr>
      <w:r w:rsidRPr="002D3462">
        <w:rPr>
          <w:bCs/>
          <w:color w:val="1D1B11"/>
          <w:sz w:val="24"/>
          <w:szCs w:val="24"/>
        </w:rPr>
        <w:t>муниципального образования</w:t>
      </w:r>
    </w:p>
    <w:p w:rsidR="002D3462" w:rsidRPr="002D3462" w:rsidRDefault="002D3462" w:rsidP="002D34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  <w:color w:val="1D1B11"/>
          <w:sz w:val="24"/>
          <w:szCs w:val="24"/>
        </w:rPr>
      </w:pPr>
      <w:r w:rsidRPr="002D3462">
        <w:rPr>
          <w:color w:val="1D1B11"/>
          <w:sz w:val="28"/>
          <w:szCs w:val="28"/>
        </w:rPr>
        <w:t>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8"/>
          <w:szCs w:val="28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8"/>
          <w:szCs w:val="28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ЖАЛОБА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D1B11"/>
          <w:sz w:val="24"/>
          <w:szCs w:val="24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 Полное   наименование   юридического   лица,   Ф.И.О.   индивидуального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предпринимателя, Ф.И.О. гражданина: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(местонахождение юридического лица, индивидуального предпринимателя,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                   гражданина (фактический адрес)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lastRenderedPageBreak/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Телефон, адрес электронной почты, ИНН, КПП 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Ф.И.О. руководителя юридического лица 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на действия (бездействие), решение: 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 Наименование органа или должность, Ф.И.О. должностного лица органа,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        решение, действие (бездействие) которого обжалуется: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Существо жалобы: 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Краткое изложение обжалуемых решений, действий (бездействия), указать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основания, по которым лицо, подающее жалобу, не согласно с вынесенным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решением, действием (бездействием), со ссылками на пункты административного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 xml:space="preserve">                         регламента, нормы законы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___________________________________________________________________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Перечень прилагаемых документов: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eastAsia="x-none"/>
        </w:rPr>
      </w:pP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М.П. ___________</w:t>
      </w:r>
    </w:p>
    <w:p w:rsidR="002D3462" w:rsidRPr="002D3462" w:rsidRDefault="002D3462" w:rsidP="002D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/>
          <w:sz w:val="24"/>
          <w:szCs w:val="24"/>
          <w:lang w:val="x-none" w:eastAsia="x-none"/>
        </w:rPr>
      </w:pPr>
      <w:r w:rsidRPr="002D3462">
        <w:rPr>
          <w:color w:val="1D1B11"/>
          <w:sz w:val="24"/>
          <w:szCs w:val="24"/>
          <w:lang w:val="x-none" w:eastAsia="x-none"/>
        </w:rPr>
        <w:t>Подпись руководителя юридического лица,</w:t>
      </w:r>
    </w:p>
    <w:p w:rsidR="002D3462" w:rsidRPr="002D3462" w:rsidRDefault="002D3462" w:rsidP="002D3462">
      <w:pPr>
        <w:ind w:left="-567" w:right="283" w:firstLine="709"/>
        <w:jc w:val="both"/>
        <w:rPr>
          <w:color w:val="1D1B11"/>
          <w:sz w:val="24"/>
          <w:szCs w:val="24"/>
        </w:rPr>
      </w:pPr>
      <w:r w:rsidRPr="002D3462">
        <w:rPr>
          <w:color w:val="1D1B11"/>
          <w:sz w:val="24"/>
          <w:szCs w:val="24"/>
        </w:rPr>
        <w:t xml:space="preserve">индивидуального </w:t>
      </w:r>
      <w:proofErr w:type="spellStart"/>
      <w:r w:rsidRPr="002D3462">
        <w:rPr>
          <w:color w:val="1D1B11"/>
          <w:sz w:val="24"/>
          <w:szCs w:val="24"/>
        </w:rPr>
        <w:t>предпринимат</w:t>
      </w:r>
      <w:proofErr w:type="spellEnd"/>
    </w:p>
    <w:p w:rsidR="002D3462" w:rsidRPr="002D3462" w:rsidRDefault="002D3462" w:rsidP="002D3462">
      <w:pPr>
        <w:ind w:left="-567" w:right="283" w:firstLine="709"/>
        <w:jc w:val="both"/>
        <w:rPr>
          <w:color w:val="1D1B11"/>
          <w:sz w:val="24"/>
          <w:szCs w:val="24"/>
        </w:rPr>
      </w:pPr>
    </w:p>
    <w:p w:rsidR="00EB212B" w:rsidRPr="00D063D1" w:rsidRDefault="00EB212B" w:rsidP="00313272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sectPr w:rsidR="00EB212B" w:rsidRPr="00D063D1" w:rsidSect="00A72D64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B5" w:rsidRDefault="00EF05B5">
      <w:r>
        <w:separator/>
      </w:r>
    </w:p>
  </w:endnote>
  <w:endnote w:type="continuationSeparator" w:id="0">
    <w:p w:rsidR="00EF05B5" w:rsidRDefault="00EF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B5" w:rsidRDefault="00EF05B5">
      <w:r>
        <w:separator/>
      </w:r>
    </w:p>
  </w:footnote>
  <w:footnote w:type="continuationSeparator" w:id="0">
    <w:p w:rsidR="00EF05B5" w:rsidRDefault="00EF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813EAF"/>
    <w:multiLevelType w:val="hybridMultilevel"/>
    <w:tmpl w:val="DC08A7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2C2207"/>
    <w:multiLevelType w:val="hybridMultilevel"/>
    <w:tmpl w:val="DD0235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8492C93"/>
    <w:multiLevelType w:val="multilevel"/>
    <w:tmpl w:val="965237D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27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eastAsia="Calibri" w:hint="default"/>
        <w:b w:val="0"/>
      </w:rPr>
    </w:lvl>
  </w:abstractNum>
  <w:abstractNum w:abstractNumId="16">
    <w:nsid w:val="29460BC0"/>
    <w:multiLevelType w:val="hybridMultilevel"/>
    <w:tmpl w:val="F232311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B706BD"/>
    <w:multiLevelType w:val="hybridMultilevel"/>
    <w:tmpl w:val="9F5C0160"/>
    <w:lvl w:ilvl="0" w:tplc="406CD58A">
      <w:start w:val="12"/>
      <w:numFmt w:val="decimal"/>
      <w:lvlText w:val="%1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65357A5"/>
    <w:multiLevelType w:val="hybridMultilevel"/>
    <w:tmpl w:val="2BEA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852A6"/>
    <w:multiLevelType w:val="hybridMultilevel"/>
    <w:tmpl w:val="E47622B6"/>
    <w:lvl w:ilvl="0" w:tplc="406CD58A">
      <w:start w:val="12"/>
      <w:numFmt w:val="decimal"/>
      <w:lvlText w:val="%1"/>
      <w:lvlJc w:val="left"/>
      <w:pPr>
        <w:ind w:left="1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75FF2"/>
    <w:multiLevelType w:val="hybridMultilevel"/>
    <w:tmpl w:val="08A283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3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E6479E7"/>
    <w:multiLevelType w:val="hybridMultilevel"/>
    <w:tmpl w:val="78525D7A"/>
    <w:lvl w:ilvl="0" w:tplc="4C3E79E2">
      <w:start w:val="2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4397CF6"/>
    <w:multiLevelType w:val="hybridMultilevel"/>
    <w:tmpl w:val="9D6E3330"/>
    <w:lvl w:ilvl="0" w:tplc="2B38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100470"/>
    <w:multiLevelType w:val="multilevel"/>
    <w:tmpl w:val="BA4CA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3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</w:num>
  <w:num w:numId="7">
    <w:abstractNumId w:val="29"/>
  </w:num>
  <w:num w:numId="8">
    <w:abstractNumId w:val="12"/>
  </w:num>
  <w:num w:numId="9">
    <w:abstractNumId w:val="14"/>
  </w:num>
  <w:num w:numId="10">
    <w:abstractNumId w:val="24"/>
  </w:num>
  <w:num w:numId="11">
    <w:abstractNumId w:val="26"/>
  </w:num>
  <w:num w:numId="12">
    <w:abstractNumId w:val="22"/>
  </w:num>
  <w:num w:numId="13">
    <w:abstractNumId w:val="28"/>
  </w:num>
  <w:num w:numId="14">
    <w:abstractNumId w:val="21"/>
  </w:num>
  <w:num w:numId="15">
    <w:abstractNumId w:val="10"/>
  </w:num>
  <w:num w:numId="16">
    <w:abstractNumId w:val="23"/>
  </w:num>
  <w:num w:numId="17">
    <w:abstractNumId w:val="9"/>
  </w:num>
  <w:num w:numId="18">
    <w:abstractNumId w:val="5"/>
  </w:num>
  <w:num w:numId="19">
    <w:abstractNumId w:val="30"/>
  </w:num>
  <w:num w:numId="20">
    <w:abstractNumId w:val="17"/>
  </w:num>
  <w:num w:numId="21">
    <w:abstractNumId w:val="33"/>
  </w:num>
  <w:num w:numId="22">
    <w:abstractNumId w:val="7"/>
  </w:num>
  <w:num w:numId="23">
    <w:abstractNumId w:val="11"/>
  </w:num>
  <w:num w:numId="24">
    <w:abstractNumId w:val="34"/>
  </w:num>
  <w:num w:numId="25">
    <w:abstractNumId w:val="4"/>
  </w:num>
  <w:num w:numId="26">
    <w:abstractNumId w:val="8"/>
  </w:num>
  <w:num w:numId="27">
    <w:abstractNumId w:val="27"/>
  </w:num>
  <w:num w:numId="28">
    <w:abstractNumId w:val="36"/>
  </w:num>
  <w:num w:numId="29">
    <w:abstractNumId w:val="0"/>
  </w:num>
  <w:num w:numId="30">
    <w:abstractNumId w:val="6"/>
  </w:num>
  <w:num w:numId="31">
    <w:abstractNumId w:val="2"/>
  </w:num>
  <w:num w:numId="32">
    <w:abstractNumId w:val="32"/>
  </w:num>
  <w:num w:numId="33">
    <w:abstractNumId w:val="3"/>
  </w:num>
  <w:num w:numId="34">
    <w:abstractNumId w:val="19"/>
  </w:num>
  <w:num w:numId="35">
    <w:abstractNumId w:val="39"/>
  </w:num>
  <w:num w:numId="36">
    <w:abstractNumId w:val="13"/>
  </w:num>
  <w:num w:numId="37">
    <w:abstractNumId w:val="35"/>
  </w:num>
  <w:num w:numId="38">
    <w:abstractNumId w:val="18"/>
  </w:num>
  <w:num w:numId="39">
    <w:abstractNumId w:val="25"/>
  </w:num>
  <w:num w:numId="40">
    <w:abstractNumId w:val="20"/>
  </w:num>
  <w:num w:numId="41">
    <w:abstractNumId w:val="16"/>
  </w:num>
  <w:num w:numId="42">
    <w:abstractNumId w:val="42"/>
  </w:num>
  <w:num w:numId="43">
    <w:abstractNumId w:val="4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8"/>
    <w:rsid w:val="00001C60"/>
    <w:rsid w:val="00002933"/>
    <w:rsid w:val="0000546E"/>
    <w:rsid w:val="0001442E"/>
    <w:rsid w:val="00014FC8"/>
    <w:rsid w:val="0002323A"/>
    <w:rsid w:val="00027274"/>
    <w:rsid w:val="000279CE"/>
    <w:rsid w:val="00032852"/>
    <w:rsid w:val="00032B75"/>
    <w:rsid w:val="00032FE8"/>
    <w:rsid w:val="00042EB5"/>
    <w:rsid w:val="00045DF8"/>
    <w:rsid w:val="00050B54"/>
    <w:rsid w:val="000515AF"/>
    <w:rsid w:val="00052361"/>
    <w:rsid w:val="00053181"/>
    <w:rsid w:val="0005406C"/>
    <w:rsid w:val="00054386"/>
    <w:rsid w:val="0006241D"/>
    <w:rsid w:val="00062870"/>
    <w:rsid w:val="00064769"/>
    <w:rsid w:val="0006580D"/>
    <w:rsid w:val="00066091"/>
    <w:rsid w:val="000746BC"/>
    <w:rsid w:val="000804F9"/>
    <w:rsid w:val="00081D28"/>
    <w:rsid w:val="00083A57"/>
    <w:rsid w:val="00090A18"/>
    <w:rsid w:val="0009188B"/>
    <w:rsid w:val="00092EA8"/>
    <w:rsid w:val="000935FC"/>
    <w:rsid w:val="00096CFA"/>
    <w:rsid w:val="00097752"/>
    <w:rsid w:val="000A0093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D5AED"/>
    <w:rsid w:val="000E1821"/>
    <w:rsid w:val="000E2CA5"/>
    <w:rsid w:val="000E2DB0"/>
    <w:rsid w:val="000E3739"/>
    <w:rsid w:val="000E58F5"/>
    <w:rsid w:val="000E6879"/>
    <w:rsid w:val="000E7B03"/>
    <w:rsid w:val="000F19BA"/>
    <w:rsid w:val="000F3794"/>
    <w:rsid w:val="00100006"/>
    <w:rsid w:val="00100A66"/>
    <w:rsid w:val="001143A2"/>
    <w:rsid w:val="00116158"/>
    <w:rsid w:val="001168C2"/>
    <w:rsid w:val="00122EA7"/>
    <w:rsid w:val="00126622"/>
    <w:rsid w:val="00134527"/>
    <w:rsid w:val="00140FD6"/>
    <w:rsid w:val="00151766"/>
    <w:rsid w:val="00155F32"/>
    <w:rsid w:val="0015648C"/>
    <w:rsid w:val="00161B0F"/>
    <w:rsid w:val="00170CE0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4A15"/>
    <w:rsid w:val="001A68D0"/>
    <w:rsid w:val="001B1E6C"/>
    <w:rsid w:val="001B24F7"/>
    <w:rsid w:val="001B3BCA"/>
    <w:rsid w:val="001B45C7"/>
    <w:rsid w:val="001C1A8C"/>
    <w:rsid w:val="001C3F41"/>
    <w:rsid w:val="001C74B4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089A"/>
    <w:rsid w:val="00214378"/>
    <w:rsid w:val="00214543"/>
    <w:rsid w:val="00220F92"/>
    <w:rsid w:val="002307A1"/>
    <w:rsid w:val="0023092B"/>
    <w:rsid w:val="002340BB"/>
    <w:rsid w:val="00234B33"/>
    <w:rsid w:val="002365C9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0F95"/>
    <w:rsid w:val="002A2378"/>
    <w:rsid w:val="002A7CF3"/>
    <w:rsid w:val="002B6A6F"/>
    <w:rsid w:val="002B6DDE"/>
    <w:rsid w:val="002C2705"/>
    <w:rsid w:val="002C6E81"/>
    <w:rsid w:val="002D10FD"/>
    <w:rsid w:val="002D3462"/>
    <w:rsid w:val="002D4748"/>
    <w:rsid w:val="002E7372"/>
    <w:rsid w:val="002F19FB"/>
    <w:rsid w:val="002F281F"/>
    <w:rsid w:val="002F562C"/>
    <w:rsid w:val="0030438A"/>
    <w:rsid w:val="00310017"/>
    <w:rsid w:val="00313272"/>
    <w:rsid w:val="00320629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7240F"/>
    <w:rsid w:val="00374A80"/>
    <w:rsid w:val="00375128"/>
    <w:rsid w:val="00382D13"/>
    <w:rsid w:val="0039181B"/>
    <w:rsid w:val="00396CFB"/>
    <w:rsid w:val="003A6201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D15B4"/>
    <w:rsid w:val="003E2814"/>
    <w:rsid w:val="003E4F88"/>
    <w:rsid w:val="003E77F4"/>
    <w:rsid w:val="003F0FDA"/>
    <w:rsid w:val="003F24F4"/>
    <w:rsid w:val="003F59BE"/>
    <w:rsid w:val="00400792"/>
    <w:rsid w:val="00400D3F"/>
    <w:rsid w:val="004026E8"/>
    <w:rsid w:val="004028C6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2DF1"/>
    <w:rsid w:val="004731B2"/>
    <w:rsid w:val="00477F71"/>
    <w:rsid w:val="004800E9"/>
    <w:rsid w:val="0049279E"/>
    <w:rsid w:val="00497448"/>
    <w:rsid w:val="004A0A14"/>
    <w:rsid w:val="004A2A24"/>
    <w:rsid w:val="004A3E26"/>
    <w:rsid w:val="004A5D6A"/>
    <w:rsid w:val="004A7C51"/>
    <w:rsid w:val="004B5BD8"/>
    <w:rsid w:val="004B72C1"/>
    <w:rsid w:val="004C0639"/>
    <w:rsid w:val="004C3158"/>
    <w:rsid w:val="004C3A87"/>
    <w:rsid w:val="004C4B5A"/>
    <w:rsid w:val="004C583F"/>
    <w:rsid w:val="004D3485"/>
    <w:rsid w:val="004D746B"/>
    <w:rsid w:val="004D77CB"/>
    <w:rsid w:val="004E3998"/>
    <w:rsid w:val="004E436B"/>
    <w:rsid w:val="004E46A2"/>
    <w:rsid w:val="004E6FFE"/>
    <w:rsid w:val="004E7D3D"/>
    <w:rsid w:val="004F1B33"/>
    <w:rsid w:val="004F2451"/>
    <w:rsid w:val="004F66C7"/>
    <w:rsid w:val="004F7FBB"/>
    <w:rsid w:val="00504B0A"/>
    <w:rsid w:val="005252E7"/>
    <w:rsid w:val="00526C6B"/>
    <w:rsid w:val="00527D91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8FD"/>
    <w:rsid w:val="0057348A"/>
    <w:rsid w:val="00575CBB"/>
    <w:rsid w:val="00581FA5"/>
    <w:rsid w:val="00582B3B"/>
    <w:rsid w:val="005846A1"/>
    <w:rsid w:val="005860C1"/>
    <w:rsid w:val="0058723F"/>
    <w:rsid w:val="0058768E"/>
    <w:rsid w:val="00593C2A"/>
    <w:rsid w:val="005951B8"/>
    <w:rsid w:val="005A42C3"/>
    <w:rsid w:val="005B237A"/>
    <w:rsid w:val="005B633B"/>
    <w:rsid w:val="005C40CE"/>
    <w:rsid w:val="005C4419"/>
    <w:rsid w:val="005C441E"/>
    <w:rsid w:val="005C7E4F"/>
    <w:rsid w:val="005D0E38"/>
    <w:rsid w:val="005D33C2"/>
    <w:rsid w:val="005E4476"/>
    <w:rsid w:val="005F1BEB"/>
    <w:rsid w:val="005F639D"/>
    <w:rsid w:val="005F6813"/>
    <w:rsid w:val="005F7DD9"/>
    <w:rsid w:val="0060271C"/>
    <w:rsid w:val="00606F4A"/>
    <w:rsid w:val="006124BD"/>
    <w:rsid w:val="0061298E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2CB9"/>
    <w:rsid w:val="00654DB7"/>
    <w:rsid w:val="00664219"/>
    <w:rsid w:val="0067291D"/>
    <w:rsid w:val="006764E1"/>
    <w:rsid w:val="00677DC7"/>
    <w:rsid w:val="0068044D"/>
    <w:rsid w:val="0068129B"/>
    <w:rsid w:val="00683F76"/>
    <w:rsid w:val="00684EDA"/>
    <w:rsid w:val="00691835"/>
    <w:rsid w:val="00692597"/>
    <w:rsid w:val="0069396B"/>
    <w:rsid w:val="00694EDD"/>
    <w:rsid w:val="006971C7"/>
    <w:rsid w:val="006A150A"/>
    <w:rsid w:val="006A5AF6"/>
    <w:rsid w:val="006A730E"/>
    <w:rsid w:val="006B02E5"/>
    <w:rsid w:val="006B1D1F"/>
    <w:rsid w:val="006B2555"/>
    <w:rsid w:val="006B3335"/>
    <w:rsid w:val="006B4896"/>
    <w:rsid w:val="006B6B4F"/>
    <w:rsid w:val="006C180F"/>
    <w:rsid w:val="006C4176"/>
    <w:rsid w:val="006C51E6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078E0"/>
    <w:rsid w:val="00710975"/>
    <w:rsid w:val="0071179F"/>
    <w:rsid w:val="00714BA1"/>
    <w:rsid w:val="00716294"/>
    <w:rsid w:val="00716701"/>
    <w:rsid w:val="0073107E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5DC7"/>
    <w:rsid w:val="007B64BE"/>
    <w:rsid w:val="007C289F"/>
    <w:rsid w:val="007C4CF8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7F6B1B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3764D"/>
    <w:rsid w:val="008411C4"/>
    <w:rsid w:val="00842FAD"/>
    <w:rsid w:val="008451A1"/>
    <w:rsid w:val="008520C0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0713"/>
    <w:rsid w:val="008B2072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46F"/>
    <w:rsid w:val="008F6A39"/>
    <w:rsid w:val="008F7BE4"/>
    <w:rsid w:val="00905261"/>
    <w:rsid w:val="0090589A"/>
    <w:rsid w:val="0091251E"/>
    <w:rsid w:val="00914CCC"/>
    <w:rsid w:val="009157F5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53287"/>
    <w:rsid w:val="00961A80"/>
    <w:rsid w:val="009622C8"/>
    <w:rsid w:val="00963A9C"/>
    <w:rsid w:val="00972AD9"/>
    <w:rsid w:val="009739FD"/>
    <w:rsid w:val="00973F23"/>
    <w:rsid w:val="00977D4D"/>
    <w:rsid w:val="00982F03"/>
    <w:rsid w:val="009836BC"/>
    <w:rsid w:val="00983F6C"/>
    <w:rsid w:val="0098589D"/>
    <w:rsid w:val="00986B5A"/>
    <w:rsid w:val="00992D6B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4BB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FCD"/>
    <w:rsid w:val="00A36811"/>
    <w:rsid w:val="00A43D0F"/>
    <w:rsid w:val="00A518F7"/>
    <w:rsid w:val="00A51AEF"/>
    <w:rsid w:val="00A62DB4"/>
    <w:rsid w:val="00A62F25"/>
    <w:rsid w:val="00A64CCC"/>
    <w:rsid w:val="00A65FD7"/>
    <w:rsid w:val="00A70C60"/>
    <w:rsid w:val="00A7217F"/>
    <w:rsid w:val="00A72C4B"/>
    <w:rsid w:val="00A72D64"/>
    <w:rsid w:val="00A73052"/>
    <w:rsid w:val="00A81A61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B1543"/>
    <w:rsid w:val="00AB64AD"/>
    <w:rsid w:val="00AB707C"/>
    <w:rsid w:val="00AB7F59"/>
    <w:rsid w:val="00AC44CD"/>
    <w:rsid w:val="00AC77F8"/>
    <w:rsid w:val="00AD1BA0"/>
    <w:rsid w:val="00AD6980"/>
    <w:rsid w:val="00AD7841"/>
    <w:rsid w:val="00AE351C"/>
    <w:rsid w:val="00AE40A9"/>
    <w:rsid w:val="00AE4CFE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7507B"/>
    <w:rsid w:val="00B7624D"/>
    <w:rsid w:val="00B81550"/>
    <w:rsid w:val="00B81AE5"/>
    <w:rsid w:val="00B822CB"/>
    <w:rsid w:val="00B82E1E"/>
    <w:rsid w:val="00B83411"/>
    <w:rsid w:val="00B84125"/>
    <w:rsid w:val="00B84E94"/>
    <w:rsid w:val="00B92AEA"/>
    <w:rsid w:val="00BA01D2"/>
    <w:rsid w:val="00BA3BEB"/>
    <w:rsid w:val="00BB28B7"/>
    <w:rsid w:val="00BB4D64"/>
    <w:rsid w:val="00BB7925"/>
    <w:rsid w:val="00BC3B48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4649"/>
    <w:rsid w:val="00BF5BD5"/>
    <w:rsid w:val="00BF75FF"/>
    <w:rsid w:val="00C02A81"/>
    <w:rsid w:val="00C04ECC"/>
    <w:rsid w:val="00C060B2"/>
    <w:rsid w:val="00C159E1"/>
    <w:rsid w:val="00C17224"/>
    <w:rsid w:val="00C236A7"/>
    <w:rsid w:val="00C25865"/>
    <w:rsid w:val="00C26113"/>
    <w:rsid w:val="00C32F21"/>
    <w:rsid w:val="00C338D4"/>
    <w:rsid w:val="00C4068E"/>
    <w:rsid w:val="00C4386E"/>
    <w:rsid w:val="00C46965"/>
    <w:rsid w:val="00C50CEF"/>
    <w:rsid w:val="00C50E49"/>
    <w:rsid w:val="00C52B18"/>
    <w:rsid w:val="00C53486"/>
    <w:rsid w:val="00C56EF3"/>
    <w:rsid w:val="00C63008"/>
    <w:rsid w:val="00C70F05"/>
    <w:rsid w:val="00C73C67"/>
    <w:rsid w:val="00C8042D"/>
    <w:rsid w:val="00C84350"/>
    <w:rsid w:val="00C90598"/>
    <w:rsid w:val="00C90755"/>
    <w:rsid w:val="00C90F8A"/>
    <w:rsid w:val="00C92C88"/>
    <w:rsid w:val="00C95028"/>
    <w:rsid w:val="00C962E7"/>
    <w:rsid w:val="00CA06C4"/>
    <w:rsid w:val="00CA1BDD"/>
    <w:rsid w:val="00CA3277"/>
    <w:rsid w:val="00CA3BE4"/>
    <w:rsid w:val="00CA3E72"/>
    <w:rsid w:val="00CA4CAC"/>
    <w:rsid w:val="00CA534B"/>
    <w:rsid w:val="00CA5E34"/>
    <w:rsid w:val="00CA6981"/>
    <w:rsid w:val="00CB0DB0"/>
    <w:rsid w:val="00CB23E1"/>
    <w:rsid w:val="00CC0289"/>
    <w:rsid w:val="00CC2E61"/>
    <w:rsid w:val="00CD071D"/>
    <w:rsid w:val="00CD0F7A"/>
    <w:rsid w:val="00CD336D"/>
    <w:rsid w:val="00CE0795"/>
    <w:rsid w:val="00CE23D2"/>
    <w:rsid w:val="00CE2DA3"/>
    <w:rsid w:val="00CE3005"/>
    <w:rsid w:val="00CE5200"/>
    <w:rsid w:val="00CE5A47"/>
    <w:rsid w:val="00CF3968"/>
    <w:rsid w:val="00CF70EE"/>
    <w:rsid w:val="00CF7D48"/>
    <w:rsid w:val="00D04AA4"/>
    <w:rsid w:val="00D063D1"/>
    <w:rsid w:val="00D10940"/>
    <w:rsid w:val="00D11B11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43444"/>
    <w:rsid w:val="00D437F9"/>
    <w:rsid w:val="00D474FE"/>
    <w:rsid w:val="00D56FF1"/>
    <w:rsid w:val="00D73F2C"/>
    <w:rsid w:val="00D76B72"/>
    <w:rsid w:val="00D7774D"/>
    <w:rsid w:val="00D77BBF"/>
    <w:rsid w:val="00D8247A"/>
    <w:rsid w:val="00D82F45"/>
    <w:rsid w:val="00D90122"/>
    <w:rsid w:val="00D92EF8"/>
    <w:rsid w:val="00D930EE"/>
    <w:rsid w:val="00D94C32"/>
    <w:rsid w:val="00D971EB"/>
    <w:rsid w:val="00DA1965"/>
    <w:rsid w:val="00DB0A2D"/>
    <w:rsid w:val="00DB1595"/>
    <w:rsid w:val="00DB3007"/>
    <w:rsid w:val="00DB30F3"/>
    <w:rsid w:val="00DB47B3"/>
    <w:rsid w:val="00DB591A"/>
    <w:rsid w:val="00DC3109"/>
    <w:rsid w:val="00DD3EAB"/>
    <w:rsid w:val="00DD529F"/>
    <w:rsid w:val="00DD531A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06FC"/>
    <w:rsid w:val="00E12289"/>
    <w:rsid w:val="00E13879"/>
    <w:rsid w:val="00E1461E"/>
    <w:rsid w:val="00E21C5C"/>
    <w:rsid w:val="00E2445F"/>
    <w:rsid w:val="00E246D7"/>
    <w:rsid w:val="00E2753C"/>
    <w:rsid w:val="00E30B07"/>
    <w:rsid w:val="00E31A06"/>
    <w:rsid w:val="00E31B6C"/>
    <w:rsid w:val="00E335A2"/>
    <w:rsid w:val="00E33648"/>
    <w:rsid w:val="00E35574"/>
    <w:rsid w:val="00E44AA7"/>
    <w:rsid w:val="00E44DE0"/>
    <w:rsid w:val="00E462BF"/>
    <w:rsid w:val="00E468FD"/>
    <w:rsid w:val="00E501D0"/>
    <w:rsid w:val="00E51E0A"/>
    <w:rsid w:val="00E52F1B"/>
    <w:rsid w:val="00E60CEC"/>
    <w:rsid w:val="00E623AA"/>
    <w:rsid w:val="00E64AAC"/>
    <w:rsid w:val="00E6622A"/>
    <w:rsid w:val="00E70D01"/>
    <w:rsid w:val="00E7184C"/>
    <w:rsid w:val="00E740C5"/>
    <w:rsid w:val="00E744DA"/>
    <w:rsid w:val="00E74F24"/>
    <w:rsid w:val="00E81276"/>
    <w:rsid w:val="00E8427B"/>
    <w:rsid w:val="00E84ED7"/>
    <w:rsid w:val="00E85908"/>
    <w:rsid w:val="00E92BF1"/>
    <w:rsid w:val="00E94473"/>
    <w:rsid w:val="00E94E87"/>
    <w:rsid w:val="00E96A03"/>
    <w:rsid w:val="00EA0EB9"/>
    <w:rsid w:val="00EA2151"/>
    <w:rsid w:val="00EA2CB0"/>
    <w:rsid w:val="00EA2EEC"/>
    <w:rsid w:val="00EB212B"/>
    <w:rsid w:val="00EC7291"/>
    <w:rsid w:val="00EC73AE"/>
    <w:rsid w:val="00EC78F2"/>
    <w:rsid w:val="00ED6ECA"/>
    <w:rsid w:val="00EE0C63"/>
    <w:rsid w:val="00EE382F"/>
    <w:rsid w:val="00EF05B5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311BA"/>
    <w:rsid w:val="00F32430"/>
    <w:rsid w:val="00F33A27"/>
    <w:rsid w:val="00F3710C"/>
    <w:rsid w:val="00F37BF2"/>
    <w:rsid w:val="00F4143B"/>
    <w:rsid w:val="00F4262C"/>
    <w:rsid w:val="00F431FC"/>
    <w:rsid w:val="00F45572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931AF"/>
    <w:rsid w:val="00FA2C2F"/>
    <w:rsid w:val="00FA3759"/>
    <w:rsid w:val="00FA6FA4"/>
    <w:rsid w:val="00FA7C1E"/>
    <w:rsid w:val="00FB5186"/>
    <w:rsid w:val="00FB7844"/>
    <w:rsid w:val="00FD1D41"/>
    <w:rsid w:val="00FD1DE9"/>
    <w:rsid w:val="00FD24B3"/>
    <w:rsid w:val="00FD737E"/>
    <w:rsid w:val="00FE465A"/>
    <w:rsid w:val="00FE49F5"/>
    <w:rsid w:val="00FF31EF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F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basedOn w:val="a"/>
    <w:uiPriority w:val="1"/>
    <w:qFormat/>
    <w:rsid w:val="00C52B18"/>
    <w:rPr>
      <w:rFonts w:ascii="Calibri" w:eastAsia="Calibri" w:hAnsi="Calibri"/>
      <w:i/>
      <w:iCs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01442E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42E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F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basedOn w:val="a"/>
    <w:uiPriority w:val="1"/>
    <w:qFormat/>
    <w:rsid w:val="00C52B18"/>
    <w:rPr>
      <w:rFonts w:ascii="Calibri" w:eastAsia="Calibri" w:hAnsi="Calibri"/>
      <w:i/>
      <w:iCs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01442E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42E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75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astas.tomskinvest.ru/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CD78-74A5-472D-BC88-9E7CBB42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10950</Words>
  <Characters>62417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Угличского МО</Company>
  <LinksUpToDate>false</LinksUpToDate>
  <CharactersWithSpaces>73221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Admin</cp:lastModifiedBy>
  <cp:revision>6</cp:revision>
  <cp:lastPrinted>2020-06-29T09:03:00Z</cp:lastPrinted>
  <dcterms:created xsi:type="dcterms:W3CDTF">2023-03-23T04:11:00Z</dcterms:created>
  <dcterms:modified xsi:type="dcterms:W3CDTF">2023-03-23T04:14:00Z</dcterms:modified>
</cp:coreProperties>
</file>