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21" w:rsidRPr="00674580" w:rsidRDefault="00652F21" w:rsidP="00652F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652F21" w:rsidRPr="00674580" w:rsidRDefault="00652F21" w:rsidP="00652F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652F21" w:rsidRPr="00674580" w:rsidRDefault="00652F21" w:rsidP="00652F21">
      <w:pPr>
        <w:spacing w:after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652F21" w:rsidRPr="00674580" w:rsidRDefault="00652F21" w:rsidP="00652F21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74580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652F21" w:rsidRPr="00674580" w:rsidRDefault="000A1A37" w:rsidP="00652F21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15.03.2021</w:t>
      </w:r>
      <w:r>
        <w:rPr>
          <w:rFonts w:ascii="Times New Roman" w:hAnsi="Times New Roman"/>
          <w:sz w:val="24"/>
          <w:szCs w:val="24"/>
        </w:rPr>
        <w:tab/>
        <w:t>№ 14</w:t>
      </w:r>
    </w:p>
    <w:p w:rsidR="00652F21" w:rsidRPr="00674580" w:rsidRDefault="00652F21" w:rsidP="00652F21">
      <w:pPr>
        <w:pStyle w:val="a3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652F21" w:rsidRPr="00674580" w:rsidRDefault="00652F21" w:rsidP="00652F21">
      <w:pPr>
        <w:shd w:val="clear" w:color="auto" w:fill="FFFFFF"/>
        <w:spacing w:after="0" w:line="240" w:lineRule="auto"/>
        <w:ind w:right="5102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652F21" w:rsidRPr="00674580" w:rsidRDefault="00652F21" w:rsidP="00652F2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Об отмене постановления администрации</w:t>
      </w:r>
    </w:p>
    <w:p w:rsidR="00652F21" w:rsidRPr="00674580" w:rsidRDefault="00652F21" w:rsidP="00652F2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от </w:t>
      </w:r>
    </w:p>
    <w:p w:rsidR="00652F21" w:rsidRDefault="000A1A37" w:rsidP="00652F21">
      <w:pPr>
        <w:shd w:val="clear" w:color="auto" w:fill="FFFFFF"/>
        <w:spacing w:after="0" w:line="240" w:lineRule="auto"/>
        <w:ind w:right="5102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01.12.2020 № 71</w:t>
      </w:r>
      <w:r w:rsidR="00652F21" w:rsidRPr="00674580">
        <w:rPr>
          <w:rFonts w:ascii="Times New Roman" w:hAnsi="Times New Roman"/>
          <w:sz w:val="24"/>
          <w:szCs w:val="24"/>
        </w:rPr>
        <w:t xml:space="preserve"> «</w:t>
      </w:r>
      <w:r w:rsidRPr="000A1A37">
        <w:rPr>
          <w:rStyle w:val="normaltextrun"/>
          <w:rFonts w:ascii="Times New Roman" w:hAnsi="Times New Roman"/>
          <w:sz w:val="24"/>
          <w:szCs w:val="24"/>
        </w:rPr>
        <w:t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</w:t>
      </w:r>
      <w:r>
        <w:rPr>
          <w:rStyle w:val="normaltextrun"/>
          <w:rFonts w:ascii="Times New Roman" w:hAnsi="Times New Roman"/>
          <w:sz w:val="24"/>
          <w:szCs w:val="24"/>
        </w:rPr>
        <w:t xml:space="preserve"> среднего предпринимательства),</w:t>
      </w:r>
      <w:r w:rsidRPr="000A1A37">
        <w:rPr>
          <w:rStyle w:val="normaltextrun"/>
          <w:rFonts w:ascii="Times New Roman" w:hAnsi="Times New Roman"/>
          <w:sz w:val="24"/>
          <w:szCs w:val="24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 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  а также Порядке и условиях предоставления имущества в аренду, включенного в перечень»</w:t>
      </w:r>
    </w:p>
    <w:p w:rsidR="00EC38EF" w:rsidRPr="00674580" w:rsidRDefault="00EC38EF" w:rsidP="00652F21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652F21" w:rsidRPr="00EC38EF" w:rsidRDefault="00652F21" w:rsidP="00EC38EF">
      <w:pPr>
        <w:spacing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674580">
        <w:rPr>
          <w:rFonts w:ascii="Times New Roman" w:eastAsiaTheme="minorEastAsia" w:hAnsi="Times New Roman"/>
          <w:sz w:val="24"/>
          <w:szCs w:val="24"/>
        </w:rPr>
        <w:t>С целью приведения нормативно правовых актов в соответствие с действующим законодательством Российской Федерации,</w:t>
      </w:r>
      <w:bookmarkStart w:id="0" w:name="_GoBack"/>
      <w:bookmarkEnd w:id="0"/>
    </w:p>
    <w:p w:rsidR="00652F21" w:rsidRPr="00674580" w:rsidRDefault="00652F21" w:rsidP="00652F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F21" w:rsidRPr="00674580" w:rsidRDefault="00652F21" w:rsidP="00652F2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58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652F21" w:rsidRPr="00674580" w:rsidRDefault="00652F21" w:rsidP="00652F2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F21" w:rsidRPr="00674580" w:rsidRDefault="00652F21" w:rsidP="00652F21">
      <w:pPr>
        <w:pStyle w:val="ConsPlusNormal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674580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Анастасьевского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Шегарского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674580">
        <w:rPr>
          <w:rFonts w:ascii="Times New Roman" w:hAnsi="Times New Roman" w:cs="Times New Roman"/>
          <w:sz w:val="24"/>
          <w:szCs w:val="24"/>
        </w:rPr>
        <w:t xml:space="preserve">от </w:t>
      </w:r>
      <w:r w:rsidR="00721F2F">
        <w:rPr>
          <w:rFonts w:ascii="Times New Roman" w:hAnsi="Times New Roman" w:cs="Times New Roman"/>
          <w:sz w:val="24"/>
          <w:szCs w:val="24"/>
        </w:rPr>
        <w:t>01.12.2020 № 71</w:t>
      </w:r>
      <w:r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721F2F">
        <w:rPr>
          <w:rFonts w:ascii="Times New Roman" w:hAnsi="Times New Roman" w:cs="Times New Roman"/>
          <w:kern w:val="0"/>
          <w:sz w:val="24"/>
          <w:szCs w:val="24"/>
          <w:lang w:eastAsia="ru-RU"/>
        </w:rPr>
        <w:t>«</w:t>
      </w:r>
      <w:r w:rsidR="00721F2F" w:rsidRPr="000A1A37">
        <w:rPr>
          <w:rStyle w:val="normaltextrun"/>
          <w:rFonts w:ascii="Times New Roman" w:hAnsi="Times New Roman"/>
          <w:sz w:val="24"/>
          <w:szCs w:val="24"/>
        </w:rPr>
        <w:t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</w:t>
      </w:r>
      <w:r w:rsidR="00721F2F">
        <w:rPr>
          <w:rStyle w:val="normaltextrun"/>
          <w:rFonts w:ascii="Times New Roman" w:hAnsi="Times New Roman"/>
          <w:sz w:val="24"/>
          <w:szCs w:val="24"/>
        </w:rPr>
        <w:t xml:space="preserve"> среднего предпринимательства),</w:t>
      </w:r>
      <w:r w:rsidR="00721F2F" w:rsidRPr="000A1A37">
        <w:rPr>
          <w:rStyle w:val="normaltextrun"/>
          <w:rFonts w:ascii="Times New Roman" w:hAnsi="Times New Roman"/>
          <w:sz w:val="24"/>
          <w:szCs w:val="24"/>
        </w:rPr>
        <w:t xml:space="preserve"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 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</w:t>
      </w:r>
      <w:r w:rsidR="00721F2F" w:rsidRPr="000A1A37">
        <w:rPr>
          <w:rStyle w:val="normaltextrun"/>
          <w:rFonts w:ascii="Times New Roman" w:hAnsi="Times New Roman"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предпринимательства,   а также Порядке и условиях предоставления имущества в аренду, включенного в перечень</w:t>
      </w:r>
      <w:r w:rsidR="00721F2F"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652F21" w:rsidRPr="00674580" w:rsidRDefault="00652F21" w:rsidP="00652F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652F21" w:rsidRPr="00674580" w:rsidRDefault="00652F21" w:rsidP="00652F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652F21" w:rsidRPr="00674580" w:rsidRDefault="00652F21" w:rsidP="00652F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2F21" w:rsidRPr="00674580" w:rsidRDefault="00652F21" w:rsidP="00652F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2F21" w:rsidRPr="00674580" w:rsidRDefault="00652F21" w:rsidP="00652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52F21" w:rsidRPr="00674580" w:rsidRDefault="00652F21" w:rsidP="00652F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  <w:t xml:space="preserve">О.Р. </w:t>
      </w:r>
      <w:proofErr w:type="spellStart"/>
      <w:r w:rsidRPr="00674580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652F21" w:rsidRPr="00674580" w:rsidRDefault="00652F21" w:rsidP="00652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2F21" w:rsidRPr="00674580" w:rsidRDefault="00652F21" w:rsidP="0065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Дудинова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652F21" w:rsidRPr="00674580" w:rsidRDefault="00652F21" w:rsidP="0065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8 (38247) 39-137</w:t>
      </w:r>
    </w:p>
    <w:p w:rsidR="00652F21" w:rsidRPr="00674580" w:rsidRDefault="00652F21" w:rsidP="00652F21">
      <w:pPr>
        <w:rPr>
          <w:rFonts w:ascii="Times New Roman" w:hAnsi="Times New Roman"/>
          <w:sz w:val="24"/>
          <w:szCs w:val="24"/>
        </w:rPr>
      </w:pPr>
    </w:p>
    <w:p w:rsidR="00652F21" w:rsidRPr="00674580" w:rsidRDefault="00652F21" w:rsidP="00652F21">
      <w:pPr>
        <w:rPr>
          <w:rFonts w:ascii="Times New Roman" w:hAnsi="Times New Roman"/>
        </w:rPr>
      </w:pPr>
    </w:p>
    <w:p w:rsidR="00F72D4F" w:rsidRDefault="00F72D4F"/>
    <w:sectPr w:rsidR="00F7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21"/>
    <w:rsid w:val="000A1A37"/>
    <w:rsid w:val="00652F21"/>
    <w:rsid w:val="00721F2F"/>
    <w:rsid w:val="00EC38EF"/>
    <w:rsid w:val="00F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674C"/>
  <w15:chartTrackingRefBased/>
  <w15:docId w15:val="{9F177064-FEF4-4DFE-9892-FADD1DE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2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52F2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652F21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652F21"/>
    <w:rPr>
      <w:b/>
      <w:bCs/>
    </w:rPr>
  </w:style>
  <w:style w:type="character" w:customStyle="1" w:styleId="normaltextrun">
    <w:name w:val="normaltextrun"/>
    <w:basedOn w:val="a0"/>
    <w:rsid w:val="0065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2021-03-15T08:27:00Z</dcterms:created>
  <dcterms:modified xsi:type="dcterms:W3CDTF">2021-03-15T09:01:00Z</dcterms:modified>
</cp:coreProperties>
</file>