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F8" w:rsidRDefault="00AF51F8" w:rsidP="00AF51F8">
      <w:pPr>
        <w:spacing w:after="0"/>
        <w:jc w:val="center"/>
        <w:rPr>
          <w:rFonts w:ascii="Times New Roman" w:hAnsi="Times New Roman"/>
          <w:b/>
          <w:sz w:val="28"/>
          <w:szCs w:val="28"/>
        </w:rPr>
      </w:pPr>
      <w:r>
        <w:rPr>
          <w:rFonts w:ascii="Times New Roman" w:hAnsi="Times New Roman"/>
          <w:b/>
          <w:sz w:val="28"/>
          <w:szCs w:val="28"/>
        </w:rPr>
        <w:t>АДМИНИСТРАЦИЯ АНАСТАСЬЕВСКОГО СЕЛЬСКОГО ПОСЕЛЕНИЯ</w:t>
      </w:r>
    </w:p>
    <w:p w:rsidR="00AF51F8" w:rsidRDefault="00AF51F8" w:rsidP="00AF51F8">
      <w:pPr>
        <w:spacing w:after="0"/>
        <w:jc w:val="center"/>
        <w:rPr>
          <w:rFonts w:ascii="Times New Roman" w:hAnsi="Times New Roman"/>
          <w:b/>
          <w:sz w:val="28"/>
          <w:szCs w:val="28"/>
        </w:rPr>
      </w:pPr>
      <w:r>
        <w:rPr>
          <w:rFonts w:ascii="Times New Roman" w:hAnsi="Times New Roman"/>
          <w:b/>
          <w:sz w:val="28"/>
          <w:szCs w:val="28"/>
        </w:rPr>
        <w:t>ШЕГАРСКОГО РАЙОНА ТОМСКОЙ ОБЛАСТИ</w:t>
      </w:r>
    </w:p>
    <w:p w:rsidR="00AF51F8" w:rsidRDefault="00AF51F8" w:rsidP="00AF51F8">
      <w:pPr>
        <w:spacing w:after="0"/>
        <w:rPr>
          <w:rFonts w:ascii="Times New Roman" w:hAnsi="Times New Roman"/>
          <w:b/>
          <w:bCs/>
          <w:caps/>
          <w:color w:val="000000"/>
          <w:sz w:val="28"/>
          <w:szCs w:val="28"/>
        </w:rPr>
      </w:pPr>
    </w:p>
    <w:p w:rsidR="00AF51F8" w:rsidRDefault="00AF51F8" w:rsidP="00AF51F8">
      <w:pPr>
        <w:jc w:val="center"/>
        <w:rPr>
          <w:rFonts w:ascii="Times New Roman" w:hAnsi="Times New Roman"/>
          <w:b/>
          <w:bCs/>
          <w:caps/>
          <w:color w:val="000000"/>
          <w:sz w:val="28"/>
          <w:szCs w:val="28"/>
        </w:rPr>
      </w:pPr>
      <w:r>
        <w:rPr>
          <w:rFonts w:ascii="Times New Roman" w:hAnsi="Times New Roman"/>
          <w:b/>
          <w:bCs/>
          <w:caps/>
          <w:color w:val="000000"/>
          <w:sz w:val="28"/>
          <w:szCs w:val="28"/>
        </w:rPr>
        <w:t>ПОСТАНОВЛЕНИЕ</w:t>
      </w:r>
    </w:p>
    <w:p w:rsidR="00AF51F8" w:rsidRDefault="00AF51F8" w:rsidP="00AF51F8">
      <w:pPr>
        <w:jc w:val="center"/>
        <w:rPr>
          <w:rFonts w:ascii="Times New Roman" w:hAnsi="Times New Roman"/>
          <w:b/>
          <w:bCs/>
          <w:caps/>
          <w:color w:val="000000"/>
          <w:sz w:val="28"/>
          <w:szCs w:val="28"/>
        </w:rPr>
      </w:pPr>
    </w:p>
    <w:p w:rsidR="00AF51F8" w:rsidRDefault="00AF51F8" w:rsidP="00AF51F8">
      <w:pPr>
        <w:pStyle w:val="af7"/>
        <w:rPr>
          <w:rFonts w:ascii="Times New Roman" w:hAnsi="Times New Roman"/>
        </w:rPr>
      </w:pPr>
      <w:r>
        <w:rPr>
          <w:rFonts w:ascii="Times New Roman" w:hAnsi="Times New Roman"/>
        </w:rPr>
        <w:t>05.10.2015 г                                                                       № 113</w:t>
      </w:r>
    </w:p>
    <w:p w:rsidR="00AF51F8" w:rsidRDefault="00AF51F8" w:rsidP="00AF51F8">
      <w:pPr>
        <w:pStyle w:val="af7"/>
        <w:rPr>
          <w:rFonts w:ascii="Times New Roman" w:hAnsi="Times New Roman"/>
        </w:rPr>
      </w:pPr>
      <w:r>
        <w:rPr>
          <w:rFonts w:ascii="Times New Roman" w:hAnsi="Times New Roman"/>
        </w:rPr>
        <w:t xml:space="preserve">с. </w:t>
      </w:r>
      <w:proofErr w:type="spellStart"/>
      <w:r>
        <w:rPr>
          <w:rFonts w:ascii="Times New Roman" w:hAnsi="Times New Roman"/>
        </w:rPr>
        <w:t>Анастасьевка</w:t>
      </w:r>
      <w:proofErr w:type="spellEnd"/>
    </w:p>
    <w:p w:rsidR="00AF51F8" w:rsidRDefault="00AF51F8" w:rsidP="00AF51F8">
      <w:pPr>
        <w:pStyle w:val="Normal0"/>
        <w:widowControl w:val="0"/>
        <w:jc w:val="center"/>
        <w:rPr>
          <w:sz w:val="24"/>
          <w:szCs w:val="24"/>
        </w:rPr>
      </w:pPr>
    </w:p>
    <w:p w:rsidR="00AF51F8" w:rsidRDefault="00AF51F8" w:rsidP="00AF51F8">
      <w:pPr>
        <w:pStyle w:val="Normal0"/>
        <w:widowControl w:val="0"/>
        <w:jc w:val="center"/>
        <w:rPr>
          <w:sz w:val="24"/>
          <w:szCs w:val="24"/>
        </w:rPr>
      </w:pPr>
    </w:p>
    <w:p w:rsidR="00AF51F8" w:rsidRDefault="00AF51F8" w:rsidP="00AF51F8">
      <w:pPr>
        <w:spacing w:after="0" w:line="240" w:lineRule="auto"/>
        <w:rPr>
          <w:rFonts w:ascii="Times New Roman" w:hAnsi="Times New Roman"/>
          <w:sz w:val="24"/>
          <w:szCs w:val="24"/>
        </w:rPr>
      </w:pPr>
      <w:r>
        <w:rPr>
          <w:rFonts w:ascii="Times New Roman" w:hAnsi="Times New Roman"/>
          <w:sz w:val="24"/>
          <w:szCs w:val="24"/>
        </w:rPr>
        <w:t xml:space="preserve">Об утверждении </w:t>
      </w:r>
      <w:proofErr w:type="gramStart"/>
      <w:r>
        <w:rPr>
          <w:rFonts w:ascii="Times New Roman" w:hAnsi="Times New Roman"/>
          <w:sz w:val="24"/>
          <w:szCs w:val="24"/>
        </w:rPr>
        <w:t>Административного</w:t>
      </w:r>
      <w:proofErr w:type="gramEnd"/>
      <w:r>
        <w:rPr>
          <w:rFonts w:ascii="Times New Roman" w:hAnsi="Times New Roman"/>
          <w:sz w:val="24"/>
          <w:szCs w:val="24"/>
        </w:rPr>
        <w:t xml:space="preserve"> </w:t>
      </w:r>
    </w:p>
    <w:p w:rsidR="00AF51F8" w:rsidRDefault="00AF51F8" w:rsidP="00AF51F8">
      <w:pPr>
        <w:spacing w:after="0" w:line="240" w:lineRule="auto"/>
        <w:rPr>
          <w:rFonts w:ascii="Times New Roman" w:hAnsi="Times New Roman"/>
          <w:sz w:val="24"/>
          <w:szCs w:val="24"/>
        </w:rPr>
      </w:pPr>
      <w:r>
        <w:rPr>
          <w:rFonts w:ascii="Times New Roman" w:hAnsi="Times New Roman"/>
          <w:sz w:val="24"/>
          <w:szCs w:val="24"/>
        </w:rPr>
        <w:t xml:space="preserve">регламента предоставления </w:t>
      </w: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w:t>
      </w:r>
    </w:p>
    <w:p w:rsidR="00AF51F8" w:rsidRDefault="00AF51F8" w:rsidP="00AF51F8">
      <w:pPr>
        <w:spacing w:after="0" w:line="240" w:lineRule="auto"/>
        <w:rPr>
          <w:rFonts w:ascii="Times New Roman" w:eastAsia="PMingLiU" w:hAnsi="Times New Roman"/>
          <w:sz w:val="24"/>
          <w:szCs w:val="24"/>
        </w:rPr>
      </w:pPr>
      <w:r>
        <w:rPr>
          <w:rFonts w:ascii="Times New Roman" w:hAnsi="Times New Roman"/>
          <w:sz w:val="24"/>
          <w:szCs w:val="24"/>
        </w:rPr>
        <w:t xml:space="preserve">услуги </w:t>
      </w:r>
      <w:r>
        <w:rPr>
          <w:rFonts w:ascii="Times New Roman" w:eastAsia="PMingLiU" w:hAnsi="Times New Roman"/>
          <w:bCs/>
          <w:sz w:val="24"/>
          <w:szCs w:val="24"/>
        </w:rPr>
        <w:t>«</w:t>
      </w:r>
      <w:r>
        <w:rPr>
          <w:rFonts w:ascii="Times New Roman" w:eastAsia="PMingLiU" w:hAnsi="Times New Roman"/>
          <w:sz w:val="24"/>
          <w:szCs w:val="24"/>
        </w:rPr>
        <w:t xml:space="preserve">Предоставление в собственность, </w:t>
      </w:r>
    </w:p>
    <w:p w:rsidR="00AF51F8" w:rsidRDefault="00AF51F8" w:rsidP="00AF51F8">
      <w:pPr>
        <w:spacing w:after="0" w:line="240" w:lineRule="auto"/>
        <w:rPr>
          <w:rFonts w:ascii="Times New Roman" w:eastAsia="PMingLiU" w:hAnsi="Times New Roman"/>
          <w:sz w:val="24"/>
          <w:szCs w:val="24"/>
        </w:rPr>
      </w:pPr>
      <w:r>
        <w:rPr>
          <w:rFonts w:ascii="Times New Roman" w:eastAsia="PMingLiU" w:hAnsi="Times New Roman"/>
          <w:sz w:val="24"/>
          <w:szCs w:val="24"/>
        </w:rPr>
        <w:t xml:space="preserve">аренду, постоянное (бессрочное) пользование, </w:t>
      </w:r>
    </w:p>
    <w:p w:rsidR="00AF51F8" w:rsidRDefault="00AF51F8" w:rsidP="00AF51F8">
      <w:pPr>
        <w:spacing w:after="0" w:line="240" w:lineRule="auto"/>
        <w:rPr>
          <w:rFonts w:ascii="Times New Roman" w:eastAsia="PMingLiU" w:hAnsi="Times New Roman"/>
          <w:sz w:val="24"/>
          <w:szCs w:val="24"/>
        </w:rPr>
      </w:pPr>
      <w:r>
        <w:rPr>
          <w:rFonts w:ascii="Times New Roman" w:eastAsia="PMingLiU" w:hAnsi="Times New Roman"/>
          <w:sz w:val="24"/>
          <w:szCs w:val="24"/>
        </w:rPr>
        <w:t>безвозмездное пользование земельных участков,</w:t>
      </w:r>
    </w:p>
    <w:p w:rsidR="00AF51F8" w:rsidRDefault="00AF51F8" w:rsidP="00AF51F8">
      <w:pPr>
        <w:spacing w:after="0" w:line="240" w:lineRule="auto"/>
        <w:rPr>
          <w:rFonts w:ascii="Times New Roman" w:eastAsia="PMingLiU" w:hAnsi="Times New Roman"/>
          <w:sz w:val="24"/>
          <w:szCs w:val="24"/>
        </w:rPr>
      </w:pPr>
      <w:r>
        <w:rPr>
          <w:rFonts w:ascii="Times New Roman" w:eastAsia="PMingLiU" w:hAnsi="Times New Roman"/>
          <w:sz w:val="24"/>
          <w:szCs w:val="24"/>
        </w:rPr>
        <w:t xml:space="preserve"> </w:t>
      </w:r>
      <w:proofErr w:type="gramStart"/>
      <w:r>
        <w:rPr>
          <w:rFonts w:ascii="Times New Roman" w:eastAsia="PMingLiU" w:hAnsi="Times New Roman"/>
          <w:sz w:val="24"/>
          <w:szCs w:val="24"/>
        </w:rPr>
        <w:t>находящихся</w:t>
      </w:r>
      <w:proofErr w:type="gramEnd"/>
      <w:r>
        <w:rPr>
          <w:rFonts w:ascii="Times New Roman" w:eastAsia="PMingLiU" w:hAnsi="Times New Roman"/>
          <w:sz w:val="24"/>
          <w:szCs w:val="24"/>
        </w:rPr>
        <w:t xml:space="preserve"> в муниципальной собственности, </w:t>
      </w:r>
    </w:p>
    <w:p w:rsidR="00AF51F8" w:rsidRDefault="00AF51F8" w:rsidP="00AF51F8">
      <w:pPr>
        <w:spacing w:after="0" w:line="240" w:lineRule="auto"/>
        <w:rPr>
          <w:rFonts w:ascii="Times New Roman" w:eastAsia="PMingLiU" w:hAnsi="Times New Roman"/>
          <w:sz w:val="24"/>
          <w:szCs w:val="24"/>
        </w:rPr>
      </w:pPr>
      <w:r>
        <w:rPr>
          <w:rFonts w:ascii="Times New Roman" w:eastAsia="PMingLiU" w:hAnsi="Times New Roman"/>
          <w:sz w:val="24"/>
          <w:szCs w:val="24"/>
        </w:rPr>
        <w:t xml:space="preserve">а также государственная собственность на </w:t>
      </w:r>
      <w:proofErr w:type="gramStart"/>
      <w:r>
        <w:rPr>
          <w:rFonts w:ascii="Times New Roman" w:eastAsia="PMingLiU" w:hAnsi="Times New Roman"/>
          <w:sz w:val="24"/>
          <w:szCs w:val="24"/>
        </w:rPr>
        <w:t>которые</w:t>
      </w:r>
      <w:proofErr w:type="gramEnd"/>
      <w:r>
        <w:rPr>
          <w:rFonts w:ascii="Times New Roman" w:eastAsia="PMingLiU" w:hAnsi="Times New Roman"/>
          <w:sz w:val="24"/>
          <w:szCs w:val="24"/>
        </w:rPr>
        <w:t xml:space="preserve"> </w:t>
      </w:r>
    </w:p>
    <w:p w:rsidR="00AF51F8" w:rsidRDefault="00AF51F8" w:rsidP="00AF51F8">
      <w:pPr>
        <w:spacing w:after="0" w:line="240" w:lineRule="auto"/>
        <w:rPr>
          <w:rFonts w:ascii="Times New Roman" w:hAnsi="Times New Roman"/>
          <w:sz w:val="24"/>
          <w:szCs w:val="24"/>
        </w:rPr>
      </w:pPr>
      <w:r>
        <w:rPr>
          <w:rFonts w:ascii="Times New Roman" w:eastAsia="PMingLiU" w:hAnsi="Times New Roman"/>
          <w:sz w:val="24"/>
          <w:szCs w:val="24"/>
        </w:rPr>
        <w:t xml:space="preserve">не </w:t>
      </w:r>
      <w:proofErr w:type="gramStart"/>
      <w:r>
        <w:rPr>
          <w:rFonts w:ascii="Times New Roman" w:eastAsia="PMingLiU" w:hAnsi="Times New Roman"/>
          <w:sz w:val="24"/>
          <w:szCs w:val="24"/>
        </w:rPr>
        <w:t>разграничена</w:t>
      </w:r>
      <w:proofErr w:type="gramEnd"/>
      <w:r>
        <w:rPr>
          <w:rFonts w:ascii="Times New Roman" w:eastAsia="PMingLiU" w:hAnsi="Times New Roman"/>
          <w:sz w:val="24"/>
          <w:szCs w:val="24"/>
        </w:rPr>
        <w:t>, без проведения торгов»</w:t>
      </w:r>
    </w:p>
    <w:p w:rsidR="00AF51F8" w:rsidRDefault="00AF51F8" w:rsidP="00AF51F8">
      <w:pPr>
        <w:spacing w:after="0" w:line="240" w:lineRule="auto"/>
        <w:jc w:val="center"/>
        <w:rPr>
          <w:rFonts w:ascii="Times New Roman" w:hAnsi="Times New Roman"/>
          <w:sz w:val="24"/>
          <w:szCs w:val="24"/>
        </w:rPr>
      </w:pPr>
    </w:p>
    <w:p w:rsidR="00AF51F8" w:rsidRDefault="00AF51F8" w:rsidP="00AF51F8">
      <w:pPr>
        <w:spacing w:after="0" w:line="240" w:lineRule="auto"/>
        <w:jc w:val="center"/>
        <w:rPr>
          <w:rFonts w:ascii="Times New Roman" w:hAnsi="Times New Roman"/>
          <w:sz w:val="24"/>
          <w:szCs w:val="24"/>
        </w:rPr>
      </w:pPr>
    </w:p>
    <w:p w:rsidR="00AF51F8" w:rsidRDefault="00AF51F8" w:rsidP="00AF51F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Во исполнение части 1 статьи 12, части 1 статьи 13 Федерального закона от 27 июля 2010 года № 210-ФЗ «Об организации предоставления государственных и муниципальных услуг», Федеральный закон от 06.10.2003г. № 131 «Об общих принципах организации местного самоуправления в Российской Федерации», в соответствии с Уставом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AF51F8" w:rsidRDefault="00AF51F8" w:rsidP="00AF51F8">
      <w:pPr>
        <w:autoSpaceDE w:val="0"/>
        <w:autoSpaceDN w:val="0"/>
        <w:adjustRightInd w:val="0"/>
        <w:spacing w:after="0" w:line="240" w:lineRule="auto"/>
        <w:ind w:firstLine="540"/>
        <w:jc w:val="both"/>
        <w:rPr>
          <w:rFonts w:ascii="Times New Roman" w:hAnsi="Times New Roman"/>
          <w:color w:val="FF0000"/>
          <w:sz w:val="24"/>
          <w:szCs w:val="24"/>
        </w:rPr>
      </w:pPr>
    </w:p>
    <w:p w:rsidR="00AF51F8" w:rsidRDefault="00AF51F8" w:rsidP="00AF51F8">
      <w:pPr>
        <w:pStyle w:val="af"/>
        <w:ind w:firstLine="720"/>
        <w:rPr>
          <w:sz w:val="24"/>
        </w:rPr>
      </w:pPr>
    </w:p>
    <w:p w:rsidR="00AF51F8" w:rsidRDefault="00AF51F8" w:rsidP="00AF51F8">
      <w:pPr>
        <w:spacing w:after="0" w:line="240" w:lineRule="auto"/>
        <w:jc w:val="center"/>
        <w:rPr>
          <w:rFonts w:ascii="Times New Roman" w:hAnsi="Times New Roman"/>
          <w:sz w:val="24"/>
          <w:szCs w:val="24"/>
        </w:rPr>
      </w:pPr>
      <w:r>
        <w:rPr>
          <w:rFonts w:ascii="Times New Roman" w:hAnsi="Times New Roman"/>
          <w:sz w:val="24"/>
          <w:szCs w:val="24"/>
        </w:rPr>
        <w:t>ПОСТАНОВЛЯЮ:</w:t>
      </w:r>
    </w:p>
    <w:p w:rsidR="00AF51F8" w:rsidRDefault="00AF51F8" w:rsidP="00AF51F8">
      <w:pPr>
        <w:spacing w:after="0" w:line="240" w:lineRule="auto"/>
        <w:jc w:val="center"/>
        <w:rPr>
          <w:rFonts w:ascii="Times New Roman" w:hAnsi="Times New Roman"/>
          <w:sz w:val="24"/>
          <w:szCs w:val="24"/>
        </w:rPr>
      </w:pPr>
    </w:p>
    <w:p w:rsidR="00AF51F8" w:rsidRDefault="00AF51F8" w:rsidP="00AF51F8">
      <w:pPr>
        <w:spacing w:after="0" w:line="240" w:lineRule="auto"/>
        <w:jc w:val="center"/>
        <w:rPr>
          <w:rFonts w:ascii="Times New Roman" w:hAnsi="Times New Roman"/>
          <w:sz w:val="24"/>
          <w:szCs w:val="24"/>
        </w:rPr>
      </w:pP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предоставления муниципальной услуги </w:t>
      </w:r>
      <w:r>
        <w:rPr>
          <w:rFonts w:ascii="Times New Roman" w:eastAsia="PMingLiU" w:hAnsi="Times New Roman"/>
          <w:bCs/>
          <w:sz w:val="24"/>
          <w:szCs w:val="24"/>
        </w:rPr>
        <w:t>«</w:t>
      </w:r>
      <w:r>
        <w:rPr>
          <w:rFonts w:ascii="Times New Roman" w:eastAsia="PMingLiU" w:hAnsi="Times New Roman"/>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собственность, на которые не разграничена, без проведения торгов</w:t>
      </w:r>
      <w:r>
        <w:rPr>
          <w:rFonts w:ascii="Times New Roman" w:eastAsia="PMingLiU" w:hAnsi="Times New Roman"/>
          <w:bCs/>
          <w:sz w:val="24"/>
          <w:szCs w:val="24"/>
        </w:rPr>
        <w:t>»</w:t>
      </w:r>
      <w:r>
        <w:rPr>
          <w:rFonts w:ascii="Times New Roman" w:hAnsi="Times New Roman"/>
          <w:sz w:val="24"/>
          <w:szCs w:val="24"/>
        </w:rPr>
        <w:t xml:space="preserve"> согласно приложению к настоящему постановлению.</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Настоящее постановление обнародовать </w:t>
      </w:r>
      <w:r>
        <w:rPr>
          <w:sz w:val="24"/>
          <w:szCs w:val="24"/>
        </w:rPr>
        <w:t xml:space="preserve">в </w:t>
      </w:r>
      <w:r>
        <w:rPr>
          <w:rFonts w:ascii="Times New Roman" w:hAnsi="Times New Roman"/>
          <w:sz w:val="24"/>
          <w:szCs w:val="24"/>
        </w:rPr>
        <w:t>специально отведённых местах размещения, установленных Уставом муниципального образования «</w:t>
      </w:r>
      <w:proofErr w:type="spellStart"/>
      <w:r>
        <w:rPr>
          <w:rFonts w:ascii="Times New Roman" w:hAnsi="Times New Roman"/>
          <w:sz w:val="24"/>
          <w:szCs w:val="24"/>
        </w:rPr>
        <w:t>Анастасьевское</w:t>
      </w:r>
      <w:proofErr w:type="spellEnd"/>
      <w:r>
        <w:rPr>
          <w:rFonts w:ascii="Times New Roman" w:hAnsi="Times New Roman"/>
          <w:sz w:val="24"/>
          <w:szCs w:val="24"/>
        </w:rPr>
        <w:t xml:space="preserve"> сельское поселение»   и разместить на официальном сайте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в сети Интернет  (</w:t>
      </w:r>
      <w:hyperlink r:id="rId5" w:history="1">
        <w:r>
          <w:rPr>
            <w:rStyle w:val="a3"/>
            <w:rFonts w:eastAsiaTheme="majorEastAsia"/>
            <w:sz w:val="24"/>
            <w:szCs w:val="24"/>
            <w:lang w:val="en-US"/>
          </w:rPr>
          <w:t>http</w:t>
        </w:r>
        <w:r>
          <w:rPr>
            <w:rStyle w:val="a3"/>
            <w:rFonts w:eastAsiaTheme="majorEastAsia"/>
            <w:sz w:val="24"/>
            <w:szCs w:val="24"/>
          </w:rPr>
          <w:t xml:space="preserve">:// </w:t>
        </w:r>
        <w:hyperlink r:id="rId6" w:history="1">
          <w:r>
            <w:rPr>
              <w:rStyle w:val="a3"/>
              <w:rFonts w:eastAsiaTheme="majorEastAsia"/>
              <w:sz w:val="24"/>
              <w:szCs w:val="24"/>
            </w:rPr>
            <w:t>www.anastas.tomskinvest.ru</w:t>
          </w:r>
        </w:hyperlink>
      </w:hyperlink>
      <w:r>
        <w:rPr>
          <w:rFonts w:ascii="Times New Roman" w:hAnsi="Times New Roman"/>
          <w:sz w:val="24"/>
          <w:szCs w:val="24"/>
        </w:rPr>
        <w:t>).</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обнародования.</w:t>
      </w:r>
    </w:p>
    <w:p w:rsidR="00AF51F8" w:rsidRDefault="00AF51F8" w:rsidP="00AF51F8">
      <w:pPr>
        <w:pStyle w:val="af1"/>
        <w:ind w:firstLine="709"/>
        <w:rPr>
          <w:sz w:val="24"/>
        </w:rPr>
      </w:pPr>
      <w:r>
        <w:rPr>
          <w:sz w:val="24"/>
        </w:rPr>
        <w:t xml:space="preserve">4. </w:t>
      </w:r>
      <w:proofErr w:type="gramStart"/>
      <w:r>
        <w:rPr>
          <w:sz w:val="24"/>
        </w:rPr>
        <w:t>Контроль за</w:t>
      </w:r>
      <w:proofErr w:type="gramEnd"/>
      <w:r>
        <w:rPr>
          <w:sz w:val="24"/>
        </w:rPr>
        <w:t xml:space="preserve"> исполнением настоящего постановления возложить на главного специалиста по землеустройству (Смирнов И.В.).</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AF51F8" w:rsidRDefault="00AF51F8" w:rsidP="00AF51F8">
      <w:pPr>
        <w:pStyle w:val="1"/>
        <w:spacing w:before="0" w:beforeAutospacing="0" w:after="0" w:afterAutospacing="0"/>
        <w:rPr>
          <w:rFonts w:ascii="Times New Roman" w:hAnsi="Times New Roman"/>
          <w:sz w:val="24"/>
          <w:szCs w:val="24"/>
          <w:lang w:val="ru-RU"/>
        </w:rPr>
      </w:pPr>
    </w:p>
    <w:p w:rsidR="00AF51F8" w:rsidRDefault="00AF51F8" w:rsidP="00AF51F8">
      <w:pPr>
        <w:pStyle w:val="1"/>
        <w:spacing w:before="0" w:beforeAutospacing="0" w:after="0" w:afterAutospacing="0"/>
        <w:rPr>
          <w:rFonts w:ascii="Times New Roman" w:hAnsi="Times New Roman"/>
          <w:sz w:val="24"/>
          <w:szCs w:val="24"/>
          <w:lang w:val="ru-RU"/>
        </w:rPr>
      </w:pPr>
      <w:r>
        <w:rPr>
          <w:rFonts w:ascii="Times New Roman" w:hAnsi="Times New Roman"/>
          <w:sz w:val="24"/>
          <w:szCs w:val="24"/>
          <w:lang w:val="ru-RU"/>
        </w:rPr>
        <w:t>Глава сельского поселения                                                             Д.Н. Анисимов</w:t>
      </w:r>
    </w:p>
    <w:p w:rsidR="00AF51F8" w:rsidRDefault="00AF51F8" w:rsidP="00AF51F8">
      <w:pPr>
        <w:spacing w:after="0" w:line="240" w:lineRule="auto"/>
        <w:rPr>
          <w:rFonts w:ascii="Times New Roman" w:hAnsi="Times New Roman"/>
          <w:sz w:val="24"/>
          <w:szCs w:val="24"/>
        </w:rPr>
      </w:pPr>
    </w:p>
    <w:p w:rsidR="00AF51F8" w:rsidRDefault="00AF51F8" w:rsidP="00AF51F8">
      <w:pPr>
        <w:spacing w:after="0" w:line="240" w:lineRule="auto"/>
        <w:rPr>
          <w:rFonts w:ascii="Times New Roman" w:hAnsi="Times New Roman"/>
          <w:sz w:val="24"/>
          <w:szCs w:val="24"/>
        </w:rPr>
      </w:pPr>
    </w:p>
    <w:p w:rsidR="00AF51F8" w:rsidRDefault="00AF51F8" w:rsidP="00AF51F8">
      <w:pPr>
        <w:spacing w:after="0" w:line="240" w:lineRule="auto"/>
        <w:rPr>
          <w:rFonts w:ascii="Times New Roman" w:hAnsi="Times New Roman"/>
          <w:sz w:val="16"/>
          <w:szCs w:val="16"/>
        </w:rPr>
      </w:pPr>
      <w:r>
        <w:rPr>
          <w:rFonts w:ascii="Times New Roman" w:hAnsi="Times New Roman"/>
          <w:sz w:val="16"/>
          <w:szCs w:val="16"/>
        </w:rPr>
        <w:t>И.В. Смирнов</w:t>
      </w:r>
    </w:p>
    <w:p w:rsidR="00AF51F8" w:rsidRDefault="00AF51F8" w:rsidP="00AF51F8">
      <w:pPr>
        <w:autoSpaceDE w:val="0"/>
        <w:autoSpaceDN w:val="0"/>
        <w:adjustRightInd w:val="0"/>
        <w:spacing w:after="0" w:line="240" w:lineRule="auto"/>
        <w:ind w:firstLine="567"/>
        <w:jc w:val="right"/>
        <w:rPr>
          <w:rFonts w:ascii="Times New Roman" w:hAnsi="Times New Roman"/>
          <w:sz w:val="24"/>
          <w:szCs w:val="24"/>
        </w:rPr>
      </w:pPr>
    </w:p>
    <w:p w:rsidR="00AF51F8" w:rsidRDefault="00AF51F8" w:rsidP="00AF51F8">
      <w:pPr>
        <w:autoSpaceDE w:val="0"/>
        <w:autoSpaceDN w:val="0"/>
        <w:adjustRightInd w:val="0"/>
        <w:spacing w:after="0" w:line="240" w:lineRule="auto"/>
        <w:ind w:firstLine="567"/>
        <w:jc w:val="right"/>
        <w:rPr>
          <w:rFonts w:ascii="Times New Roman" w:hAnsi="Times New Roman"/>
          <w:sz w:val="24"/>
          <w:szCs w:val="24"/>
        </w:rPr>
      </w:pPr>
    </w:p>
    <w:p w:rsidR="00AF51F8" w:rsidRDefault="00AF51F8" w:rsidP="00AF51F8">
      <w:pPr>
        <w:autoSpaceDE w:val="0"/>
        <w:autoSpaceDN w:val="0"/>
        <w:adjustRightInd w:val="0"/>
        <w:spacing w:after="0" w:line="240" w:lineRule="auto"/>
        <w:ind w:firstLine="567"/>
        <w:jc w:val="right"/>
        <w:rPr>
          <w:rFonts w:ascii="Times New Roman" w:hAnsi="Times New Roman"/>
          <w:sz w:val="24"/>
          <w:szCs w:val="24"/>
        </w:rPr>
      </w:pPr>
    </w:p>
    <w:p w:rsidR="00AF51F8" w:rsidRDefault="00AF51F8" w:rsidP="00AF51F8">
      <w:pPr>
        <w:autoSpaceDE w:val="0"/>
        <w:autoSpaceDN w:val="0"/>
        <w:adjustRightInd w:val="0"/>
        <w:spacing w:after="0" w:line="240" w:lineRule="auto"/>
        <w:ind w:firstLine="567"/>
        <w:jc w:val="right"/>
        <w:rPr>
          <w:rFonts w:ascii="Times New Roman" w:hAnsi="Times New Roman"/>
          <w:sz w:val="24"/>
          <w:szCs w:val="24"/>
        </w:rPr>
      </w:pPr>
    </w:p>
    <w:p w:rsidR="00AF51F8" w:rsidRDefault="00AF51F8" w:rsidP="00AF51F8">
      <w:pPr>
        <w:widowControl w:val="0"/>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 xml:space="preserve">Приложение </w:t>
      </w:r>
    </w:p>
    <w:p w:rsidR="00AF51F8" w:rsidRDefault="00AF51F8" w:rsidP="00AF51F8">
      <w:pPr>
        <w:widowControl w:val="0"/>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 xml:space="preserve">к постановлению Главы </w:t>
      </w:r>
    </w:p>
    <w:p w:rsidR="00AF51F8" w:rsidRDefault="00AF51F8" w:rsidP="00AF51F8">
      <w:pPr>
        <w:widowControl w:val="0"/>
        <w:autoSpaceDE w:val="0"/>
        <w:autoSpaceDN w:val="0"/>
        <w:adjustRightInd w:val="0"/>
        <w:spacing w:after="0"/>
        <w:jc w:val="right"/>
        <w:rPr>
          <w:rFonts w:ascii="Times New Roman" w:hAnsi="Times New Roman"/>
          <w:bCs/>
          <w:sz w:val="24"/>
          <w:szCs w:val="24"/>
        </w:rPr>
      </w:pPr>
      <w:proofErr w:type="spellStart"/>
      <w:r>
        <w:rPr>
          <w:rFonts w:ascii="Times New Roman" w:hAnsi="Times New Roman"/>
          <w:bCs/>
          <w:sz w:val="24"/>
          <w:szCs w:val="24"/>
        </w:rPr>
        <w:t>Анастасьевского</w:t>
      </w:r>
      <w:proofErr w:type="spellEnd"/>
      <w:r>
        <w:rPr>
          <w:rFonts w:ascii="Times New Roman" w:hAnsi="Times New Roman"/>
          <w:bCs/>
          <w:sz w:val="24"/>
          <w:szCs w:val="24"/>
        </w:rPr>
        <w:t xml:space="preserve"> сельского поселения</w:t>
      </w:r>
    </w:p>
    <w:p w:rsidR="00AF51F8" w:rsidRDefault="00AF51F8" w:rsidP="00AF51F8">
      <w:pPr>
        <w:spacing w:after="0"/>
        <w:jc w:val="right"/>
        <w:rPr>
          <w:rFonts w:ascii="Times New Roman" w:hAnsi="Times New Roman"/>
          <w:bCs/>
          <w:sz w:val="24"/>
          <w:szCs w:val="24"/>
        </w:rPr>
      </w:pPr>
      <w:r>
        <w:rPr>
          <w:rFonts w:ascii="Times New Roman" w:hAnsi="Times New Roman"/>
          <w:bCs/>
          <w:sz w:val="24"/>
          <w:szCs w:val="24"/>
        </w:rPr>
        <w:t>от  05.10.2015 № 113</w:t>
      </w:r>
    </w:p>
    <w:p w:rsidR="00AF51F8" w:rsidRDefault="00AF51F8" w:rsidP="00AF51F8">
      <w:pPr>
        <w:widowControl w:val="0"/>
        <w:autoSpaceDE w:val="0"/>
        <w:autoSpaceDN w:val="0"/>
        <w:adjustRightInd w:val="0"/>
        <w:spacing w:after="0" w:line="240" w:lineRule="auto"/>
        <w:ind w:firstLine="567"/>
        <w:jc w:val="center"/>
        <w:rPr>
          <w:rFonts w:ascii="Times New Roman" w:eastAsia="PMingLiU" w:hAnsi="Times New Roman"/>
          <w:bCs/>
          <w:sz w:val="24"/>
          <w:szCs w:val="24"/>
        </w:rPr>
      </w:pPr>
    </w:p>
    <w:p w:rsidR="00AF51F8" w:rsidRDefault="00AF51F8" w:rsidP="00AF51F8">
      <w:pPr>
        <w:widowControl w:val="0"/>
        <w:autoSpaceDE w:val="0"/>
        <w:autoSpaceDN w:val="0"/>
        <w:adjustRightInd w:val="0"/>
        <w:spacing w:after="0" w:line="240" w:lineRule="auto"/>
        <w:ind w:firstLine="567"/>
        <w:jc w:val="center"/>
        <w:rPr>
          <w:rFonts w:ascii="Times New Roman" w:eastAsia="PMingLiU" w:hAnsi="Times New Roman"/>
          <w:b/>
          <w:bCs/>
          <w:sz w:val="26"/>
          <w:szCs w:val="26"/>
        </w:rPr>
      </w:pPr>
      <w:r>
        <w:rPr>
          <w:rFonts w:ascii="Times New Roman" w:eastAsia="PMingLiU" w:hAnsi="Times New Roman"/>
          <w:b/>
          <w:bCs/>
          <w:sz w:val="26"/>
          <w:szCs w:val="26"/>
        </w:rPr>
        <w:t>АДМИНИСТРАТИВНЫЙ РЕГЛАМЕНТ</w:t>
      </w:r>
    </w:p>
    <w:p w:rsidR="00AF51F8" w:rsidRDefault="00AF51F8" w:rsidP="00AF51F8">
      <w:pPr>
        <w:widowControl w:val="0"/>
        <w:autoSpaceDE w:val="0"/>
        <w:autoSpaceDN w:val="0"/>
        <w:adjustRightInd w:val="0"/>
        <w:spacing w:after="0" w:line="240" w:lineRule="auto"/>
        <w:ind w:firstLine="567"/>
        <w:jc w:val="center"/>
        <w:rPr>
          <w:rFonts w:ascii="Times New Roman" w:eastAsia="PMingLiU" w:hAnsi="Times New Roman"/>
          <w:b/>
          <w:bCs/>
          <w:sz w:val="26"/>
          <w:szCs w:val="26"/>
        </w:rPr>
      </w:pPr>
      <w:r>
        <w:rPr>
          <w:rFonts w:ascii="Times New Roman" w:eastAsia="PMingLiU" w:hAnsi="Times New Roman"/>
          <w:b/>
          <w:bCs/>
          <w:sz w:val="26"/>
          <w:szCs w:val="26"/>
        </w:rPr>
        <w:t>предоставления муниципальной услуги «</w:t>
      </w:r>
      <w:r>
        <w:rPr>
          <w:rFonts w:ascii="Times New Roman" w:eastAsia="PMingLiU" w:hAnsi="Times New Roman"/>
          <w:b/>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собственность, на которые не разграничена, без проведения торгов</w:t>
      </w:r>
      <w:r>
        <w:rPr>
          <w:rFonts w:ascii="Times New Roman" w:eastAsia="PMingLiU" w:hAnsi="Times New Roman"/>
          <w:b/>
          <w:bCs/>
          <w:sz w:val="26"/>
          <w:szCs w:val="26"/>
        </w:rPr>
        <w:t>»</w:t>
      </w:r>
    </w:p>
    <w:p w:rsidR="00AF51F8" w:rsidRDefault="00AF51F8" w:rsidP="00AF51F8">
      <w:pPr>
        <w:widowControl w:val="0"/>
        <w:spacing w:after="0" w:line="240" w:lineRule="auto"/>
        <w:ind w:firstLine="567"/>
        <w:jc w:val="center"/>
        <w:outlineLvl w:val="0"/>
        <w:rPr>
          <w:rFonts w:ascii="Times New Roman" w:hAnsi="Times New Roman"/>
          <w:bCs/>
          <w:kern w:val="32"/>
          <w:sz w:val="26"/>
          <w:szCs w:val="26"/>
        </w:rPr>
      </w:pPr>
    </w:p>
    <w:p w:rsidR="00AF51F8" w:rsidRDefault="00AF51F8" w:rsidP="00AF51F8">
      <w:pPr>
        <w:widowControl w:val="0"/>
        <w:spacing w:after="0" w:line="240" w:lineRule="auto"/>
        <w:ind w:firstLine="567"/>
        <w:jc w:val="center"/>
        <w:outlineLvl w:val="0"/>
        <w:rPr>
          <w:rFonts w:ascii="Times New Roman" w:hAnsi="Times New Roman"/>
          <w:b/>
          <w:bCs/>
          <w:kern w:val="32"/>
          <w:sz w:val="26"/>
          <w:szCs w:val="26"/>
        </w:rPr>
      </w:pPr>
      <w:r>
        <w:rPr>
          <w:rFonts w:ascii="Times New Roman" w:hAnsi="Times New Roman"/>
          <w:b/>
          <w:bCs/>
          <w:kern w:val="32"/>
          <w:sz w:val="26"/>
          <w:szCs w:val="26"/>
          <w:lang w:val="en-US"/>
        </w:rPr>
        <w:t>I</w:t>
      </w:r>
      <w:r>
        <w:rPr>
          <w:rFonts w:ascii="Times New Roman" w:hAnsi="Times New Roman"/>
          <w:b/>
          <w:bCs/>
          <w:kern w:val="32"/>
          <w:sz w:val="26"/>
          <w:szCs w:val="26"/>
        </w:rPr>
        <w:t>. Общие положения</w:t>
      </w:r>
    </w:p>
    <w:p w:rsidR="00AF51F8" w:rsidRDefault="00AF51F8" w:rsidP="00AF51F8">
      <w:pPr>
        <w:widowControl w:val="0"/>
        <w:spacing w:after="0" w:line="240" w:lineRule="auto"/>
        <w:ind w:firstLine="567"/>
        <w:jc w:val="center"/>
        <w:outlineLvl w:val="0"/>
        <w:rPr>
          <w:rFonts w:ascii="Times New Roman" w:hAnsi="Times New Roman"/>
          <w:b/>
          <w:bCs/>
          <w:kern w:val="32"/>
          <w:sz w:val="26"/>
          <w:szCs w:val="26"/>
        </w:rPr>
      </w:pPr>
    </w:p>
    <w:p w:rsidR="00AF51F8" w:rsidRDefault="00AF51F8" w:rsidP="00AF51F8">
      <w:pPr>
        <w:widowControl w:val="0"/>
        <w:autoSpaceDE w:val="0"/>
        <w:autoSpaceDN w:val="0"/>
        <w:adjustRightInd w:val="0"/>
        <w:spacing w:after="0" w:line="240" w:lineRule="auto"/>
        <w:ind w:firstLine="567"/>
        <w:jc w:val="center"/>
        <w:rPr>
          <w:rFonts w:ascii="Times New Roman" w:eastAsia="PMingLiU" w:hAnsi="Times New Roman"/>
          <w:b/>
          <w:bCs/>
          <w:sz w:val="28"/>
          <w:szCs w:val="28"/>
        </w:rPr>
      </w:pPr>
      <w:r>
        <w:rPr>
          <w:rFonts w:ascii="Times New Roman" w:eastAsia="PMingLiU" w:hAnsi="Times New Roman"/>
          <w:b/>
          <w:bCs/>
          <w:sz w:val="26"/>
          <w:szCs w:val="26"/>
        </w:rPr>
        <w:t>Предмет регулирования административного регламента предоставления муниципальной услуги</w:t>
      </w:r>
    </w:p>
    <w:p w:rsidR="00AF51F8" w:rsidRDefault="00AF51F8" w:rsidP="00AF51F8">
      <w:pPr>
        <w:widowControl w:val="0"/>
        <w:autoSpaceDE w:val="0"/>
        <w:autoSpaceDN w:val="0"/>
        <w:adjustRightInd w:val="0"/>
        <w:spacing w:after="0" w:line="240" w:lineRule="auto"/>
        <w:ind w:firstLine="567"/>
        <w:jc w:val="center"/>
        <w:rPr>
          <w:rFonts w:ascii="Times New Roman" w:eastAsia="PMingLiU" w:hAnsi="Times New Roman"/>
          <w:bCs/>
          <w:sz w:val="24"/>
          <w:szCs w:val="24"/>
        </w:rPr>
      </w:pPr>
    </w:p>
    <w:p w:rsidR="00AF51F8" w:rsidRDefault="00AF51F8" w:rsidP="00AF51F8">
      <w:pPr>
        <w:pStyle w:val="ListParagraph"/>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Административный регламент предоставления муниципальной услуги по </w:t>
      </w:r>
      <w:r>
        <w:rPr>
          <w:rFonts w:ascii="Times New Roman" w:eastAsia="PMingLiU" w:hAnsi="Times New Roman"/>
          <w:sz w:val="24"/>
          <w:szCs w:val="24"/>
        </w:rPr>
        <w:t xml:space="preserve">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без проведения торгов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eastAsia="PMingLiU" w:hAnsi="Times New Roman"/>
          <w:sz w:val="24"/>
          <w:szCs w:val="24"/>
        </w:rPr>
        <w:t xml:space="preserve">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собственность на </w:t>
      </w:r>
      <w:proofErr w:type="gramStart"/>
      <w:r>
        <w:rPr>
          <w:rFonts w:ascii="Times New Roman" w:eastAsia="PMingLiU" w:hAnsi="Times New Roman"/>
          <w:sz w:val="24"/>
          <w:szCs w:val="24"/>
        </w:rPr>
        <w:t xml:space="preserve">которые не разграничена, без проведения торгов </w:t>
      </w:r>
      <w:r>
        <w:rPr>
          <w:rFonts w:ascii="Times New Roman" w:hAnsi="Times New Roman"/>
          <w:sz w:val="24"/>
          <w:szCs w:val="24"/>
        </w:rPr>
        <w:t>(далее - муниципальная услуга) на территории муниципального образования «</w:t>
      </w:r>
      <w:proofErr w:type="spellStart"/>
      <w:r>
        <w:rPr>
          <w:rFonts w:ascii="Times New Roman" w:hAnsi="Times New Roman"/>
          <w:sz w:val="24"/>
          <w:szCs w:val="24"/>
        </w:rPr>
        <w:t>Анастасьевское</w:t>
      </w:r>
      <w:proofErr w:type="spellEnd"/>
      <w:r>
        <w:rPr>
          <w:rFonts w:ascii="Times New Roman" w:hAnsi="Times New Roman"/>
          <w:sz w:val="24"/>
          <w:szCs w:val="24"/>
        </w:rPr>
        <w:t xml:space="preserve"> сельское поселение»</w:t>
      </w:r>
      <w:r>
        <w:rPr>
          <w:rFonts w:ascii="Times New Roman" w:hAnsi="Times New Roman"/>
          <w:i/>
          <w:sz w:val="24"/>
          <w:szCs w:val="24"/>
        </w:rPr>
        <w:t xml:space="preserve">, </w:t>
      </w:r>
      <w:r>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либо</w:t>
      </w:r>
      <w:proofErr w:type="gramEnd"/>
      <w:r>
        <w:rPr>
          <w:rFonts w:ascii="Times New Roman" w:hAnsi="Times New Roman"/>
          <w:sz w:val="24"/>
          <w:szCs w:val="24"/>
        </w:rPr>
        <w:t xml:space="preserve"> муниципальных служащих.</w:t>
      </w:r>
    </w:p>
    <w:p w:rsidR="00AF51F8" w:rsidRDefault="00AF51F8" w:rsidP="00AF51F8">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eastAsia="PMingLiU" w:hAnsi="Times New Roman"/>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без проведения торгов</w:t>
      </w:r>
      <w:r>
        <w:rPr>
          <w:rFonts w:ascii="Times New Roman" w:hAnsi="Times New Roman"/>
          <w:sz w:val="24"/>
          <w:szCs w:val="24"/>
        </w:rPr>
        <w:t xml:space="preserve"> установлено статьей 39.14 Земельного кодекса Российской Федерации от 25.10.2001 № 136-ФЗ.</w:t>
      </w:r>
    </w:p>
    <w:p w:rsidR="00AF51F8" w:rsidRDefault="00AF51F8" w:rsidP="00AF51F8">
      <w:pPr>
        <w:pStyle w:val="ListParagraph"/>
        <w:numPr>
          <w:ilvl w:val="0"/>
          <w:numId w:val="2"/>
        </w:numPr>
        <w:tabs>
          <w:tab w:val="num"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Настоящий административный регламент не распространяется на отношения по предоставлению земельных участков в следующих случаях:</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предоставления земельных участков в собственность граждан бесплатно в соответствии со статьей 39.19 </w:t>
      </w:r>
      <w:r>
        <w:rPr>
          <w:rFonts w:ascii="Times New Roman" w:hAnsi="Times New Roman"/>
          <w:sz w:val="24"/>
          <w:szCs w:val="24"/>
        </w:rPr>
        <w:t>Земельного кодекса Российской Федерации</w:t>
      </w:r>
      <w:r>
        <w:rPr>
          <w:rFonts w:ascii="Times New Roman" w:hAnsi="Times New Roman" w:cs="Times New Roman"/>
          <w:sz w:val="24"/>
          <w:szCs w:val="24"/>
        </w:rPr>
        <w:t>;</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w:t>
      </w:r>
      <w:r>
        <w:rPr>
          <w:rFonts w:ascii="Times New Roman" w:hAnsi="Times New Roman" w:cs="Times New Roman"/>
          <w:sz w:val="24"/>
          <w:szCs w:val="24"/>
        </w:rPr>
        <w:lastRenderedPageBreak/>
        <w:t xml:space="preserve">собственности, в соответствии со статьей 39.21 </w:t>
      </w:r>
      <w:r>
        <w:rPr>
          <w:rFonts w:ascii="Times New Roman" w:hAnsi="Times New Roman"/>
          <w:sz w:val="24"/>
          <w:szCs w:val="24"/>
        </w:rPr>
        <w:t>Земельного кодекса Российской Федерации</w:t>
      </w:r>
      <w:r>
        <w:rPr>
          <w:rFonts w:ascii="Times New Roman" w:hAnsi="Times New Roman" w:cs="Times New Roman"/>
          <w:sz w:val="24"/>
          <w:szCs w:val="24"/>
        </w:rPr>
        <w:t>;</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AF51F8" w:rsidRDefault="00AF51F8" w:rsidP="00AF51F8">
      <w:pPr>
        <w:widowControl w:val="0"/>
        <w:tabs>
          <w:tab w:val="left" w:pos="851"/>
        </w:tabs>
        <w:autoSpaceDE w:val="0"/>
        <w:autoSpaceDN w:val="0"/>
        <w:adjustRightInd w:val="0"/>
        <w:spacing w:after="0" w:line="240" w:lineRule="auto"/>
        <w:ind w:firstLine="567"/>
        <w:jc w:val="center"/>
        <w:rPr>
          <w:rFonts w:ascii="Times New Roman" w:hAnsi="Times New Roman"/>
          <w:b/>
          <w:sz w:val="24"/>
          <w:szCs w:val="24"/>
        </w:rPr>
      </w:pPr>
    </w:p>
    <w:p w:rsidR="00AF51F8" w:rsidRDefault="00AF51F8" w:rsidP="00AF51F8">
      <w:pPr>
        <w:widowControl w:val="0"/>
        <w:tabs>
          <w:tab w:val="left" w:pos="851"/>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Круг заявителей</w:t>
      </w:r>
    </w:p>
    <w:p w:rsidR="00AF51F8" w:rsidRDefault="00AF51F8" w:rsidP="00AF51F8">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являются граждане, юридические лица, либо их уполномоченные представители.</w:t>
      </w:r>
    </w:p>
    <w:p w:rsidR="00AF51F8" w:rsidRDefault="00AF51F8" w:rsidP="00AF51F8">
      <w:pPr>
        <w:widowControl w:val="0"/>
        <w:tabs>
          <w:tab w:val="left" w:pos="851"/>
        </w:tabs>
        <w:spacing w:after="0" w:line="240" w:lineRule="auto"/>
        <w:ind w:left="567"/>
        <w:jc w:val="both"/>
        <w:rPr>
          <w:rFonts w:ascii="Times New Roman" w:hAnsi="Times New Roman"/>
          <w:b/>
          <w:sz w:val="24"/>
          <w:szCs w:val="24"/>
        </w:rPr>
      </w:pPr>
    </w:p>
    <w:p w:rsidR="00AF51F8" w:rsidRDefault="00AF51F8" w:rsidP="00AF51F8">
      <w:pPr>
        <w:spacing w:after="0" w:line="240" w:lineRule="auto"/>
        <w:jc w:val="center"/>
        <w:rPr>
          <w:rFonts w:ascii="Times New Roman" w:hAnsi="Times New Roman"/>
          <w:b/>
          <w:sz w:val="26"/>
          <w:szCs w:val="26"/>
        </w:rPr>
      </w:pPr>
      <w:r>
        <w:rPr>
          <w:rFonts w:ascii="Times New Roman" w:hAnsi="Times New Roman"/>
          <w:b/>
          <w:sz w:val="26"/>
          <w:szCs w:val="26"/>
        </w:rPr>
        <w:t>Требования к порядку информирования</w:t>
      </w:r>
      <w:r>
        <w:rPr>
          <w:rFonts w:ascii="Times New Roman" w:hAnsi="Times New Roman"/>
          <w:b/>
          <w:sz w:val="26"/>
          <w:szCs w:val="26"/>
        </w:rPr>
        <w:br/>
        <w:t>о предоставлении муниципальной услуги</w:t>
      </w:r>
    </w:p>
    <w:p w:rsidR="00AF51F8" w:rsidRDefault="00AF51F8" w:rsidP="00AF51F8">
      <w:pPr>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AF51F8" w:rsidRDefault="00AF51F8" w:rsidP="00AF51F8">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F51F8" w:rsidRDefault="00AF51F8" w:rsidP="00AF51F8">
      <w:pPr>
        <w:widowControl w:val="0"/>
        <w:numPr>
          <w:ilvl w:val="0"/>
          <w:numId w:val="2"/>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Место нахождения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636143, Томская область, </w:t>
      </w:r>
      <w:proofErr w:type="spellStart"/>
      <w:r>
        <w:rPr>
          <w:rFonts w:ascii="Times New Roman" w:hAnsi="Times New Roman"/>
          <w:sz w:val="24"/>
          <w:szCs w:val="24"/>
        </w:rPr>
        <w:t>Шегарский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Анастасьевка</w:t>
      </w:r>
      <w:proofErr w:type="spellEnd"/>
      <w:r>
        <w:rPr>
          <w:rFonts w:ascii="Times New Roman" w:hAnsi="Times New Roman"/>
          <w:sz w:val="24"/>
          <w:szCs w:val="24"/>
        </w:rPr>
        <w:t xml:space="preserve">, пер. Школьный, 2. </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Телефон/факс Администрации: 8(38247) 39137.</w:t>
      </w:r>
    </w:p>
    <w:p w:rsidR="00AF51F8" w:rsidRDefault="00AF51F8" w:rsidP="00AF51F8">
      <w:pPr>
        <w:widowControl w:val="0"/>
        <w:numPr>
          <w:ilvl w:val="0"/>
          <w:numId w:val="2"/>
        </w:numPr>
        <w:tabs>
          <w:tab w:val="num" w:pos="993"/>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Информация о порядке предоставления муниципальной услуги размещается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w:t>
      </w:r>
      <w:proofErr w:type="gramEnd"/>
      <w:r>
        <w:rPr>
          <w:rFonts w:ascii="Times New Roman" w:hAnsi="Times New Roman"/>
          <w:sz w:val="24"/>
          <w:szCs w:val="24"/>
        </w:rPr>
        <w:t xml:space="preserve"> по телефону и электронной почте.</w:t>
      </w:r>
    </w:p>
    <w:p w:rsidR="00AF51F8" w:rsidRDefault="00AF51F8" w:rsidP="00AF51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поселение», в сети Интернет размещается следующая информация:</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наименование и почтовый адрес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поселение»;</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 xml:space="preserve">номера телефонов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график работы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поселение»;</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AF51F8" w:rsidRDefault="00AF51F8" w:rsidP="00AF51F8">
      <w:pPr>
        <w:widowControl w:val="0"/>
        <w:numPr>
          <w:ilvl w:val="0"/>
          <w:numId w:val="2"/>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Информацию о порядке получения муниципальной услуги, а также о месте </w:t>
      </w:r>
      <w:r>
        <w:rPr>
          <w:rFonts w:ascii="Times New Roman" w:hAnsi="Times New Roman"/>
          <w:sz w:val="24"/>
          <w:szCs w:val="24"/>
        </w:rPr>
        <w:lastRenderedPageBreak/>
        <w:t>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лично при обращении к должностному лицу (специалисту)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поселение»;</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по контактному телефону в часы работы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3) посредством электронного обращения на адрес электронной почты;</w:t>
      </w:r>
    </w:p>
    <w:p w:rsidR="00AF51F8" w:rsidRDefault="00AF51F8" w:rsidP="00AF51F8">
      <w:pPr>
        <w:spacing w:after="0" w:line="240" w:lineRule="auto"/>
        <w:ind w:firstLine="709"/>
        <w:jc w:val="both"/>
        <w:rPr>
          <w:rFonts w:ascii="Times New Roman" w:hAnsi="Times New Roman"/>
          <w:color w:val="000080"/>
          <w:sz w:val="24"/>
          <w:szCs w:val="24"/>
        </w:rPr>
      </w:pPr>
      <w:r>
        <w:rPr>
          <w:rFonts w:ascii="Times New Roman" w:hAnsi="Times New Roman"/>
          <w:sz w:val="24"/>
          <w:szCs w:val="24"/>
        </w:rPr>
        <w:t xml:space="preserve">4) в сети Интернет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r>
        <w:rPr>
          <w:rFonts w:ascii="Times New Roman" w:hAnsi="Times New Roman"/>
          <w:color w:val="000080"/>
          <w:sz w:val="24"/>
          <w:szCs w:val="24"/>
        </w:rPr>
        <w:t>(</w:t>
      </w:r>
      <w:r>
        <w:rPr>
          <w:rFonts w:ascii="Times New Roman" w:hAnsi="Times New Roman"/>
          <w:bCs/>
          <w:color w:val="000080"/>
          <w:sz w:val="24"/>
          <w:szCs w:val="24"/>
        </w:rPr>
        <w:t>http://</w:t>
      </w:r>
      <w:hyperlink r:id="rId7" w:history="1">
        <w:r>
          <w:rPr>
            <w:rStyle w:val="a3"/>
            <w:rFonts w:eastAsiaTheme="majorEastAsia"/>
            <w:color w:val="000080"/>
            <w:sz w:val="24"/>
            <w:szCs w:val="24"/>
            <w:shd w:val="clear" w:color="auto" w:fill="FFFFFF"/>
          </w:rPr>
          <w:t>www.anastas.tomskinvest.ru</w:t>
        </w:r>
      </w:hyperlink>
      <w:r>
        <w:rPr>
          <w:rFonts w:ascii="Times New Roman" w:hAnsi="Times New Roman"/>
          <w:bCs/>
          <w:color w:val="000080"/>
          <w:sz w:val="24"/>
          <w:szCs w:val="24"/>
        </w:rPr>
        <w:t>/)</w:t>
      </w:r>
      <w:r>
        <w:rPr>
          <w:rFonts w:ascii="Times New Roman" w:hAnsi="Times New Roman"/>
          <w:color w:val="000080"/>
          <w:sz w:val="24"/>
          <w:szCs w:val="24"/>
        </w:rPr>
        <w:t>;</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на информационных стендах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поселение» по адресу: 636143, Томская область, </w:t>
      </w:r>
      <w:proofErr w:type="spellStart"/>
      <w:r>
        <w:rPr>
          <w:rFonts w:ascii="Times New Roman" w:hAnsi="Times New Roman"/>
          <w:sz w:val="24"/>
          <w:szCs w:val="24"/>
        </w:rPr>
        <w:t>Шегарский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Анастасьевка</w:t>
      </w:r>
      <w:proofErr w:type="spellEnd"/>
      <w:r>
        <w:rPr>
          <w:rFonts w:ascii="Times New Roman" w:hAnsi="Times New Roman"/>
          <w:sz w:val="24"/>
          <w:szCs w:val="24"/>
        </w:rPr>
        <w:t>, пер. Школьный, 2;</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6) посредством Единого портала государственных и муниципальных услуг (функций): http://www.gosuslugi.ru/;</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посредством Портала государственных и муниципальных услуг Томской области: </w:t>
      </w:r>
      <w:r>
        <w:rPr>
          <w:rFonts w:ascii="Times New Roman" w:hAnsi="Times New Roman"/>
          <w:color w:val="800000"/>
          <w:sz w:val="24"/>
          <w:szCs w:val="24"/>
        </w:rPr>
        <w:t>http://pgs.tomsk.gov.ru/;</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8) при обращении в МФЦ.</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Информационные стенды оборудуются в</w:t>
      </w:r>
      <w:r>
        <w:rPr>
          <w:rFonts w:ascii="Times New Roman" w:hAnsi="Times New Roman"/>
          <w:i/>
          <w:sz w:val="24"/>
          <w:szCs w:val="24"/>
        </w:rPr>
        <w:t xml:space="preserve"> </w:t>
      </w:r>
      <w:r>
        <w:rPr>
          <w:rFonts w:ascii="Times New Roman" w:hAnsi="Times New Roman"/>
          <w:sz w:val="24"/>
          <w:szCs w:val="24"/>
        </w:rPr>
        <w:t xml:space="preserve">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почтовый адрес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 xml:space="preserve">адрес официального сайта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в сети Интернет;</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 xml:space="preserve">график работы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образец оформления заявления.</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ответах на телефонные звонки и устные обращения  специалисты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обязаны предоставлять информацию по следующим вопросам:</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о входящих номерах, под которыми зарегистрированы в системе делопроизводства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r>
        <w:rPr>
          <w:rFonts w:ascii="Times New Roman" w:hAnsi="Times New Roman"/>
          <w:i/>
          <w:sz w:val="24"/>
          <w:szCs w:val="24"/>
        </w:rPr>
        <w:t xml:space="preserve"> </w:t>
      </w:r>
      <w:r>
        <w:rPr>
          <w:rFonts w:ascii="Times New Roman" w:hAnsi="Times New Roman"/>
          <w:sz w:val="24"/>
          <w:szCs w:val="24"/>
        </w:rPr>
        <w:t xml:space="preserve"> поступившие документы.</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о сроках рассмотрения документов;</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 xml:space="preserve">о месте размещения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в сети Интернет информации по вопросам предоставления муниципальной услуги.</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общении с гражданами (по телефону или лично) специалисты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w:t>
      </w:r>
      <w:r>
        <w:rPr>
          <w:rFonts w:ascii="Times New Roman" w:hAnsi="Times New Roman"/>
          <w:sz w:val="24"/>
          <w:szCs w:val="24"/>
        </w:rPr>
        <w:lastRenderedPageBreak/>
        <w:t>использованием официально-делового стиля речи.</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гражданами лично специалисты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Если для подготовки ответа на устное обращение требуется более 15 минут, 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Pr>
          <w:rFonts w:ascii="Times New Roman" w:hAnsi="Times New Roman"/>
          <w:sz w:val="24"/>
          <w:szCs w:val="24"/>
        </w:rPr>
        <w:t>информирования</w:t>
      </w:r>
      <w:proofErr w:type="gramEnd"/>
      <w:r>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i/>
          <w:sz w:val="24"/>
          <w:szCs w:val="24"/>
        </w:rPr>
      </w:pPr>
      <w:r>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AF51F8" w:rsidRDefault="00AF51F8" w:rsidP="00AF51F8">
      <w:pPr>
        <w:pStyle w:val="ListParagraph"/>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lang w:val="en-US"/>
        </w:rPr>
        <w:t>II</w:t>
      </w:r>
      <w:r>
        <w:rPr>
          <w:rFonts w:ascii="Times New Roman" w:hAnsi="Times New Roman"/>
          <w:b/>
          <w:sz w:val="26"/>
          <w:szCs w:val="26"/>
        </w:rPr>
        <w:t>. Стандарт предоставления муниципальной услуги</w:t>
      </w:r>
    </w:p>
    <w:p w:rsidR="00AF51F8" w:rsidRDefault="00AF51F8" w:rsidP="00AF51F8">
      <w:pPr>
        <w:widowControl w:val="0"/>
        <w:tabs>
          <w:tab w:val="left" w:pos="993"/>
        </w:tabs>
        <w:autoSpaceDE w:val="0"/>
        <w:autoSpaceDN w:val="0"/>
        <w:adjustRightInd w:val="0"/>
        <w:spacing w:after="0" w:line="240" w:lineRule="auto"/>
        <w:ind w:firstLine="567"/>
        <w:jc w:val="both"/>
        <w:rPr>
          <w:rFonts w:ascii="Times New Roman" w:hAnsi="Times New Roman"/>
          <w:b/>
          <w:sz w:val="26"/>
          <w:szCs w:val="26"/>
        </w:rPr>
      </w:pP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Наименование муниципальной услуги</w:t>
      </w: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Муниципальная услуга по </w:t>
      </w:r>
      <w:r>
        <w:rPr>
          <w:rFonts w:ascii="Times New Roman" w:eastAsia="PMingLiU" w:hAnsi="Times New Roman"/>
          <w:sz w:val="24"/>
          <w:szCs w:val="24"/>
        </w:rPr>
        <w:t xml:space="preserve">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без проведения торгов</w:t>
      </w:r>
      <w:r>
        <w:rPr>
          <w:rFonts w:ascii="Times New Roman" w:hAnsi="Times New Roman"/>
          <w:sz w:val="24"/>
          <w:szCs w:val="24"/>
        </w:rPr>
        <w:t>.</w:t>
      </w:r>
    </w:p>
    <w:p w:rsidR="00AF51F8" w:rsidRDefault="00AF51F8" w:rsidP="00AF51F8">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Наименование органа, предоставляющего муниципальную услугу</w:t>
      </w:r>
    </w:p>
    <w:p w:rsidR="00AF51F8" w:rsidRDefault="00AF51F8" w:rsidP="00AF51F8">
      <w:pPr>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Непосредственно предоставление муниципальной услуги осуществляют специалисты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Федеральная служба государственной регистрации, кадастра и картографии;</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специализированные организации, осуществляющие подготовку схемы расположения земельного участка на кадастровом плане или кадастровой карте соответствующей территории;</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областное государственное учреждение «Томский областной многофункциональный центр по предоставлению государственных и муниципальных </w:t>
      </w:r>
      <w:r>
        <w:rPr>
          <w:rFonts w:ascii="Times New Roman" w:hAnsi="Times New Roman"/>
          <w:sz w:val="24"/>
          <w:szCs w:val="24"/>
        </w:rPr>
        <w:lastRenderedPageBreak/>
        <w:t>услуг» (МФЦ).</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i/>
          <w:color w:val="800000"/>
          <w:sz w:val="24"/>
          <w:szCs w:val="24"/>
        </w:rPr>
      </w:pPr>
      <w:r>
        <w:rPr>
          <w:rFonts w:ascii="Times New Roman" w:hAnsi="Times New Roman"/>
          <w:sz w:val="24"/>
          <w:szCs w:val="24"/>
        </w:rPr>
        <w:t xml:space="preserve">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Описание результата предоставления муниципальной услуги</w:t>
      </w: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rsidR="00AF51F8" w:rsidRDefault="00AF51F8" w:rsidP="00AF51F8">
      <w:pPr>
        <w:widowControl w:val="0"/>
        <w:tabs>
          <w:tab w:val="left" w:pos="993"/>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о предварительном согласовании предоставления земельного участка;</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договор купли-продажи земельного участка, </w:t>
      </w:r>
      <w:r>
        <w:rPr>
          <w:rFonts w:ascii="Times New Roman" w:eastAsia="PMingLiU" w:hAnsi="Times New Roman"/>
          <w:sz w:val="24"/>
          <w:szCs w:val="24"/>
        </w:rPr>
        <w:t xml:space="preserve">находящегося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который не разграничена</w:t>
      </w:r>
      <w:r>
        <w:rPr>
          <w:rFonts w:ascii="Times New Roman" w:hAnsi="Times New Roman"/>
          <w:sz w:val="24"/>
          <w:szCs w:val="24"/>
        </w:rPr>
        <w:t>;</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договор аренды земельного участка, </w:t>
      </w:r>
      <w:r>
        <w:rPr>
          <w:rFonts w:ascii="Times New Roman" w:eastAsia="PMingLiU" w:hAnsi="Times New Roman"/>
          <w:sz w:val="24"/>
          <w:szCs w:val="24"/>
        </w:rPr>
        <w:t xml:space="preserve">находящегося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который не разграничена</w:t>
      </w:r>
      <w:r>
        <w:rPr>
          <w:rFonts w:ascii="Times New Roman" w:hAnsi="Times New Roman"/>
          <w:sz w:val="24"/>
          <w:szCs w:val="24"/>
        </w:rPr>
        <w:t>;</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договор безвозмездного пользования земельным участком, </w:t>
      </w:r>
      <w:r>
        <w:rPr>
          <w:rFonts w:ascii="Times New Roman" w:eastAsia="PMingLiU" w:hAnsi="Times New Roman"/>
          <w:sz w:val="24"/>
          <w:szCs w:val="24"/>
        </w:rPr>
        <w:t xml:space="preserve">находящимся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который не разграничена</w:t>
      </w:r>
      <w:r>
        <w:rPr>
          <w:rFonts w:ascii="Times New Roman" w:hAnsi="Times New Roman"/>
          <w:sz w:val="24"/>
          <w:szCs w:val="24"/>
        </w:rPr>
        <w:t>;</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постановление о предоставлении земельного участка в собственность бесплатно;</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постановление о предоставлении земельного участка в постоянное (бессрочное) пользование;</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решение об отказе в предварительном согласовании предоставления земельного участка (далее – решение об отказе);</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земельного участка (далее– </w:t>
      </w:r>
      <w:proofErr w:type="gramStart"/>
      <w:r>
        <w:rPr>
          <w:rFonts w:ascii="Times New Roman" w:hAnsi="Times New Roman"/>
          <w:sz w:val="24"/>
          <w:szCs w:val="24"/>
        </w:rPr>
        <w:t>ув</w:t>
      </w:r>
      <w:proofErr w:type="gramEnd"/>
      <w:r>
        <w:rPr>
          <w:rFonts w:ascii="Times New Roman" w:hAnsi="Times New Roman"/>
          <w:sz w:val="24"/>
          <w:szCs w:val="24"/>
        </w:rPr>
        <w:t>едомление об отказе).</w:t>
      </w: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Срок предоставления муниципальной услуги</w:t>
      </w: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w:t>
      </w:r>
    </w:p>
    <w:p w:rsidR="00AF51F8" w:rsidRDefault="00AF51F8" w:rsidP="00AF51F8">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30 календарных дней со дня регистрации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p w:rsidR="00AF51F8" w:rsidRDefault="00AF51F8" w:rsidP="00AF51F8">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30 календарных дней со дня регистрации заявления о предоставлении земельного участка (в случае, если земельный участок состоит на государственном кадастровом учете и его границы соответствуют материалам межевания).</w:t>
      </w:r>
    </w:p>
    <w:p w:rsidR="00AF51F8" w:rsidRDefault="00AF51F8" w:rsidP="00AF51F8">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p>
    <w:p w:rsidR="00AF51F8" w:rsidRDefault="00AF51F8" w:rsidP="00AF51F8">
      <w:pPr>
        <w:widowControl w:val="0"/>
        <w:spacing w:after="0" w:line="240" w:lineRule="auto"/>
        <w:ind w:firstLine="567"/>
        <w:jc w:val="center"/>
        <w:rPr>
          <w:rFonts w:ascii="Times New Roman" w:hAnsi="Times New Roman"/>
          <w:sz w:val="24"/>
          <w:szCs w:val="24"/>
        </w:rPr>
      </w:pPr>
    </w:p>
    <w:p w:rsidR="00AF51F8" w:rsidRDefault="00AF51F8" w:rsidP="00AF51F8">
      <w:pPr>
        <w:autoSpaceDE w:val="0"/>
        <w:autoSpaceDN w:val="0"/>
        <w:adjustRightInd w:val="0"/>
        <w:spacing w:after="0" w:line="240" w:lineRule="auto"/>
        <w:ind w:firstLine="567"/>
        <w:jc w:val="center"/>
        <w:rPr>
          <w:rFonts w:ascii="Times New Roman" w:hAnsi="Times New Roman"/>
          <w:b/>
          <w:sz w:val="26"/>
          <w:szCs w:val="26"/>
        </w:rPr>
      </w:pPr>
      <w:r>
        <w:rPr>
          <w:rFonts w:ascii="Times New Roman" w:hAnsi="Times New Roman"/>
          <w:b/>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left" w:pos="993"/>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Предоставление муниципальной услуги осуществляется в соответствии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Земельным кодексом Российской Федерации // Собрание законодательства РФ, 29.10.2001, № 44, ст. 4147;</w:t>
      </w:r>
    </w:p>
    <w:p w:rsidR="00AF51F8" w:rsidRDefault="00AF51F8" w:rsidP="00AF51F8">
      <w:pPr>
        <w:tabs>
          <w:tab w:val="left" w:pos="993"/>
        </w:tabs>
        <w:autoSpaceDE w:val="0"/>
        <w:autoSpaceDN w:val="0"/>
        <w:adjustRightInd w:val="0"/>
        <w:spacing w:after="0" w:line="240" w:lineRule="auto"/>
        <w:ind w:firstLine="567"/>
        <w:jc w:val="both"/>
        <w:rPr>
          <w:rFonts w:ascii="Times New Roman" w:hAnsi="Times New Roman"/>
          <w:bCs/>
          <w:sz w:val="24"/>
          <w:szCs w:val="24"/>
          <w:shd w:val="clear" w:color="auto" w:fill="FFFFFF"/>
        </w:rPr>
      </w:pPr>
      <w:proofErr w:type="gramStart"/>
      <w:r>
        <w:rPr>
          <w:rFonts w:ascii="Times New Roman" w:hAnsi="Times New Roman"/>
          <w:sz w:val="24"/>
          <w:szCs w:val="24"/>
        </w:rPr>
        <w:lastRenderedPageBreak/>
        <w:t>2) Приказом Министерства экономического развития РФ от 12 января 2015 № 1</w:t>
      </w:r>
      <w:r>
        <w:rPr>
          <w:rFonts w:ascii="Times New Roman" w:hAnsi="Times New Roman"/>
          <w:sz w:val="24"/>
          <w:szCs w:val="24"/>
        </w:rPr>
        <w:br/>
        <w:t xml:space="preserve">"Об утверждении перечня документов, подтверждающих право заявителя на приобретение земельного участка без проведения торгов" // </w:t>
      </w:r>
      <w:r>
        <w:rPr>
          <w:rFonts w:ascii="Times New Roman" w:hAnsi="Times New Roman"/>
          <w:bCs/>
          <w:sz w:val="24"/>
          <w:szCs w:val="24"/>
          <w:shd w:val="clear" w:color="auto" w:fill="FFFFFF"/>
        </w:rPr>
        <w:t>опубликован на "Официальном интернет-</w:t>
      </w:r>
      <w:proofErr w:type="gramEnd"/>
    </w:p>
    <w:p w:rsidR="00AF51F8" w:rsidRDefault="00AF51F8" w:rsidP="00AF51F8">
      <w:pPr>
        <w:tabs>
          <w:tab w:val="left" w:pos="993"/>
        </w:tabs>
        <w:autoSpaceDE w:val="0"/>
        <w:autoSpaceDN w:val="0"/>
        <w:adjustRightInd w:val="0"/>
        <w:spacing w:after="0" w:line="240" w:lineRule="auto"/>
        <w:rPr>
          <w:rFonts w:ascii="Times New Roman" w:hAnsi="Times New Roman"/>
          <w:sz w:val="24"/>
          <w:szCs w:val="24"/>
        </w:rPr>
      </w:pPr>
      <w:proofErr w:type="gramStart"/>
      <w:r>
        <w:rPr>
          <w:rFonts w:ascii="Times New Roman" w:hAnsi="Times New Roman"/>
          <w:bCs/>
          <w:sz w:val="24"/>
          <w:szCs w:val="24"/>
          <w:shd w:val="clear" w:color="auto" w:fill="FFFFFF"/>
        </w:rPr>
        <w:t>портале</w:t>
      </w:r>
      <w:proofErr w:type="gramEnd"/>
      <w:r>
        <w:rPr>
          <w:rFonts w:ascii="Times New Roman" w:hAnsi="Times New Roman"/>
          <w:bCs/>
          <w:sz w:val="24"/>
          <w:szCs w:val="24"/>
          <w:shd w:val="clear" w:color="auto" w:fill="FFFFFF"/>
        </w:rPr>
        <w:t xml:space="preserve"> правовой информации" (</w:t>
      </w:r>
      <w:proofErr w:type="spellStart"/>
      <w:r>
        <w:rPr>
          <w:rFonts w:ascii="Times New Roman" w:hAnsi="Times New Roman"/>
          <w:bCs/>
          <w:sz w:val="24"/>
          <w:szCs w:val="24"/>
          <w:shd w:val="clear" w:color="auto" w:fill="FFFFFF"/>
        </w:rPr>
        <w:t>www.pravo.gov.ru</w:t>
      </w:r>
      <w:proofErr w:type="spellEnd"/>
      <w:r>
        <w:rPr>
          <w:rFonts w:ascii="Times New Roman" w:hAnsi="Times New Roman"/>
          <w:bCs/>
          <w:sz w:val="24"/>
          <w:szCs w:val="24"/>
          <w:shd w:val="clear" w:color="auto" w:fill="FFFFFF"/>
        </w:rPr>
        <w:t>) 28 февраля 2015 г</w:t>
      </w:r>
      <w:r>
        <w:rPr>
          <w:rFonts w:ascii="Times New Roman" w:hAnsi="Times New Roman"/>
          <w:b/>
          <w:bCs/>
          <w:sz w:val="24"/>
          <w:szCs w:val="24"/>
        </w:rPr>
        <w:br/>
      </w: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6"/>
          <w:szCs w:val="26"/>
        </w:rPr>
        <w:t>Исчерпывающий перечень документов, необходимых в соответствии с нормативными правовыми актами Российской Федерации для предоставления</w:t>
      </w:r>
      <w:r>
        <w:rPr>
          <w:rFonts w:ascii="Times New Roman" w:hAnsi="Times New Roman"/>
          <w:b/>
          <w:sz w:val="24"/>
          <w:szCs w:val="24"/>
        </w:rPr>
        <w:t xml:space="preserve"> </w:t>
      </w:r>
      <w:r>
        <w:rPr>
          <w:rFonts w:ascii="Times New Roman" w:hAnsi="Times New Roman"/>
          <w:b/>
          <w:sz w:val="26"/>
          <w:szCs w:val="26"/>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F51F8" w:rsidRDefault="00AF51F8" w:rsidP="00AF51F8">
      <w:pPr>
        <w:tabs>
          <w:tab w:val="left" w:pos="993"/>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о предварительном согласовании предоставления земельного участка по форме, представленной в Приложении 2 к административному регламенту, в случае, если земельный участок предстоит образовать или границы земельного участка подлежат уточнению.</w:t>
      </w:r>
    </w:p>
    <w:p w:rsidR="00AF51F8" w:rsidRDefault="00AF51F8" w:rsidP="00AF51F8">
      <w:pPr>
        <w:pStyle w:val="ConsPlusNormal0"/>
        <w:ind w:firstLine="540"/>
        <w:jc w:val="both"/>
        <w:rPr>
          <w:rFonts w:ascii="Times New Roman" w:hAnsi="Times New Roman"/>
          <w:sz w:val="24"/>
          <w:szCs w:val="24"/>
        </w:rPr>
      </w:pPr>
      <w:r>
        <w:rPr>
          <w:rFonts w:ascii="Times New Roman" w:hAnsi="Times New Roman"/>
          <w:sz w:val="24"/>
          <w:szCs w:val="24"/>
        </w:rPr>
        <w:t>Заявление должно содержать:</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1) фамилию, имя и (при наличии) отчество, место жительства заявителя, реквизиты документа, удостоверяющего личность заявителя (для гражданина);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основание предоставления земельного участка без проведения торгов:</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5.2 и 5.4 настоящего пункта;</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5.5) земельных участков, образованных в результате раздела земельного участка, </w:t>
      </w:r>
      <w:r>
        <w:rPr>
          <w:rFonts w:ascii="Times New Roman" w:hAnsi="Times New Roman" w:cs="Times New Roman"/>
          <w:sz w:val="24"/>
          <w:szCs w:val="24"/>
        </w:rPr>
        <w:lastRenderedPageBreak/>
        <w:t>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Pr>
          <w:rFonts w:ascii="Times New Roman" w:hAnsi="Times New Roman" w:cs="Times New Roman"/>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rFonts w:ascii="Times New Roman" w:hAnsi="Times New Roman" w:cs="Times New Roman"/>
          <w:sz w:val="24"/>
          <w:szCs w:val="24"/>
        </w:rPr>
        <w:t>истечения срока указанного договора аренды земельного участка</w:t>
      </w:r>
      <w:proofErr w:type="gramEnd"/>
      <w:r>
        <w:rPr>
          <w:rFonts w:ascii="Times New Roman" w:hAnsi="Times New Roman" w:cs="Times New Roman"/>
          <w:sz w:val="24"/>
          <w:szCs w:val="24"/>
        </w:rPr>
        <w:t>;</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5.10) земельного участка юридическим лицам в соответствии с указом или распоряжением Президента Российской Федерации;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5.11)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5.12)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5.13)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и водоснабжения, водоотведения, связи, нефтепроводов, объектов федерального, регионального или местного значения;</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5.14)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5.14.1) собственнику объекта незавершенного строительства, право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5.14.2) собственнику объекта незавершенного строительства, за исключением указанного в предыдущем подпункте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Pr>
          <w:rFonts w:ascii="Times New Roman" w:hAnsi="Times New Roman" w:cs="Times New Roman"/>
          <w:sz w:val="24"/>
          <w:szCs w:val="24"/>
        </w:rPr>
        <w:t>торгов</w:t>
      </w:r>
      <w:proofErr w:type="gramEnd"/>
      <w:r>
        <w:rPr>
          <w:rFonts w:ascii="Times New Roman" w:hAnsi="Times New Roman" w:cs="Times New Roman"/>
          <w:sz w:val="24"/>
          <w:szCs w:val="24"/>
        </w:rPr>
        <w:t xml:space="preserve"> либо судом отказано в удовлетворении данного требования или этот объект не был продан с </w:t>
      </w:r>
      <w:r>
        <w:rPr>
          <w:rFonts w:ascii="Times New Roman" w:hAnsi="Times New Roman" w:cs="Times New Roman"/>
          <w:sz w:val="24"/>
          <w:szCs w:val="24"/>
        </w:rPr>
        <w:lastRenderedPageBreak/>
        <w:t>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5.15)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roofErr w:type="gramEnd"/>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5.16) земельного участка, образованного в границах застроенной территории, лицу, с которым заключен договор о развитии застроенной территории;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5.19)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5.20)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5.22) земельного участка, необходимого для проведения работ, связанных с пользованием недрами, </w:t>
      </w:r>
      <w:proofErr w:type="spellStart"/>
      <w:r>
        <w:rPr>
          <w:rFonts w:ascii="Times New Roman" w:hAnsi="Times New Roman" w:cs="Times New Roman"/>
          <w:sz w:val="24"/>
          <w:szCs w:val="24"/>
        </w:rPr>
        <w:t>недропользователю</w:t>
      </w:r>
      <w:proofErr w:type="spellEnd"/>
      <w:r>
        <w:rPr>
          <w:rFonts w:ascii="Times New Roman" w:hAnsi="Times New Roman" w:cs="Times New Roman"/>
          <w:sz w:val="24"/>
          <w:szCs w:val="24"/>
        </w:rPr>
        <w:t>;</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rFonts w:ascii="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5.24)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Pr>
          <w:rFonts w:ascii="Times New Roman" w:hAnsi="Times New Roman" w:cs="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5.25)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5.26) земельного участка, необходимого для осуществления видов деятельности в </w:t>
      </w:r>
      <w:r>
        <w:rPr>
          <w:rFonts w:ascii="Times New Roman" w:hAnsi="Times New Roman" w:cs="Times New Roman"/>
          <w:sz w:val="24"/>
          <w:szCs w:val="24"/>
        </w:rPr>
        <w:lastRenderedPageBreak/>
        <w:t xml:space="preserve">сфере охотничьего хозяйства, лицу, с которым заключено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5.28)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rFonts w:ascii="Times New Roman" w:hAnsi="Times New Roman" w:cs="Times New Roman"/>
          <w:sz w:val="24"/>
          <w:szCs w:val="24"/>
        </w:rPr>
        <w:t>полос</w:t>
      </w:r>
      <w:proofErr w:type="gramEnd"/>
      <w:r>
        <w:rPr>
          <w:rFonts w:ascii="Times New Roman" w:hAnsi="Times New Roman" w:cs="Times New Roman"/>
          <w:sz w:val="24"/>
          <w:szCs w:val="24"/>
        </w:rPr>
        <w:t xml:space="preserve"> автомобильных дорог;</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5.32)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5.33)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5.34) земельного участка арендатору (за исключением арендаторов земельных участков, указанных в подпункте 5.33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 Земельные участки, находящиеся в муниципальной собственности, могут быть предоставлены в безвозмездное пользование:</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5.35.1) лицам, указанным в пункте 2 статьи 39.9 Земельного кодекса РФ, на срок до одного года;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5.35.3) религиозным организациям для размещения зданий, сооружений религиозного или благотворительного назначения на срок до десяти лет;</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5.35.5)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Pr>
          <w:rFonts w:ascii="Times New Roman" w:hAnsi="Times New Roman" w:cs="Times New Roman"/>
          <w:sz w:val="24"/>
          <w:szCs w:val="24"/>
        </w:rPr>
        <w:t xml:space="preserve"> счет средств федерального бюджета, средств бюджета субъекта Российской Федерации </w:t>
      </w:r>
      <w:r>
        <w:rPr>
          <w:rFonts w:ascii="Times New Roman" w:hAnsi="Times New Roman" w:cs="Times New Roman"/>
          <w:sz w:val="24"/>
          <w:szCs w:val="24"/>
        </w:rPr>
        <w:lastRenderedPageBreak/>
        <w:t>или средств местного бюджета, на срок исполнения этих договоров;</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5.35.10) гражданам и юридическим лицам для сельскохозяйственного,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5.35.11) некоммерческим организациям, созданным гражданами, для ведения огородничества или садоводства на срок не более чем пять лет;</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5.35.12)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5.35.13)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5.35.14)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Pr>
          <w:rFonts w:ascii="Times New Roman" w:hAnsi="Times New Roman" w:cs="Times New Roman"/>
          <w:sz w:val="24"/>
          <w:szCs w:val="24"/>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5.35.15)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5.35.16) лицу, право безвозмездного </w:t>
      </w:r>
      <w:proofErr w:type="gramStart"/>
      <w:r>
        <w:rPr>
          <w:rFonts w:ascii="Times New Roman" w:hAnsi="Times New Roman" w:cs="Times New Roman"/>
          <w:sz w:val="24"/>
          <w:szCs w:val="24"/>
        </w:rPr>
        <w:t>пользования</w:t>
      </w:r>
      <w:proofErr w:type="gramEnd"/>
      <w:r>
        <w:rPr>
          <w:rFonts w:ascii="Times New Roman" w:hAnsi="Times New Roman" w:cs="Times New Roman"/>
          <w:sz w:val="24"/>
          <w:szCs w:val="24"/>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вид права, на котором заявитель желает приобрести земельный участок;</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7) цель использования земельного участка;</w:t>
      </w:r>
    </w:p>
    <w:p w:rsidR="00AF51F8" w:rsidRDefault="00AF51F8" w:rsidP="00AF51F8">
      <w:pPr>
        <w:ind w:firstLine="540"/>
        <w:jc w:val="both"/>
        <w:rPr>
          <w:rFonts w:ascii="Times New Roman" w:hAnsi="Times New Roman"/>
          <w:sz w:val="24"/>
          <w:szCs w:val="24"/>
        </w:rPr>
      </w:pPr>
      <w:r>
        <w:rPr>
          <w:rFonts w:ascii="Times New Roman" w:hAnsi="Times New Roman"/>
          <w:sz w:val="24"/>
          <w:szCs w:val="24"/>
        </w:rPr>
        <w:t>8) почтовый адрес и (или) адрес электронной почты для связи с заявителем.</w:t>
      </w:r>
    </w:p>
    <w:p w:rsidR="00AF51F8" w:rsidRDefault="00AF51F8" w:rsidP="00AF51F8">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К заявлению о предварительном согласовании предоставления земельного участка прикладываются следующие документы:</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1) копия документа, удостоверяющего личность заявителя;</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2) копия документа, удостоверяющего права (полномочия) представителя, если с заявлением обращается представитель заявителя (заявителей)</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3) копии документов, удостоверяющих (устанавливающих) права на здание,  сооружение</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расположенное на испрашиваемом земельном участке (в случае, если соответствующие права не зарегистрированы в Едином государственном реестре прав);</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4) копии документов, удостоверяющих (устанавливающих) права на испрашиваемый участок (в случае, если соответствующие права не зарегистрированы в Едином государственном реестре прав);</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5)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представленных заявителем;</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51F8" w:rsidRDefault="00AF51F8" w:rsidP="00AF51F8">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предоставления муниципальной услуги заявитель представляет заявление о предоставлении земельного участка по форме, представленной в Приложении 3 к административному регламенту, в случае, если земельный участок состоит на государственном кадастровом учете и его границы соответствуют материалам межевания.</w:t>
      </w:r>
    </w:p>
    <w:p w:rsidR="00AF51F8" w:rsidRDefault="00AF51F8" w:rsidP="00AF51F8">
      <w:pPr>
        <w:pStyle w:val="ConsPlusNormal0"/>
        <w:ind w:firstLine="540"/>
        <w:jc w:val="both"/>
        <w:rPr>
          <w:rFonts w:ascii="Times New Roman" w:hAnsi="Times New Roman"/>
          <w:sz w:val="24"/>
          <w:szCs w:val="24"/>
        </w:rPr>
      </w:pPr>
      <w:r>
        <w:rPr>
          <w:rFonts w:ascii="Times New Roman" w:hAnsi="Times New Roman"/>
          <w:sz w:val="24"/>
          <w:szCs w:val="24"/>
        </w:rPr>
        <w:t>Заявление должно содержать:</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фамилию, имя, отчество, место жительства заявителя и реквизиты документа, удостоверяющего личность заявителя (для гражданина);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кадастровый номер испрашиваемого земельного участка;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основание предоставления земельного участка без проведения торгов, указанные в одном из пунктов подпункта 5 пункта 29 настоящего регламента;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цель использования земельного участка;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 реквизиты решения о предварительном согласовании предоставления земельного </w:t>
      </w:r>
      <w:r>
        <w:rPr>
          <w:rFonts w:ascii="Times New Roman" w:hAnsi="Times New Roman" w:cs="Times New Roman"/>
          <w:sz w:val="24"/>
          <w:szCs w:val="24"/>
        </w:rPr>
        <w:lastRenderedPageBreak/>
        <w:t>участка в случае, если испрашиваемый земельный участок образовывался или его границы уточнялись на основании данного решения;</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10) почтовый адрес и (или) адрес электронной почты для связи с заявителем.</w:t>
      </w:r>
    </w:p>
    <w:p w:rsidR="00AF51F8" w:rsidRDefault="00AF51F8" w:rsidP="00AF51F8">
      <w:pPr>
        <w:pStyle w:val="ConsPlusNormal0"/>
        <w:ind w:firstLine="540"/>
        <w:jc w:val="both"/>
        <w:rPr>
          <w:rFonts w:ascii="Times New Roman" w:hAnsi="Times New Roman"/>
          <w:color w:val="800000"/>
          <w:sz w:val="24"/>
          <w:szCs w:val="24"/>
        </w:rPr>
      </w:pPr>
    </w:p>
    <w:p w:rsidR="00AF51F8" w:rsidRDefault="00AF51F8" w:rsidP="00AF51F8">
      <w:pPr>
        <w:widowControl w:val="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К заявлению о предоставлении земельного участка прикладываются следующие документы:</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1) копия документа, удостоверяющего личность заявителя;</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2) копия документа, удостоверяющего права (полномочия) представителя, если с заявлением обращается представитель заявителя (заявителей)</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3) копии документов, удостоверяющих (устанавливающих) права на здание,  сооружение</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расположенное на испрашиваемом земельном участке (в случае, если соответствующие права не зарегистрированы в Едином государственном реестре прав);</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4) копии документов, удостоверяющих (устанавливающих) права на испрашиваемый участок (в случае, если соответствующие права не зарегистрированы в Едином государственном реестре прав);</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5)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представленных заявителем;</w:t>
      </w:r>
    </w:p>
    <w:p w:rsidR="00AF51F8" w:rsidRDefault="00AF51F8" w:rsidP="00AF51F8">
      <w:pPr>
        <w:widowControl w:val="0"/>
        <w:tabs>
          <w:tab w:val="left" w:pos="993"/>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6)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F51F8" w:rsidRDefault="00AF51F8" w:rsidP="00AF51F8">
      <w:pPr>
        <w:pStyle w:val="ListParagraph"/>
        <w:widowControl w:val="0"/>
        <w:spacing w:after="0" w:line="240" w:lineRule="auto"/>
        <w:ind w:left="0" w:firstLine="540"/>
        <w:jc w:val="both"/>
        <w:rPr>
          <w:rFonts w:ascii="Times New Roman" w:hAnsi="Times New Roman"/>
          <w:sz w:val="24"/>
          <w:szCs w:val="24"/>
        </w:rPr>
      </w:pPr>
      <w:r>
        <w:rPr>
          <w:rFonts w:ascii="Times New Roman" w:hAnsi="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51F8" w:rsidRDefault="00AF51F8" w:rsidP="00AF51F8">
      <w:pPr>
        <w:pStyle w:val="ListParagraph"/>
        <w:widowControl w:val="0"/>
        <w:numPr>
          <w:ilvl w:val="0"/>
          <w:numId w:val="2"/>
        </w:numPr>
        <w:tabs>
          <w:tab w:val="num" w:pos="1134"/>
        </w:tabs>
        <w:spacing w:after="0" w:line="240" w:lineRule="auto"/>
        <w:ind w:left="0" w:firstLine="709"/>
        <w:rPr>
          <w:rFonts w:ascii="Times New Roman" w:hAnsi="Times New Roman"/>
          <w:sz w:val="24"/>
          <w:szCs w:val="24"/>
        </w:rPr>
      </w:pPr>
      <w:r>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color w:val="000080"/>
          <w:sz w:val="24"/>
          <w:szCs w:val="24"/>
        </w:rPr>
        <w:t>(</w:t>
      </w:r>
      <w:r>
        <w:rPr>
          <w:rFonts w:ascii="Times New Roman" w:hAnsi="Times New Roman"/>
          <w:bCs/>
          <w:color w:val="000080"/>
          <w:sz w:val="24"/>
          <w:szCs w:val="24"/>
        </w:rPr>
        <w:t>http://</w:t>
      </w:r>
      <w:hyperlink r:id="rId8" w:history="1">
        <w:r>
          <w:rPr>
            <w:rStyle w:val="a3"/>
            <w:rFonts w:eastAsiaTheme="majorEastAsia"/>
            <w:color w:val="000080"/>
            <w:sz w:val="24"/>
            <w:szCs w:val="24"/>
            <w:shd w:val="clear" w:color="auto" w:fill="FFFFFF"/>
          </w:rPr>
          <w:t>www.anastas.tomskinvest.ru</w:t>
        </w:r>
      </w:hyperlink>
      <w:r>
        <w:rPr>
          <w:rFonts w:ascii="Times New Roman" w:hAnsi="Times New Roman"/>
          <w:bCs/>
          <w:color w:val="000080"/>
          <w:sz w:val="24"/>
          <w:szCs w:val="24"/>
        </w:rPr>
        <w:t>/)</w:t>
      </w:r>
      <w:r>
        <w:rPr>
          <w:rFonts w:ascii="Times New Roman" w:hAnsi="Times New Roman"/>
          <w:sz w:val="24"/>
          <w:szCs w:val="24"/>
        </w:rPr>
        <w:t xml:space="preserve">. </w:t>
      </w:r>
    </w:p>
    <w:p w:rsidR="00AF51F8" w:rsidRDefault="00AF51F8" w:rsidP="00AF51F8">
      <w:pPr>
        <w:pStyle w:val="ListParagraph"/>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бумажном виде форма заявления может быть получена непосредственно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AF51F8" w:rsidRDefault="00AF51F8" w:rsidP="00AF51F8">
      <w:pPr>
        <w:pStyle w:val="ListParagraph"/>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F51F8" w:rsidRDefault="00AF51F8" w:rsidP="00AF51F8">
      <w:pPr>
        <w:pStyle w:val="ListParagraph"/>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Документы, необходимые для предоставления муниципальной  услуги, могут быть представлены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AF51F8" w:rsidRDefault="00AF51F8" w:rsidP="00AF51F8">
      <w:pPr>
        <w:pStyle w:val="ListParagraph"/>
        <w:numPr>
          <w:ilvl w:val="0"/>
          <w:numId w:val="2"/>
        </w:numPr>
        <w:tabs>
          <w:tab w:val="num"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AF51F8" w:rsidRDefault="00AF51F8" w:rsidP="00AF51F8">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направления заявления в электронной форме заявитель вправе </w:t>
      </w:r>
      <w:r>
        <w:rPr>
          <w:rFonts w:ascii="Times New Roman" w:hAnsi="Times New Roman"/>
          <w:sz w:val="24"/>
          <w:szCs w:val="24"/>
        </w:rPr>
        <w:lastRenderedPageBreak/>
        <w:t>приложить к такому обращению необходимые документы и материалы в электронной форме.</w:t>
      </w:r>
    </w:p>
    <w:p w:rsidR="00AF51F8" w:rsidRDefault="00AF51F8" w:rsidP="00AF51F8">
      <w:pPr>
        <w:widowControl w:val="0"/>
        <w:tabs>
          <w:tab w:val="left" w:pos="1134"/>
        </w:tabs>
        <w:spacing w:after="0" w:line="240" w:lineRule="auto"/>
        <w:ind w:firstLine="567"/>
        <w:jc w:val="both"/>
        <w:rPr>
          <w:rFonts w:ascii="Times New Roman" w:hAnsi="Times New Roman"/>
          <w:sz w:val="24"/>
          <w:szCs w:val="24"/>
        </w:rPr>
      </w:pPr>
    </w:p>
    <w:p w:rsidR="00AF51F8" w:rsidRDefault="00AF51F8" w:rsidP="00AF51F8">
      <w:pPr>
        <w:tabs>
          <w:tab w:val="left" w:pos="1134"/>
        </w:tabs>
        <w:autoSpaceDE w:val="0"/>
        <w:autoSpaceDN w:val="0"/>
        <w:adjustRightInd w:val="0"/>
        <w:spacing w:after="0" w:line="240" w:lineRule="auto"/>
        <w:ind w:firstLine="567"/>
        <w:jc w:val="center"/>
        <w:rPr>
          <w:rFonts w:ascii="Times New Roman" w:hAnsi="Times New Roman"/>
          <w:b/>
          <w:sz w:val="26"/>
          <w:szCs w:val="26"/>
        </w:rPr>
      </w:pPr>
      <w:proofErr w:type="gramStart"/>
      <w:r>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F51F8" w:rsidRDefault="00AF51F8" w:rsidP="00AF51F8">
      <w:pPr>
        <w:tabs>
          <w:tab w:val="left" w:pos="1134"/>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AF51F8" w:rsidRDefault="00AF51F8" w:rsidP="00AF51F8">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индивидуальных предпринимателей;</w:t>
      </w:r>
    </w:p>
    <w:p w:rsidR="00AF51F8" w:rsidRDefault="00AF51F8" w:rsidP="00AF51F8">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w:t>
      </w:r>
    </w:p>
    <w:p w:rsidR="00AF51F8" w:rsidRDefault="00AF51F8" w:rsidP="00AF51F8">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кадастровый паспорт земельного участка;</w:t>
      </w:r>
    </w:p>
    <w:p w:rsidR="00AF51F8" w:rsidRDefault="00AF51F8" w:rsidP="00AF51F8">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прав на недвижимое имущество и сделок с ним о правах на здание, сооружение</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расположенное на испрашиваемом земельном участке (в случае, если соответствующие права зарегистрированы в Едином государственном реестре прав);</w:t>
      </w:r>
    </w:p>
    <w:p w:rsidR="00AF51F8" w:rsidRDefault="00AF51F8" w:rsidP="00AF51F8">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прав на недвижимое имущество и сделок с ним о правах на испрашиваемый участок (в случае, если соответствующие права зарегистрированы в Едином государственном реестре прав).</w:t>
      </w:r>
    </w:p>
    <w:p w:rsidR="00AF51F8" w:rsidRDefault="00AF51F8" w:rsidP="00AF51F8">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Заявитель вправе представить указанные документы и информацию,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по собственной инициативе.</w:t>
      </w:r>
    </w:p>
    <w:p w:rsidR="00AF51F8" w:rsidRDefault="00AF51F8" w:rsidP="00AF51F8">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заявителем не представлены документы, указанные  в пункте 39 административного регламента, 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AF51F8" w:rsidRDefault="00AF51F8" w:rsidP="00AF51F8">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не вправе требовать от заявителя:</w:t>
      </w:r>
    </w:p>
    <w:p w:rsidR="00AF51F8" w:rsidRDefault="00AF51F8" w:rsidP="00AF51F8">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51F8" w:rsidRDefault="00AF51F8" w:rsidP="00AF51F8">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ascii="Times New Roman" w:hAnsi="Times New Roman"/>
          <w:sz w:val="24"/>
          <w:szCs w:val="24"/>
        </w:rPr>
        <w:t xml:space="preserve"> </w:t>
      </w:r>
      <w:proofErr w:type="gramStart"/>
      <w:r>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AF51F8" w:rsidRDefault="00AF51F8" w:rsidP="00AF51F8">
      <w:pPr>
        <w:widowControl w:val="0"/>
        <w:tabs>
          <w:tab w:val="left" w:pos="1134"/>
        </w:tabs>
        <w:autoSpaceDE w:val="0"/>
        <w:autoSpaceDN w:val="0"/>
        <w:adjustRightInd w:val="0"/>
        <w:spacing w:after="0" w:line="240" w:lineRule="auto"/>
        <w:ind w:firstLine="567"/>
        <w:jc w:val="center"/>
        <w:rPr>
          <w:rFonts w:ascii="Times New Roman" w:hAnsi="Times New Roman"/>
          <w:sz w:val="24"/>
          <w:szCs w:val="24"/>
        </w:rPr>
      </w:pPr>
    </w:p>
    <w:p w:rsidR="00AF51F8" w:rsidRDefault="00AF51F8" w:rsidP="00AF51F8">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AF51F8" w:rsidRDefault="00AF51F8" w:rsidP="00AF51F8">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Основания для отказа в приеме документов, необходимых для предоставления </w:t>
      </w:r>
      <w:r>
        <w:rPr>
          <w:rFonts w:ascii="Times New Roman" w:hAnsi="Times New Roman"/>
          <w:sz w:val="24"/>
          <w:szCs w:val="24"/>
        </w:rPr>
        <w:lastRenderedPageBreak/>
        <w:t>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 текст заявления не поддается прочтению;</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xml:space="preserve">2) заявителем не представлены оригиналы документов, необходимых для предоставления муниципальной услуги, для осуществления </w:t>
      </w:r>
      <w:r>
        <w:rPr>
          <w:rFonts w:ascii="Times New Roman" w:hAnsi="Times New Roman"/>
          <w:sz w:val="24"/>
          <w:szCs w:val="24"/>
        </w:rPr>
        <w:t>проверки соответствия копий этих документов их оригиналам.</w:t>
      </w:r>
    </w:p>
    <w:p w:rsidR="00AF51F8" w:rsidRDefault="00AF51F8" w:rsidP="00AF51F8">
      <w:pPr>
        <w:tabs>
          <w:tab w:val="left" w:pos="1134"/>
        </w:tabs>
        <w:autoSpaceDE w:val="0"/>
        <w:autoSpaceDN w:val="0"/>
        <w:adjustRightInd w:val="0"/>
        <w:spacing w:after="0" w:line="240" w:lineRule="auto"/>
        <w:ind w:firstLine="567"/>
        <w:jc w:val="both"/>
        <w:rPr>
          <w:rFonts w:ascii="Times New Roman" w:hAnsi="Times New Roman"/>
          <w:sz w:val="24"/>
          <w:szCs w:val="24"/>
        </w:rPr>
      </w:pPr>
    </w:p>
    <w:p w:rsidR="00AF51F8" w:rsidRDefault="00AF51F8" w:rsidP="00AF51F8">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AF51F8" w:rsidRDefault="00AF51F8" w:rsidP="00AF51F8">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6)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Pr>
          <w:rFonts w:ascii="Times New Roman" w:hAnsi="Times New Roman" w:cs="Times New Roman"/>
          <w:sz w:val="24"/>
          <w:szCs w:val="24"/>
        </w:rPr>
        <w:t xml:space="preserve"> резервирования;</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пунктом 19 статьи 39.11 настоящего Кодекса;</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14) предоставление земельного участка на заявленном виде прав не допускается;</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15)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 указанный в заявлении о предоставлении земельного участка земельный участок не отнесен к определенной категории земель;</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17)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Pr>
          <w:rFonts w:ascii="Times New Roman" w:hAnsi="Times New Roman" w:cs="Times New Roman"/>
          <w:sz w:val="24"/>
          <w:szCs w:val="24"/>
        </w:rPr>
        <w:lastRenderedPageBreak/>
        <w:t>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19)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AF51F8" w:rsidRDefault="00AF51F8" w:rsidP="00AF51F8">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20)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земельных участков, в соответствии с которыми такой земельный участок образован, более чем на десять процентов.</w:t>
      </w:r>
      <w:proofErr w:type="gramEnd"/>
    </w:p>
    <w:p w:rsidR="00AF51F8" w:rsidRDefault="00AF51F8" w:rsidP="00AF51F8">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 представлены не все документы в соответствии с пунктами 30, 32 административного регламента и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1F8" w:rsidRDefault="00AF51F8" w:rsidP="00AF51F8">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23) заявление подано лицом, не уполномоченным заявителем на осуществление таких действий;</w:t>
      </w:r>
    </w:p>
    <w:p w:rsidR="00AF51F8" w:rsidRDefault="00AF51F8" w:rsidP="00AF51F8">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24) земельный участок не относится к собственности муниципального образования или к землям, на которые государственная собственность не разграничена на территории муниципального образования;</w:t>
      </w:r>
    </w:p>
    <w:p w:rsidR="00AF51F8" w:rsidRDefault="00AF51F8" w:rsidP="00AF51F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25) наличие обеспечительных мер или мер принудительного исполнения, препятствующих органу местного самоуправления совершать какие-либо действия в отношении испрашиваемого земельного участка;</w:t>
      </w:r>
    </w:p>
    <w:p w:rsidR="00AF51F8" w:rsidRDefault="00AF51F8" w:rsidP="00AF51F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26) размер земельного участка не соответствует нормам отвода земель, градостроительной и проектной документации, документации по планировке территории;</w:t>
      </w:r>
    </w:p>
    <w:p w:rsidR="00AF51F8" w:rsidRDefault="00AF51F8" w:rsidP="00AF51F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27) формирование и (или) предоставление земельного участка для заявленных целей приведет к нарушению требований правил землепользования и застройки, документации по планировке территории;</w:t>
      </w:r>
    </w:p>
    <w:p w:rsidR="00AF51F8" w:rsidRDefault="00AF51F8" w:rsidP="00AF51F8">
      <w:pPr>
        <w:pStyle w:val="ConsPlusNormal0"/>
        <w:ind w:firstLine="540"/>
        <w:jc w:val="both"/>
        <w:rPr>
          <w:rFonts w:ascii="Times New Roman" w:hAnsi="Times New Roman" w:cs="Times New Roman"/>
          <w:sz w:val="24"/>
          <w:szCs w:val="24"/>
        </w:rPr>
      </w:pPr>
      <w:r>
        <w:rPr>
          <w:rFonts w:ascii="Times New Roman" w:hAnsi="Times New Roman"/>
          <w:sz w:val="24"/>
          <w:szCs w:val="24"/>
        </w:rPr>
        <w:t xml:space="preserve">28) </w:t>
      </w:r>
      <w:r>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F51F8" w:rsidRDefault="00AF51F8" w:rsidP="00AF51F8">
      <w:pPr>
        <w:widowControl w:val="0"/>
        <w:numPr>
          <w:ilvl w:val="0"/>
          <w:numId w:val="2"/>
        </w:numPr>
        <w:tabs>
          <w:tab w:val="num" w:pos="993"/>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AF51F8" w:rsidRDefault="00AF51F8" w:rsidP="00AF51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Подготовка схемы расположения земельного участка на кадастровом плане или кадастровой карте соответствующей территории.</w:t>
      </w:r>
    </w:p>
    <w:p w:rsidR="00AF51F8" w:rsidRDefault="00AF51F8" w:rsidP="00AF51F8">
      <w:pPr>
        <w:pStyle w:val="af8"/>
        <w:tabs>
          <w:tab w:val="left" w:pos="708"/>
        </w:tabs>
        <w:spacing w:line="240" w:lineRule="auto"/>
        <w:rPr>
          <w:b/>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709"/>
        <w:jc w:val="both"/>
        <w:rPr>
          <w:rFonts w:ascii="Times New Roman" w:hAnsi="Times New Roman"/>
          <w:i/>
          <w:iCs/>
          <w:sz w:val="24"/>
          <w:szCs w:val="24"/>
        </w:rPr>
      </w:pPr>
      <w:r>
        <w:rPr>
          <w:rFonts w:ascii="Times New Roman" w:hAnsi="Times New Roman"/>
          <w:sz w:val="24"/>
          <w:szCs w:val="24"/>
        </w:rPr>
        <w:t>Предоставление муниципальной услуги осуществляется бесплатно.</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jc w:val="center"/>
        <w:outlineLvl w:val="2"/>
        <w:rPr>
          <w:rFonts w:ascii="Times New Roman" w:hAnsi="Times New Roman"/>
          <w:b/>
          <w:sz w:val="26"/>
          <w:szCs w:val="26"/>
        </w:rPr>
      </w:pPr>
      <w:r>
        <w:rPr>
          <w:rFonts w:ascii="Times New Roman" w:hAnsi="Times New Roman"/>
          <w:b/>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w:t>
      </w:r>
      <w:r>
        <w:rPr>
          <w:rFonts w:ascii="Times New Roman" w:hAnsi="Times New Roman"/>
          <w:b/>
          <w:sz w:val="26"/>
          <w:szCs w:val="26"/>
        </w:rPr>
        <w:lastRenderedPageBreak/>
        <w:t>такой платы</w:t>
      </w:r>
    </w:p>
    <w:p w:rsidR="00AF51F8" w:rsidRDefault="00AF51F8" w:rsidP="00AF51F8">
      <w:pPr>
        <w:widowControl w:val="0"/>
        <w:autoSpaceDE w:val="0"/>
        <w:autoSpaceDN w:val="0"/>
        <w:adjustRightInd w:val="0"/>
        <w:spacing w:after="0" w:line="240" w:lineRule="auto"/>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Порядок, размер и основания взимания платы за подготовку схемы расположения земельного участка на кадастровом плане или кадастровой карте соответствующей территории определяется организациями, осуществляющими подготовку такой схемы.</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F51F8" w:rsidRDefault="00AF51F8" w:rsidP="00AF51F8">
      <w:pPr>
        <w:autoSpaceDE w:val="0"/>
        <w:autoSpaceDN w:val="0"/>
        <w:adjustRightInd w:val="0"/>
        <w:spacing w:after="0" w:line="240" w:lineRule="auto"/>
        <w:ind w:firstLine="567"/>
        <w:jc w:val="center"/>
        <w:rPr>
          <w:rFonts w:ascii="Times New Roman" w:hAnsi="Times New Roman"/>
          <w:bCs/>
          <w:sz w:val="24"/>
          <w:szCs w:val="24"/>
          <w:lang w:eastAsia="en-US"/>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Заявление на бумажном носителе регистрируется в день представления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AF51F8" w:rsidRDefault="00AF51F8" w:rsidP="00AF51F8">
      <w:pPr>
        <w:widowControl w:val="0"/>
        <w:numPr>
          <w:ilvl w:val="0"/>
          <w:numId w:val="2"/>
        </w:numPr>
        <w:tabs>
          <w:tab w:val="num" w:pos="1134"/>
        </w:tabs>
        <w:spacing w:after="0" w:line="240" w:lineRule="auto"/>
        <w:ind w:left="0" w:firstLine="709"/>
        <w:jc w:val="both"/>
        <w:rPr>
          <w:rFonts w:ascii="Times New Roman" w:hAnsi="Times New Roman"/>
          <w:i/>
          <w:sz w:val="24"/>
          <w:szCs w:val="24"/>
        </w:rPr>
      </w:pPr>
      <w:r>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F51F8" w:rsidRDefault="00AF51F8" w:rsidP="00AF51F8">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органа;</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номера телефонов для справок;</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адрес официального сайта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r>
        <w:rPr>
          <w:rFonts w:ascii="Times New Roman" w:hAnsi="Times New Roman"/>
          <w:color w:val="000080"/>
          <w:sz w:val="24"/>
          <w:szCs w:val="24"/>
        </w:rPr>
        <w:t>(</w:t>
      </w:r>
      <w:r>
        <w:rPr>
          <w:rFonts w:ascii="Times New Roman" w:hAnsi="Times New Roman"/>
          <w:bCs/>
          <w:color w:val="000080"/>
          <w:sz w:val="24"/>
          <w:szCs w:val="24"/>
        </w:rPr>
        <w:t>http://</w:t>
      </w:r>
      <w:hyperlink r:id="rId9" w:history="1">
        <w:r>
          <w:rPr>
            <w:rStyle w:val="a3"/>
            <w:rFonts w:eastAsiaTheme="majorEastAsia"/>
            <w:color w:val="000080"/>
            <w:sz w:val="24"/>
            <w:szCs w:val="24"/>
            <w:shd w:val="clear" w:color="auto" w:fill="FFFFFF"/>
          </w:rPr>
          <w:t>www.anastas.tomskinvest.ru</w:t>
        </w:r>
      </w:hyperlink>
      <w:r>
        <w:rPr>
          <w:rFonts w:ascii="Times New Roman" w:hAnsi="Times New Roman"/>
          <w:bCs/>
          <w:color w:val="000080"/>
          <w:sz w:val="24"/>
          <w:szCs w:val="24"/>
        </w:rPr>
        <w:t>/)</w:t>
      </w:r>
      <w:r>
        <w:rPr>
          <w:rFonts w:ascii="Times New Roman" w:hAnsi="Times New Roman"/>
          <w:color w:val="800000"/>
          <w:sz w:val="24"/>
          <w:szCs w:val="24"/>
        </w:rPr>
        <w:t>.</w:t>
      </w:r>
      <w:r>
        <w:rPr>
          <w:rFonts w:ascii="Times New Roman" w:hAnsi="Times New Roman"/>
          <w:sz w:val="24"/>
          <w:szCs w:val="24"/>
        </w:rPr>
        <w:t xml:space="preserve"> </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AF51F8" w:rsidRDefault="00AF51F8" w:rsidP="00AF51F8">
      <w:pPr>
        <w:autoSpaceDE w:val="0"/>
        <w:autoSpaceDN w:val="0"/>
        <w:adjustRightInd w:val="0"/>
        <w:spacing w:after="0" w:line="240" w:lineRule="auto"/>
        <w:ind w:firstLine="567"/>
        <w:jc w:val="both"/>
        <w:rPr>
          <w:rFonts w:ascii="Times New Roman" w:hAnsi="Times New Roman"/>
          <w:i/>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proofErr w:type="gramStart"/>
      <w:r>
        <w:rPr>
          <w:rFonts w:ascii="Times New Roman" w:hAnsi="Times New Roman"/>
          <w:b/>
          <w:sz w:val="26"/>
          <w:szCs w:val="26"/>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roofErr w:type="gramEnd"/>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AF51F8" w:rsidRDefault="00AF51F8" w:rsidP="00AF51F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AF51F8" w:rsidRDefault="00AF51F8" w:rsidP="00AF51F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полнота информирования граждан;</w:t>
      </w:r>
    </w:p>
    <w:p w:rsidR="00AF51F8" w:rsidRDefault="00AF51F8" w:rsidP="00AF51F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AF51F8" w:rsidRDefault="00AF51F8" w:rsidP="00AF51F8">
      <w:pPr>
        <w:widowControl w:val="0"/>
        <w:numPr>
          <w:ilvl w:val="0"/>
          <w:numId w:val="2"/>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полнота информирования граждан;</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AF51F8" w:rsidRDefault="00AF51F8" w:rsidP="00AF51F8">
      <w:pPr>
        <w:pStyle w:val="ListParagraph"/>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обоснованных жалоб на решения, действия (бездействие) МКУ </w:t>
      </w: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либо муниципальных служащих при предоставлении муниципальной услуги;</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3-х взаимодействий с должностными лицами, в том числе:</w:t>
      </w:r>
    </w:p>
    <w:p w:rsidR="00AF51F8" w:rsidRDefault="00AF51F8" w:rsidP="00AF51F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3-х раз;</w:t>
      </w:r>
    </w:p>
    <w:p w:rsidR="00AF51F8" w:rsidRDefault="00AF51F8" w:rsidP="00AF51F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2 раза.</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Продолжительность каждого взаимодействия не должна превышать 15 минут. </w:t>
      </w:r>
    </w:p>
    <w:p w:rsidR="00AF51F8" w:rsidRDefault="00AF51F8" w:rsidP="00AF51F8">
      <w:pPr>
        <w:widowControl w:val="0"/>
        <w:spacing w:after="0" w:line="240" w:lineRule="auto"/>
        <w:ind w:left="567"/>
        <w:jc w:val="both"/>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AF51F8" w:rsidRDefault="00AF51F8" w:rsidP="00AF51F8">
      <w:pPr>
        <w:spacing w:after="0" w:line="240" w:lineRule="auto"/>
        <w:ind w:firstLine="567"/>
        <w:jc w:val="both"/>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F51F8" w:rsidRDefault="00AF51F8" w:rsidP="00AF51F8">
      <w:pPr>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AF51F8" w:rsidRDefault="00AF51F8" w:rsidP="00AF51F8">
      <w:pPr>
        <w:spacing w:after="0" w:line="240" w:lineRule="auto"/>
        <w:ind w:firstLine="567"/>
        <w:jc w:val="both"/>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rsidR="00AF51F8" w:rsidRDefault="00AF51F8" w:rsidP="00AF51F8">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AF51F8" w:rsidRDefault="00AF51F8" w:rsidP="00AF51F8">
      <w:pPr>
        <w:widowControl w:val="0"/>
        <w:numPr>
          <w:ilvl w:val="0"/>
          <w:numId w:val="2"/>
        </w:numPr>
        <w:tabs>
          <w:tab w:val="left" w:pos="142"/>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AF51F8" w:rsidRDefault="00AF51F8" w:rsidP="00AF51F8">
      <w:pPr>
        <w:widowControl w:val="0"/>
        <w:numPr>
          <w:ilvl w:val="0"/>
          <w:numId w:val="2"/>
        </w:numPr>
        <w:tabs>
          <w:tab w:val="left" w:pos="142"/>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сельского поселения и МФЦ, заключенным в установленном порядке</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spacing w:after="0" w:line="240" w:lineRule="auto"/>
        <w:ind w:firstLine="567"/>
        <w:jc w:val="center"/>
        <w:rPr>
          <w:rFonts w:ascii="Times New Roman" w:hAnsi="Times New Roman"/>
          <w:b/>
          <w:sz w:val="26"/>
          <w:szCs w:val="26"/>
        </w:rPr>
      </w:pPr>
      <w:r>
        <w:rPr>
          <w:rFonts w:ascii="Times New Roman" w:hAnsi="Times New Roman"/>
          <w:b/>
          <w:sz w:val="26"/>
          <w:szCs w:val="26"/>
          <w:lang w:val="en-US"/>
        </w:rPr>
        <w:t>III</w:t>
      </w:r>
      <w:r>
        <w:rPr>
          <w:rFonts w:ascii="Times New Roman" w:hAnsi="Times New Roman"/>
          <w:b/>
          <w:sz w:val="26"/>
          <w:szCs w:val="26"/>
        </w:rPr>
        <w:t>.</w:t>
      </w:r>
      <w:proofErr w:type="gramStart"/>
      <w:r>
        <w:rPr>
          <w:rFonts w:ascii="Times New Roman" w:hAnsi="Times New Roman"/>
          <w:b/>
          <w:sz w:val="26"/>
          <w:szCs w:val="26"/>
          <w:lang w:val="en-US"/>
        </w:rPr>
        <w:t> </w:t>
      </w:r>
      <w:r>
        <w:rPr>
          <w:rFonts w:ascii="Times New Roman" w:hAnsi="Times New Roman"/>
          <w:b/>
          <w:sz w:val="26"/>
          <w:szCs w:val="26"/>
        </w:rPr>
        <w:t xml:space="preserve"> Состав</w:t>
      </w:r>
      <w:proofErr w:type="gramEnd"/>
      <w:r>
        <w:rPr>
          <w:rFonts w:ascii="Times New Roman" w:hAnsi="Times New Roman"/>
          <w:b/>
          <w:sz w:val="26"/>
          <w:szCs w:val="26"/>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AF51F8" w:rsidRDefault="00AF51F8" w:rsidP="00AF51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необходимых для предоставления муниципальной услуги;</w:t>
      </w:r>
    </w:p>
    <w:p w:rsidR="00AF51F8" w:rsidRDefault="00AF51F8" w:rsidP="00AF51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и представленных документов;</w:t>
      </w:r>
    </w:p>
    <w:p w:rsidR="00AF51F8" w:rsidRDefault="00AF51F8" w:rsidP="00AF51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AF51F8" w:rsidRDefault="00AF51F8" w:rsidP="00AF51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предоставлении либо об отказе в предоставлении муниципальной услуги;</w:t>
      </w:r>
    </w:p>
    <w:p w:rsidR="00AF51F8" w:rsidRDefault="00AF51F8" w:rsidP="00AF51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выдача результатов предоставления муниципальной услуги.</w:t>
      </w:r>
    </w:p>
    <w:p w:rsidR="00AF51F8" w:rsidRDefault="00AF51F8" w:rsidP="00AF51F8">
      <w:pPr>
        <w:widowControl w:val="0"/>
        <w:spacing w:after="0" w:line="240" w:lineRule="auto"/>
        <w:ind w:firstLine="567"/>
        <w:jc w:val="center"/>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Блок-схема предоставления муниципальной услуги</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AF51F8" w:rsidRDefault="00AF51F8" w:rsidP="00AF51F8">
      <w:pPr>
        <w:widowControl w:val="0"/>
        <w:spacing w:after="0" w:line="240" w:lineRule="auto"/>
        <w:ind w:firstLine="567"/>
        <w:jc w:val="both"/>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8"/>
          <w:szCs w:val="28"/>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Прием заявления и документов, необходимых для предоставления муниципальной услуги</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Основанием для начала данной процедуры является поступление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r>
        <w:rPr>
          <w:rFonts w:ascii="Times New Roman" w:hAnsi="Times New Roman"/>
          <w:i/>
          <w:sz w:val="24"/>
          <w:szCs w:val="24"/>
        </w:rPr>
        <w:t>,</w:t>
      </w:r>
      <w:r>
        <w:rPr>
          <w:rFonts w:ascii="Times New Roman" w:hAnsi="Times New Roman"/>
          <w:sz w:val="24"/>
          <w:szCs w:val="24"/>
        </w:rPr>
        <w:t xml:space="preserve"> ответственным за прием заявления.</w:t>
      </w:r>
      <w:proofErr w:type="gramEnd"/>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а также осуществляет сверку копий представленных документов с их оригиналами.</w:t>
      </w:r>
      <w:proofErr w:type="gramEnd"/>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При установлении оснований для отказа в приеме документов, предусмотренных пунктом 42 административного регламента, 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ответственный за прием заявления, возвращает заявителю представленные документы с указанием причин возврата.</w:t>
      </w:r>
      <w:proofErr w:type="gramEnd"/>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отсутствия оснований для отказа в приеме документов, предусмотренных пунктом 42 административного регламента, специалист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AF51F8" w:rsidRDefault="00AF51F8" w:rsidP="00AF51F8">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AF51F8" w:rsidRDefault="00AF51F8" w:rsidP="00AF51F8">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AF51F8" w:rsidRDefault="00AF51F8" w:rsidP="00AF51F8">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превышать15 минут.</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i/>
          <w:sz w:val="24"/>
          <w:szCs w:val="24"/>
        </w:rPr>
      </w:pPr>
      <w:r>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для визирования, после </w:t>
      </w:r>
      <w:proofErr w:type="gramStart"/>
      <w:r>
        <w:rPr>
          <w:rFonts w:ascii="Times New Roman" w:hAnsi="Times New Roman"/>
          <w:sz w:val="24"/>
          <w:szCs w:val="24"/>
        </w:rPr>
        <w:t>визирования, не позднее следующего рабочего дня направляются</w:t>
      </w:r>
      <w:proofErr w:type="gramEnd"/>
      <w:r>
        <w:rPr>
          <w:rFonts w:ascii="Times New Roman" w:hAnsi="Times New Roman"/>
          <w:sz w:val="24"/>
          <w:szCs w:val="24"/>
        </w:rPr>
        <w:t xml:space="preserve"> специалисту, ответственному за рассмотрение заявления по предоставлению муниципальной услуги по существу (далее – специалист, ответственный за подготовку документов).</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заявления.</w:t>
      </w:r>
    </w:p>
    <w:p w:rsidR="00AF51F8" w:rsidRDefault="00AF51F8" w:rsidP="00AF51F8">
      <w:pPr>
        <w:widowControl w:val="0"/>
        <w:spacing w:after="0" w:line="240" w:lineRule="auto"/>
        <w:ind w:firstLine="567"/>
        <w:jc w:val="both"/>
        <w:rPr>
          <w:rFonts w:ascii="Times New Roman" w:hAnsi="Times New Roman"/>
          <w:b/>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Рассмотрение заявления и представленных документов</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заявителем представлен полный пакет документов в соответствии с требованиями пунктов 30, 32 административного регламента, специалист, ответственный за подготовку документов, проверяет наличие документов, указанных в пункте 39 административного регламента, которые могут быть  предоставлены заявителем по собственной инициативе.</w:t>
      </w:r>
    </w:p>
    <w:p w:rsidR="00AF51F8" w:rsidRDefault="00AF51F8" w:rsidP="00AF51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39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F51F8" w:rsidRDefault="00AF51F8" w:rsidP="00AF51F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39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заявителем не представлен хотя бы один из документов, предусмотренных пунктами 30, 32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i/>
          <w:sz w:val="24"/>
          <w:szCs w:val="24"/>
        </w:rPr>
      </w:pPr>
      <w:r>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30-39 административного регламента, или отказ (при непредставлении заявителем документов, указанных в пунктах 30, 32 административного регламента).</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i/>
          <w:sz w:val="24"/>
          <w:szCs w:val="24"/>
        </w:rPr>
      </w:pPr>
      <w:r>
        <w:rPr>
          <w:rFonts w:ascii="Times New Roman" w:hAnsi="Times New Roman"/>
          <w:sz w:val="24"/>
          <w:szCs w:val="24"/>
        </w:rPr>
        <w:t>Максимальный срок выполнения административной процедуры не должен превышать 1 рабочий дней со дня получения специалистом, ответственным за подготовку документов, заявления и представленных документов.</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jc w:val="center"/>
        <w:outlineLvl w:val="2"/>
        <w:rPr>
          <w:rFonts w:ascii="Times New Roman" w:hAnsi="Times New Roman"/>
          <w:b/>
          <w:sz w:val="26"/>
          <w:szCs w:val="26"/>
        </w:rPr>
      </w:pPr>
      <w:r>
        <w:rPr>
          <w:rFonts w:ascii="Times New Roman" w:hAnsi="Times New Roman"/>
          <w:b/>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bCs/>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Pr>
          <w:rFonts w:ascii="Times New Roman" w:hAnsi="Times New Roman"/>
          <w:sz w:val="24"/>
          <w:szCs w:val="24"/>
        </w:rPr>
        <w:t xml:space="preserve">в органы (организации), участвующие в предоставлении муниципальной услуги </w:t>
      </w:r>
      <w:r>
        <w:rPr>
          <w:rFonts w:ascii="Times New Roman" w:hAnsi="Times New Roman"/>
          <w:bCs/>
          <w:sz w:val="24"/>
          <w:szCs w:val="24"/>
        </w:rPr>
        <w:t xml:space="preserve">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sz w:val="24"/>
          <w:szCs w:val="24"/>
        </w:rPr>
        <w:t xml:space="preserve">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bCs/>
          <w:i/>
          <w:sz w:val="24"/>
          <w:szCs w:val="24"/>
        </w:rPr>
        <w:t xml:space="preserve">, </w:t>
      </w:r>
      <w:r>
        <w:rPr>
          <w:rFonts w:ascii="Times New Roman" w:hAnsi="Times New Roman"/>
          <w:bCs/>
          <w:sz w:val="24"/>
          <w:szCs w:val="24"/>
        </w:rPr>
        <w:t xml:space="preserve">в МФЦ, документов, </w:t>
      </w:r>
      <w:r>
        <w:rPr>
          <w:rFonts w:ascii="Times New Roman" w:hAnsi="Times New Roman"/>
          <w:sz w:val="24"/>
          <w:szCs w:val="24"/>
        </w:rPr>
        <w:t>указанных в пункте 39 административного регламента</w:t>
      </w:r>
      <w:r>
        <w:rPr>
          <w:rFonts w:ascii="Times New Roman" w:hAnsi="Times New Roman"/>
          <w:bCs/>
          <w:sz w:val="24"/>
          <w:szCs w:val="24"/>
        </w:rPr>
        <w:t>.</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bCs/>
          <w:sz w:val="24"/>
          <w:szCs w:val="24"/>
        </w:rPr>
      </w:pPr>
      <w:proofErr w:type="gramStart"/>
      <w:r>
        <w:rPr>
          <w:rFonts w:ascii="Times New Roman" w:hAnsi="Times New Roman"/>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roofErr w:type="gramEnd"/>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bCs/>
          <w:sz w:val="24"/>
          <w:szCs w:val="24"/>
        </w:rPr>
      </w:pPr>
      <w:r>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Для предоставления муниципальной услуги </w:t>
      </w:r>
      <w:r>
        <w:rPr>
          <w:rFonts w:ascii="Times New Roman" w:hAnsi="Times New Roman"/>
          <w:bCs/>
          <w:sz w:val="24"/>
          <w:szCs w:val="24"/>
        </w:rPr>
        <w:t xml:space="preserve">специалист, ответственный за подготовку документов, </w:t>
      </w:r>
      <w:r>
        <w:rPr>
          <w:rFonts w:ascii="Times New Roman" w:hAnsi="Times New Roman"/>
          <w:sz w:val="24"/>
          <w:szCs w:val="24"/>
        </w:rPr>
        <w:t xml:space="preserve">направляет межведомственные запросы </w:t>
      </w:r>
      <w:proofErr w:type="gramStart"/>
      <w:r>
        <w:rPr>
          <w:rFonts w:ascii="Times New Roman" w:hAnsi="Times New Roman"/>
          <w:sz w:val="24"/>
          <w:szCs w:val="24"/>
        </w:rPr>
        <w:t>в</w:t>
      </w:r>
      <w:proofErr w:type="gramEnd"/>
      <w:r>
        <w:rPr>
          <w:rFonts w:ascii="Times New Roman" w:hAnsi="Times New Roman"/>
          <w:sz w:val="24"/>
          <w:szCs w:val="24"/>
        </w:rPr>
        <w:t>:</w:t>
      </w:r>
    </w:p>
    <w:p w:rsidR="00AF51F8" w:rsidRDefault="00AF51F8" w:rsidP="00AF51F8">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здание, сооружение</w:t>
      </w:r>
      <w:r>
        <w:rPr>
          <w:rFonts w:ascii="Times New Roman" w:eastAsia="PMingLiU" w:hAnsi="Times New Roman"/>
          <w:sz w:val="24"/>
          <w:szCs w:val="24"/>
        </w:rPr>
        <w:t xml:space="preserve"> или помещений в них</w:t>
      </w:r>
      <w:r>
        <w:rPr>
          <w:rFonts w:ascii="Times New Roman" w:hAnsi="Times New Roman"/>
          <w:sz w:val="24"/>
          <w:szCs w:val="24"/>
        </w:rPr>
        <w:t>, расположенное на испрашиваемом земельном участке, и государственного кадастра недвижимости в отношении испрашиваемого земельного участка;</w:t>
      </w:r>
    </w:p>
    <w:p w:rsidR="00AF51F8" w:rsidRDefault="00AF51F8" w:rsidP="00AF51F8">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течение 1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формирование </w:t>
      </w:r>
      <w:r>
        <w:rPr>
          <w:rFonts w:ascii="Times New Roman" w:hAnsi="Times New Roman"/>
          <w:bCs/>
          <w:sz w:val="24"/>
          <w:szCs w:val="24"/>
        </w:rPr>
        <w:t>полного пакета документов, необходимых для предоставления муниципальной услуги</w:t>
      </w:r>
      <w:r>
        <w:rPr>
          <w:rFonts w:ascii="Times New Roman" w:hAnsi="Times New Roman"/>
          <w:sz w:val="24"/>
          <w:szCs w:val="24"/>
        </w:rPr>
        <w:t>.</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AF51F8" w:rsidRDefault="00AF51F8" w:rsidP="00AF51F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Принятие решения о предоставлении либо об отказе в предоставлении муниципальной услуги</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bCs/>
          <w:sz w:val="24"/>
          <w:szCs w:val="24"/>
        </w:rPr>
        <w:t xml:space="preserve">Основанием для начала административной процедуры является получение </w:t>
      </w:r>
      <w:r>
        <w:rPr>
          <w:rFonts w:ascii="Times New Roman" w:hAnsi="Times New Roman"/>
          <w:sz w:val="24"/>
          <w:szCs w:val="24"/>
        </w:rPr>
        <w:t>полного пакета документов, определенных пунктами 30, 32 и пунктом 39 административного регламента.</w:t>
      </w:r>
    </w:p>
    <w:p w:rsidR="00AF51F8" w:rsidRDefault="00AF51F8" w:rsidP="00AF51F8">
      <w:pPr>
        <w:widowControl w:val="0"/>
        <w:numPr>
          <w:ilvl w:val="0"/>
          <w:numId w:val="2"/>
        </w:numPr>
        <w:tabs>
          <w:tab w:val="num"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43 административного регламента.</w:t>
      </w:r>
    </w:p>
    <w:p w:rsidR="00AF51F8" w:rsidRDefault="00AF51F8" w:rsidP="00AF51F8">
      <w:pPr>
        <w:widowControl w:val="0"/>
        <w:numPr>
          <w:ilvl w:val="0"/>
          <w:numId w:val="2"/>
        </w:numPr>
        <w:tabs>
          <w:tab w:val="num"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При наличии оснований для отказа в предоставлении муниципальной услуги, предусмотренных пунктом 43 административного регламента, специалист, ответственный за подготовку документов, в течение 1 рабочего дня готовит проект уведомления об </w:t>
      </w:r>
      <w:r>
        <w:rPr>
          <w:rFonts w:ascii="Times New Roman" w:hAnsi="Times New Roman"/>
          <w:sz w:val="24"/>
          <w:szCs w:val="24"/>
        </w:rPr>
        <w:lastRenderedPageBreak/>
        <w:t>отказе в предоставлении муниципальной услуги.</w:t>
      </w:r>
    </w:p>
    <w:p w:rsidR="00AF51F8" w:rsidRDefault="00AF51F8" w:rsidP="00AF51F8">
      <w:pPr>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При отсутствии оснований для отказа в предоставлении муниципальной услуги, предусмотренных подпунктами пунктом 43 административного регламента, специалист, ответственный за подготовку документов,</w:t>
      </w:r>
      <w:r>
        <w:rPr>
          <w:rFonts w:ascii="Times New Roman" w:hAnsi="Times New Roman"/>
          <w:color w:val="800000"/>
          <w:sz w:val="24"/>
          <w:szCs w:val="24"/>
        </w:rPr>
        <w:t xml:space="preserve"> </w:t>
      </w:r>
      <w:r>
        <w:rPr>
          <w:rFonts w:ascii="Times New Roman" w:hAnsi="Times New Roman"/>
          <w:sz w:val="24"/>
          <w:szCs w:val="24"/>
        </w:rPr>
        <w:t>в случае, если земельный участок предстоит образовать или границы земельного участка подлежат уточнению,</w:t>
      </w:r>
      <w:r>
        <w:rPr>
          <w:rFonts w:ascii="Times New Roman" w:hAnsi="Times New Roman"/>
          <w:color w:val="800000"/>
          <w:sz w:val="24"/>
          <w:szCs w:val="24"/>
        </w:rPr>
        <w:t xml:space="preserve"> </w:t>
      </w:r>
      <w:r>
        <w:rPr>
          <w:rFonts w:ascii="Times New Roman" w:hAnsi="Times New Roman"/>
          <w:sz w:val="24"/>
          <w:szCs w:val="24"/>
        </w:rPr>
        <w:t>готовит проект постановления о предварительном согласовании предоставления земельного участка, заявитель обеспечивает за свой счет выполнение в отношении земельного участка кадастровых работ и обращается с заявлением об осуществлении</w:t>
      </w:r>
      <w:proofErr w:type="gramEnd"/>
      <w:r>
        <w:rPr>
          <w:rFonts w:ascii="Times New Roman" w:hAnsi="Times New Roman"/>
          <w:sz w:val="24"/>
          <w:szCs w:val="24"/>
        </w:rPr>
        <w:t xml:space="preserve"> государственного кадастрового учета этого земельного участка в порядке, установленном Федеральным законом от 24.07.2007 № 221-ФЗ «О государственном кадастре недвижимости». </w:t>
      </w:r>
    </w:p>
    <w:p w:rsidR="00AF51F8" w:rsidRDefault="00AF51F8" w:rsidP="00AF51F8">
      <w:pPr>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При отсутствии оснований для отказа в предоставлении муниципальной услуги, предусмотренных подпунктами пунктом 43 административного регламента, в случае, если земельный участок состоит на государственном кадастровом учете и его границы соответствуют материалам межевания специалист, ответственный за подготовку документов, готовит проект постановления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о предоставлении земельного участка в аренду, собственность, безвозмездное пользование, постоянное (бессрочное) пользование, проект договора аренды или проект</w:t>
      </w:r>
      <w:proofErr w:type="gramEnd"/>
      <w:r>
        <w:rPr>
          <w:rFonts w:ascii="Times New Roman" w:hAnsi="Times New Roman"/>
          <w:sz w:val="24"/>
          <w:szCs w:val="24"/>
        </w:rPr>
        <w:t xml:space="preserve"> договора купли-продажи в отношении указанного земельного участка.</w:t>
      </w: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Подписанные Главой Администрации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документы, оформляющие принятые решения, указанные в пункте 102 административного регламента регистрируется в срок не позднее 1 рабочего дня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и передается специалисту, ответственному за подготовку документов.</w:t>
      </w: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указанного в пунктах 102 административного регламента.</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b/>
          <w:sz w:val="26"/>
          <w:szCs w:val="26"/>
        </w:rPr>
      </w:pPr>
      <w:r>
        <w:rPr>
          <w:rFonts w:ascii="Times New Roman" w:hAnsi="Times New Roman"/>
          <w:b/>
          <w:sz w:val="26"/>
          <w:szCs w:val="26"/>
        </w:rPr>
        <w:t>Выдача результата предоставления муниципальной услуги</w:t>
      </w:r>
    </w:p>
    <w:p w:rsidR="00AF51F8" w:rsidRDefault="00AF51F8" w:rsidP="00AF51F8">
      <w:pPr>
        <w:widowControl w:val="0"/>
        <w:autoSpaceDE w:val="0"/>
        <w:autoSpaceDN w:val="0"/>
        <w:adjustRightInd w:val="0"/>
        <w:spacing w:after="0" w:line="240" w:lineRule="auto"/>
        <w:ind w:firstLine="567"/>
        <w:jc w:val="center"/>
        <w:outlineLvl w:val="2"/>
        <w:rPr>
          <w:rFonts w:ascii="Times New Roman" w:hAnsi="Times New Roman"/>
          <w:sz w:val="26"/>
          <w:szCs w:val="26"/>
        </w:rPr>
      </w:pP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w:t>
      </w:r>
      <w:proofErr w:type="gramEnd"/>
      <w:r>
        <w:rPr>
          <w:rFonts w:ascii="Times New Roman" w:hAnsi="Times New Roman"/>
          <w:sz w:val="24"/>
          <w:szCs w:val="24"/>
        </w:rPr>
        <w:t xml:space="preserve"> </w:t>
      </w:r>
      <w:proofErr w:type="gramStart"/>
      <w:r>
        <w:rPr>
          <w:rFonts w:ascii="Times New Roman" w:hAnsi="Times New Roman"/>
          <w:sz w:val="24"/>
          <w:szCs w:val="24"/>
        </w:rPr>
        <w:t>Портале</w:t>
      </w:r>
      <w:proofErr w:type="gramEnd"/>
      <w:r>
        <w:rPr>
          <w:rFonts w:ascii="Times New Roman" w:hAnsi="Times New Roman"/>
          <w:sz w:val="24"/>
          <w:szCs w:val="24"/>
        </w:rPr>
        <w:t xml:space="preserve"> государственных и муниципальных услуг Томской области.</w:t>
      </w: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F51F8" w:rsidRDefault="00AF51F8" w:rsidP="00AF51F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личном обращении в отдел по вопросам землеустройства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p>
    <w:p w:rsidR="00AF51F8" w:rsidRDefault="00AF51F8" w:rsidP="00AF51F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в МФЦ;</w:t>
      </w:r>
    </w:p>
    <w:p w:rsidR="00AF51F8" w:rsidRDefault="00AF51F8" w:rsidP="00AF51F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AF51F8" w:rsidRDefault="00AF51F8" w:rsidP="00AF51F8">
      <w:pPr>
        <w:pStyle w:val="ListParagraph"/>
        <w:widowControl w:val="0"/>
        <w:autoSpaceDE w:val="0"/>
        <w:autoSpaceDN w:val="0"/>
        <w:adjustRightInd w:val="0"/>
        <w:spacing w:after="0" w:line="240" w:lineRule="auto"/>
        <w:ind w:left="1572"/>
        <w:jc w:val="both"/>
        <w:outlineLvl w:val="2"/>
        <w:rPr>
          <w:rFonts w:ascii="Times New Roman" w:hAnsi="Times New Roman"/>
          <w:sz w:val="24"/>
          <w:szCs w:val="24"/>
        </w:rPr>
      </w:pPr>
    </w:p>
    <w:p w:rsidR="00AF51F8" w:rsidRDefault="00AF51F8" w:rsidP="00AF51F8">
      <w:pPr>
        <w:spacing w:after="0" w:line="240" w:lineRule="auto"/>
        <w:ind w:firstLine="567"/>
        <w:jc w:val="center"/>
        <w:rPr>
          <w:rFonts w:ascii="Times New Roman" w:hAnsi="Times New Roman"/>
          <w:b/>
          <w:sz w:val="26"/>
          <w:szCs w:val="26"/>
        </w:rPr>
      </w:pPr>
      <w:r>
        <w:rPr>
          <w:rFonts w:ascii="Times New Roman" w:hAnsi="Times New Roman"/>
          <w:b/>
          <w:sz w:val="26"/>
          <w:szCs w:val="26"/>
          <w:lang w:val="en-US"/>
        </w:rPr>
        <w:t>IV</w:t>
      </w:r>
      <w:r>
        <w:rPr>
          <w:rFonts w:ascii="Times New Roman" w:hAnsi="Times New Roman"/>
          <w:b/>
          <w:sz w:val="26"/>
          <w:szCs w:val="26"/>
        </w:rPr>
        <w:t>. Порядок и формы контроля</w:t>
      </w:r>
      <w:r>
        <w:rPr>
          <w:rFonts w:ascii="Times New Roman" w:hAnsi="Times New Roman"/>
          <w:b/>
          <w:sz w:val="26"/>
          <w:szCs w:val="26"/>
        </w:rPr>
        <w:br/>
        <w:t xml:space="preserve">за исполнением административного регламента </w:t>
      </w:r>
    </w:p>
    <w:p w:rsidR="00AF51F8" w:rsidRDefault="00AF51F8" w:rsidP="00AF51F8">
      <w:pPr>
        <w:spacing w:after="0" w:line="240" w:lineRule="auto"/>
        <w:ind w:firstLine="567"/>
        <w:jc w:val="center"/>
        <w:rPr>
          <w:rFonts w:ascii="Times New Roman" w:hAnsi="Times New Roman"/>
          <w:sz w:val="26"/>
          <w:szCs w:val="26"/>
        </w:rPr>
      </w:pPr>
    </w:p>
    <w:p w:rsidR="00AF51F8" w:rsidRDefault="00AF51F8" w:rsidP="00AF51F8">
      <w:pPr>
        <w:spacing w:after="0" w:line="240" w:lineRule="auto"/>
        <w:ind w:firstLine="567"/>
        <w:jc w:val="center"/>
        <w:rPr>
          <w:rFonts w:ascii="Times New Roman" w:hAnsi="Times New Roman"/>
          <w:b/>
          <w:sz w:val="28"/>
          <w:szCs w:val="28"/>
        </w:rPr>
      </w:pPr>
      <w:r>
        <w:rPr>
          <w:rFonts w:ascii="Times New Roman" w:hAnsi="Times New Roman"/>
          <w:b/>
          <w:sz w:val="26"/>
          <w:szCs w:val="26"/>
        </w:rPr>
        <w:t xml:space="preserve">Порядок осуществления текущего </w:t>
      </w:r>
      <w:proofErr w:type="gramStart"/>
      <w:r>
        <w:rPr>
          <w:rFonts w:ascii="Times New Roman" w:hAnsi="Times New Roman"/>
          <w:b/>
          <w:sz w:val="26"/>
          <w:szCs w:val="26"/>
        </w:rPr>
        <w:t>контроля за</w:t>
      </w:r>
      <w:proofErr w:type="gramEnd"/>
      <w:r>
        <w:rPr>
          <w:rFonts w:ascii="Times New Roman" w:hAnsi="Times New Roman"/>
          <w:b/>
          <w:sz w:val="26"/>
          <w:szCs w:val="26"/>
        </w:rPr>
        <w:t xml:space="preserve"> соблюдением и исполнением ответственными должностными лицами положений </w:t>
      </w:r>
      <w:r>
        <w:rPr>
          <w:rFonts w:ascii="Times New Roman" w:hAnsi="Times New Roman"/>
          <w:b/>
          <w:sz w:val="26"/>
          <w:szCs w:val="26"/>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1F8" w:rsidRDefault="00AF51F8" w:rsidP="00AF51F8">
      <w:pPr>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num" w:pos="1440"/>
        </w:tabs>
        <w:autoSpaceDE w:val="0"/>
        <w:autoSpaceDN w:val="0"/>
        <w:adjustRightInd w:val="0"/>
        <w:spacing w:after="0" w:line="240" w:lineRule="auto"/>
        <w:ind w:left="0" w:firstLine="720"/>
        <w:jc w:val="both"/>
        <w:outlineLvl w:val="2"/>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по вопросам землеустройства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AF51F8" w:rsidRDefault="00AF51F8" w:rsidP="00AF51F8">
      <w:pPr>
        <w:spacing w:after="0" w:line="240" w:lineRule="auto"/>
        <w:ind w:firstLine="567"/>
        <w:jc w:val="center"/>
        <w:rPr>
          <w:rFonts w:ascii="Times New Roman" w:hAnsi="Times New Roman"/>
          <w:sz w:val="24"/>
          <w:szCs w:val="24"/>
        </w:rPr>
      </w:pPr>
    </w:p>
    <w:p w:rsidR="00AF51F8" w:rsidRDefault="00AF51F8" w:rsidP="00AF51F8">
      <w:pPr>
        <w:spacing w:after="0" w:line="240" w:lineRule="auto"/>
        <w:ind w:firstLine="567"/>
        <w:jc w:val="center"/>
        <w:rPr>
          <w:rFonts w:ascii="Times New Roman" w:hAnsi="Times New Roman"/>
          <w:b/>
          <w:sz w:val="26"/>
          <w:szCs w:val="26"/>
        </w:rPr>
      </w:pPr>
      <w:r>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6"/>
          <w:szCs w:val="26"/>
        </w:rPr>
        <w:t>контроля за</w:t>
      </w:r>
      <w:proofErr w:type="gramEnd"/>
      <w:r>
        <w:rPr>
          <w:rFonts w:ascii="Times New Roman" w:hAnsi="Times New Roman"/>
          <w:b/>
          <w:sz w:val="26"/>
          <w:szCs w:val="26"/>
        </w:rPr>
        <w:t xml:space="preserve"> полнотой и качеством предоставления муниципальной услуги</w:t>
      </w:r>
    </w:p>
    <w:p w:rsidR="00AF51F8" w:rsidRDefault="00AF51F8" w:rsidP="00AF51F8">
      <w:pPr>
        <w:spacing w:after="0" w:line="240" w:lineRule="auto"/>
        <w:ind w:firstLine="567"/>
        <w:jc w:val="center"/>
        <w:rPr>
          <w:rFonts w:ascii="Times New Roman" w:hAnsi="Times New Roman"/>
          <w:sz w:val="24"/>
          <w:szCs w:val="24"/>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в формах:</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проведения проверок;</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рассмотрения жалоб заявителей на действия (бездействие)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 целях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отдела по вопросам землеустройства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w:t>
      </w: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F51F8" w:rsidRDefault="00AF51F8" w:rsidP="00AF51F8">
      <w:pPr>
        <w:widowControl w:val="0"/>
        <w:autoSpaceDE w:val="0"/>
        <w:autoSpaceDN w:val="0"/>
        <w:adjustRightInd w:val="0"/>
        <w:spacing w:after="0" w:line="240" w:lineRule="auto"/>
        <w:ind w:left="709"/>
        <w:jc w:val="both"/>
        <w:outlineLvl w:val="2"/>
        <w:rPr>
          <w:rFonts w:ascii="Times New Roman" w:hAnsi="Times New Roman"/>
          <w:sz w:val="24"/>
          <w:szCs w:val="24"/>
        </w:rPr>
      </w:pP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F51F8" w:rsidRDefault="00AF51F8" w:rsidP="00AF51F8">
      <w:pPr>
        <w:spacing w:after="0" w:line="240" w:lineRule="auto"/>
        <w:ind w:firstLine="709"/>
        <w:jc w:val="center"/>
        <w:rPr>
          <w:rFonts w:ascii="Times New Roman" w:hAnsi="Times New Roman"/>
          <w:b/>
          <w:sz w:val="24"/>
          <w:szCs w:val="24"/>
        </w:rPr>
      </w:pP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AF51F8" w:rsidRDefault="00AF51F8" w:rsidP="00AF51F8">
      <w:pPr>
        <w:widowControl w:val="0"/>
        <w:numPr>
          <w:ilvl w:val="0"/>
          <w:numId w:val="2"/>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Персональная ответственность 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lastRenderedPageBreak/>
        <w:t xml:space="preserve">Положения, характеризующие требования к порядку и формам </w:t>
      </w:r>
      <w:proofErr w:type="gramStart"/>
      <w:r>
        <w:rPr>
          <w:rFonts w:ascii="Times New Roman" w:hAnsi="Times New Roman"/>
          <w:b/>
          <w:sz w:val="26"/>
          <w:szCs w:val="26"/>
        </w:rPr>
        <w:t>контроля за</w:t>
      </w:r>
      <w:proofErr w:type="gramEnd"/>
      <w:r>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AF51F8" w:rsidRDefault="00AF51F8" w:rsidP="00AF51F8">
      <w:pPr>
        <w:spacing w:after="0" w:line="240" w:lineRule="auto"/>
        <w:ind w:firstLine="709"/>
        <w:jc w:val="center"/>
        <w:rPr>
          <w:rFonts w:ascii="Times New Roman" w:hAnsi="Times New Roman"/>
          <w:b/>
          <w:sz w:val="28"/>
          <w:szCs w:val="28"/>
        </w:rPr>
      </w:pPr>
    </w:p>
    <w:p w:rsidR="00AF51F8" w:rsidRDefault="00AF51F8" w:rsidP="00AF51F8">
      <w:pPr>
        <w:pStyle w:val="ListParagraph"/>
        <w:numPr>
          <w:ilvl w:val="0"/>
          <w:numId w:val="2"/>
        </w:numPr>
        <w:tabs>
          <w:tab w:val="num" w:pos="127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AF51F8" w:rsidRDefault="00AF51F8" w:rsidP="00AF51F8">
      <w:pPr>
        <w:spacing w:after="0" w:line="240" w:lineRule="auto"/>
        <w:ind w:firstLine="709"/>
        <w:jc w:val="center"/>
        <w:rPr>
          <w:sz w:val="24"/>
          <w:szCs w:val="24"/>
        </w:rPr>
      </w:pPr>
    </w:p>
    <w:p w:rsidR="00AF51F8" w:rsidRDefault="00AF51F8" w:rsidP="00AF51F8">
      <w:pPr>
        <w:widowControl w:val="0"/>
        <w:tabs>
          <w:tab w:val="left" w:pos="3686"/>
        </w:tabs>
        <w:suppressAutoHyphens/>
        <w:spacing w:after="0" w:line="240" w:lineRule="auto"/>
        <w:jc w:val="center"/>
        <w:rPr>
          <w:rFonts w:ascii="Times New Roman" w:hAnsi="Times New Roman"/>
          <w:b/>
          <w:bCs/>
          <w:sz w:val="26"/>
          <w:szCs w:val="26"/>
        </w:rPr>
      </w:pPr>
      <w:r>
        <w:rPr>
          <w:rFonts w:ascii="Times New Roman" w:hAnsi="Times New Roman"/>
          <w:b/>
          <w:bCs/>
          <w:sz w:val="26"/>
          <w:szCs w:val="26"/>
          <w:lang w:val="en-US"/>
        </w:rPr>
        <w:t>V</w:t>
      </w:r>
      <w:r>
        <w:rPr>
          <w:rFonts w:ascii="Times New Roman" w:hAnsi="Times New Roman"/>
          <w:b/>
          <w:bCs/>
          <w:sz w:val="26"/>
          <w:szCs w:val="26"/>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F51F8" w:rsidRDefault="00AF51F8" w:rsidP="00AF51F8">
      <w:pPr>
        <w:autoSpaceDE w:val="0"/>
        <w:autoSpaceDN w:val="0"/>
        <w:adjustRightInd w:val="0"/>
        <w:spacing w:after="0" w:line="240" w:lineRule="auto"/>
        <w:ind w:firstLine="709"/>
        <w:jc w:val="center"/>
        <w:rPr>
          <w:rFonts w:ascii="Times New Roman" w:hAnsi="Times New Roman"/>
          <w:b/>
          <w:bCs/>
          <w:sz w:val="26"/>
          <w:szCs w:val="26"/>
        </w:rPr>
      </w:pPr>
      <w:r>
        <w:rPr>
          <w:rFonts w:ascii="Times New Roman" w:hAnsi="Times New Roman"/>
          <w:b/>
          <w:bCs/>
          <w:sz w:val="26"/>
          <w:szCs w:val="26"/>
        </w:rPr>
        <w:t xml:space="preserve">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w:t>
      </w:r>
    </w:p>
    <w:p w:rsidR="00AF51F8" w:rsidRDefault="00AF51F8" w:rsidP="00AF51F8">
      <w:pPr>
        <w:autoSpaceDE w:val="0"/>
        <w:autoSpaceDN w:val="0"/>
        <w:adjustRightInd w:val="0"/>
        <w:spacing w:after="0" w:line="240" w:lineRule="auto"/>
        <w:ind w:firstLine="709"/>
        <w:jc w:val="center"/>
        <w:rPr>
          <w:rFonts w:ascii="Times New Roman" w:hAnsi="Times New Roman"/>
          <w:b/>
          <w:bCs/>
          <w:sz w:val="26"/>
          <w:szCs w:val="26"/>
        </w:rPr>
      </w:pPr>
      <w:r>
        <w:rPr>
          <w:rFonts w:ascii="Times New Roman" w:hAnsi="Times New Roman"/>
          <w:b/>
          <w:bCs/>
          <w:sz w:val="26"/>
          <w:szCs w:val="26"/>
        </w:rPr>
        <w:t>служащих при предоставлении муниципальной услуги</w:t>
      </w:r>
    </w:p>
    <w:p w:rsidR="00AF51F8" w:rsidRDefault="00AF51F8" w:rsidP="00AF51F8">
      <w:pPr>
        <w:autoSpaceDE w:val="0"/>
        <w:autoSpaceDN w:val="0"/>
        <w:adjustRightInd w:val="0"/>
        <w:spacing w:after="0" w:line="240" w:lineRule="auto"/>
        <w:ind w:firstLine="709"/>
        <w:jc w:val="center"/>
        <w:rPr>
          <w:rFonts w:ascii="Times New Roman" w:hAnsi="Times New Roman"/>
          <w:b/>
          <w:bCs/>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Заявители вправе обжаловать решения, действия (бездействие)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Обжалование действий (бездействия)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AF51F8" w:rsidRDefault="00AF51F8" w:rsidP="00AF51F8">
      <w:pPr>
        <w:autoSpaceDE w:val="0"/>
        <w:autoSpaceDN w:val="0"/>
        <w:adjustRightInd w:val="0"/>
        <w:spacing w:after="0" w:line="240" w:lineRule="auto"/>
        <w:ind w:firstLine="709"/>
        <w:jc w:val="center"/>
        <w:rPr>
          <w:rFonts w:ascii="Times New Roman" w:hAnsi="Times New Roman"/>
          <w:b/>
          <w:bCs/>
          <w:sz w:val="26"/>
          <w:szCs w:val="26"/>
        </w:rPr>
      </w:pPr>
      <w:r>
        <w:rPr>
          <w:rFonts w:ascii="Times New Roman" w:hAnsi="Times New Roman"/>
          <w:b/>
          <w:bCs/>
          <w:sz w:val="26"/>
          <w:szCs w:val="26"/>
        </w:rPr>
        <w:t>Предмет жалобы</w:t>
      </w:r>
    </w:p>
    <w:p w:rsidR="00AF51F8" w:rsidRDefault="00AF51F8" w:rsidP="00AF51F8">
      <w:pPr>
        <w:autoSpaceDE w:val="0"/>
        <w:autoSpaceDN w:val="0"/>
        <w:adjustRightInd w:val="0"/>
        <w:spacing w:after="0" w:line="240" w:lineRule="auto"/>
        <w:ind w:firstLine="709"/>
        <w:jc w:val="center"/>
        <w:rPr>
          <w:rFonts w:ascii="Times New Roman" w:hAnsi="Times New Roman"/>
          <w:b/>
          <w:bCs/>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Предметом досудебного (внесудебного) обжалования являются действия (бездействие) муниципальных служащих</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p>
    <w:p w:rsidR="00AF51F8" w:rsidRDefault="00AF51F8" w:rsidP="00AF51F8">
      <w:pPr>
        <w:autoSpaceDE w:val="0"/>
        <w:autoSpaceDN w:val="0"/>
        <w:adjustRightInd w:val="0"/>
        <w:spacing w:after="0" w:line="240" w:lineRule="auto"/>
        <w:ind w:firstLine="709"/>
        <w:jc w:val="center"/>
        <w:rPr>
          <w:rFonts w:ascii="Times New Roman" w:hAnsi="Times New Roman"/>
          <w:b/>
          <w:bCs/>
          <w:sz w:val="26"/>
          <w:szCs w:val="26"/>
        </w:rPr>
      </w:pPr>
      <w:r>
        <w:rPr>
          <w:rFonts w:ascii="Times New Roman" w:hAnsi="Times New Roman"/>
          <w:b/>
          <w:bCs/>
          <w:sz w:val="26"/>
          <w:szCs w:val="26"/>
        </w:rPr>
        <w:t>Органы местного самоуправления, уполномоченные на рассмотрение жалобы и должностные лица, которым может быть направлена жалоба</w:t>
      </w:r>
    </w:p>
    <w:p w:rsidR="00AF51F8" w:rsidRDefault="00AF51F8" w:rsidP="00AF51F8">
      <w:pPr>
        <w:autoSpaceDE w:val="0"/>
        <w:autoSpaceDN w:val="0"/>
        <w:adjustRightInd w:val="0"/>
        <w:spacing w:after="0" w:line="240" w:lineRule="auto"/>
        <w:ind w:firstLine="709"/>
        <w:jc w:val="center"/>
        <w:rPr>
          <w:rFonts w:ascii="Times New Roman" w:hAnsi="Times New Roman"/>
          <w:b/>
          <w:bCs/>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i/>
          <w:sz w:val="24"/>
          <w:szCs w:val="24"/>
        </w:rPr>
      </w:pPr>
      <w:proofErr w:type="gramStart"/>
      <w:r>
        <w:rPr>
          <w:rFonts w:ascii="Times New Roman" w:hAnsi="Times New Roman"/>
          <w:sz w:val="24"/>
          <w:szCs w:val="24"/>
        </w:rPr>
        <w:t xml:space="preserve">Жалоба на действия (бездействие) муниципальных служащих, а также на принимаемые ими решения при предоставлении муниципальной услуги, может быть направлена 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w:t>
      </w:r>
      <w:proofErr w:type="gramEnd"/>
    </w:p>
    <w:p w:rsidR="00AF51F8" w:rsidRDefault="00AF51F8" w:rsidP="00AF51F8">
      <w:pPr>
        <w:widowControl w:val="0"/>
        <w:autoSpaceDE w:val="0"/>
        <w:autoSpaceDN w:val="0"/>
        <w:adjustRightInd w:val="0"/>
        <w:spacing w:after="0" w:line="240" w:lineRule="auto"/>
        <w:ind w:left="709"/>
        <w:jc w:val="both"/>
        <w:outlineLvl w:val="2"/>
        <w:rPr>
          <w:rFonts w:ascii="Times New Roman" w:hAnsi="Times New Roman"/>
          <w:i/>
          <w:sz w:val="24"/>
          <w:szCs w:val="24"/>
        </w:rPr>
      </w:pPr>
    </w:p>
    <w:p w:rsidR="00AF51F8" w:rsidRDefault="00AF51F8" w:rsidP="00AF51F8">
      <w:pPr>
        <w:autoSpaceDE w:val="0"/>
        <w:autoSpaceDN w:val="0"/>
        <w:adjustRightInd w:val="0"/>
        <w:spacing w:after="0" w:line="240" w:lineRule="auto"/>
        <w:ind w:firstLine="709"/>
        <w:jc w:val="center"/>
        <w:rPr>
          <w:rFonts w:ascii="Times New Roman" w:hAnsi="Times New Roman"/>
          <w:b/>
          <w:bCs/>
          <w:sz w:val="26"/>
          <w:szCs w:val="26"/>
        </w:rPr>
      </w:pPr>
      <w:r>
        <w:rPr>
          <w:rFonts w:ascii="Times New Roman" w:hAnsi="Times New Roman"/>
          <w:b/>
          <w:bCs/>
          <w:sz w:val="26"/>
          <w:szCs w:val="26"/>
        </w:rPr>
        <w:t>Порядок подачи и рассмотрения жалобы</w:t>
      </w:r>
    </w:p>
    <w:p w:rsidR="00AF51F8" w:rsidRDefault="00AF51F8" w:rsidP="00AF51F8">
      <w:pPr>
        <w:autoSpaceDE w:val="0"/>
        <w:autoSpaceDN w:val="0"/>
        <w:adjustRightInd w:val="0"/>
        <w:spacing w:after="0" w:line="240" w:lineRule="auto"/>
        <w:ind w:firstLine="709"/>
        <w:jc w:val="center"/>
        <w:rPr>
          <w:rFonts w:ascii="Times New Roman" w:hAnsi="Times New Roman"/>
          <w:b/>
          <w:bCs/>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должна содержать:</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4"/>
          <w:szCs w:val="24"/>
        </w:rPr>
        <w:t>представлена</w:t>
      </w:r>
      <w:proofErr w:type="gramEnd"/>
      <w:r>
        <w:rPr>
          <w:rFonts w:ascii="Times New Roman" w:hAnsi="Times New Roman"/>
          <w:sz w:val="24"/>
          <w:szCs w:val="24"/>
        </w:rPr>
        <w:t>:</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Прием жалоб в письменной форме на бумажном носителе осуществляется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поселение». Жалоба в письменной форме на бумажном носителе может быть также направлена по почте.</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электронном виде жалоба может быть подана заявителем посредством:</w:t>
      </w:r>
    </w:p>
    <w:p w:rsidR="00AF51F8" w:rsidRDefault="00AF51F8" w:rsidP="00AF51F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официального сайта органа, предоставляющего муниципальную услугу, в сети Интернет </w:t>
      </w:r>
      <w:r>
        <w:rPr>
          <w:rFonts w:ascii="Times New Roman" w:hAnsi="Times New Roman"/>
          <w:color w:val="000080"/>
          <w:sz w:val="24"/>
          <w:szCs w:val="24"/>
        </w:rPr>
        <w:t>(</w:t>
      </w:r>
      <w:r>
        <w:rPr>
          <w:rFonts w:ascii="Times New Roman" w:hAnsi="Times New Roman"/>
          <w:bCs/>
          <w:color w:val="000080"/>
          <w:sz w:val="24"/>
          <w:szCs w:val="24"/>
        </w:rPr>
        <w:t>http://</w:t>
      </w:r>
      <w:hyperlink r:id="rId10" w:history="1">
        <w:r>
          <w:rPr>
            <w:rStyle w:val="a3"/>
            <w:rFonts w:eastAsiaTheme="majorEastAsia"/>
            <w:color w:val="000080"/>
            <w:sz w:val="24"/>
            <w:szCs w:val="24"/>
            <w:shd w:val="clear" w:color="auto" w:fill="FFFFFF"/>
          </w:rPr>
          <w:t>www.anastas.tomskinvest.ru</w:t>
        </w:r>
      </w:hyperlink>
      <w:r>
        <w:rPr>
          <w:rFonts w:ascii="Times New Roman" w:hAnsi="Times New Roman"/>
          <w:bCs/>
          <w:color w:val="000080"/>
          <w:sz w:val="24"/>
          <w:szCs w:val="24"/>
        </w:rPr>
        <w:t>/)</w:t>
      </w:r>
      <w:r>
        <w:rPr>
          <w:rFonts w:ascii="Times New Roman" w:hAnsi="Times New Roman"/>
          <w:bCs/>
          <w:sz w:val="24"/>
          <w:szCs w:val="24"/>
        </w:rPr>
        <w:t>;</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Единого портала государственных и муниципальных услуг (функций);</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lastRenderedPageBreak/>
        <w:t>Портала государственных и муниципальных услуг Томской области.</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При подаче жалобы в электронном виде документы, указанные в пункте 139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F51F8" w:rsidRDefault="00AF51F8" w:rsidP="00AF51F8">
      <w:pPr>
        <w:autoSpaceDE w:val="0"/>
        <w:autoSpaceDN w:val="0"/>
        <w:adjustRightInd w:val="0"/>
        <w:spacing w:after="0" w:line="240" w:lineRule="auto"/>
        <w:ind w:firstLine="709"/>
        <w:jc w:val="both"/>
        <w:rPr>
          <w:rFonts w:ascii="Times New Roman" w:hAnsi="Times New Roman"/>
          <w:bCs/>
          <w:sz w:val="24"/>
          <w:szCs w:val="24"/>
        </w:rPr>
      </w:pP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t>Сроки рассмотрения жалобы</w:t>
      </w:r>
    </w:p>
    <w:p w:rsidR="00AF51F8" w:rsidRDefault="00AF51F8" w:rsidP="00AF51F8">
      <w:pPr>
        <w:spacing w:after="0" w:line="240" w:lineRule="auto"/>
        <w:ind w:firstLine="709"/>
        <w:jc w:val="center"/>
        <w:rPr>
          <w:rFonts w:ascii="Times New Roman" w:hAnsi="Times New Roman"/>
          <w:b/>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Жалоба, поступившая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t>Результат рассмотрения жалобы</w:t>
      </w:r>
    </w:p>
    <w:p w:rsidR="00AF51F8" w:rsidRDefault="00AF51F8" w:rsidP="00AF51F8">
      <w:pPr>
        <w:spacing w:after="0" w:line="240" w:lineRule="auto"/>
        <w:ind w:firstLine="709"/>
        <w:jc w:val="center"/>
        <w:rPr>
          <w:rFonts w:ascii="Times New Roman" w:hAnsi="Times New Roman"/>
          <w:b/>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Уполномоченный на рассмотрение жалобы орган вправе оставить жалобу </w:t>
      </w:r>
      <w:r>
        <w:rPr>
          <w:rFonts w:ascii="Times New Roman" w:hAnsi="Times New Roman"/>
          <w:sz w:val="24"/>
          <w:szCs w:val="24"/>
        </w:rPr>
        <w:lastRenderedPageBreak/>
        <w:t>без ответа в следующих случаях:</w:t>
      </w:r>
    </w:p>
    <w:p w:rsidR="00AF51F8" w:rsidRDefault="00AF51F8" w:rsidP="00AF51F8">
      <w:pPr>
        <w:spacing w:after="0" w:line="240" w:lineRule="auto"/>
        <w:ind w:firstLine="709"/>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 при условии сообщения гражданину, направившему обращение, о недопустимости злоупотребления</w:t>
      </w:r>
      <w:r>
        <w:t xml:space="preserve"> </w:t>
      </w:r>
      <w:r>
        <w:rPr>
          <w:rFonts w:ascii="Times New Roman" w:hAnsi="Times New Roman"/>
          <w:sz w:val="24"/>
          <w:szCs w:val="24"/>
        </w:rPr>
        <w:t>правом;</w:t>
      </w:r>
    </w:p>
    <w:p w:rsidR="00AF51F8" w:rsidRDefault="00AF51F8" w:rsidP="00AF51F8">
      <w:pPr>
        <w:spacing w:after="0" w:line="240" w:lineRule="auto"/>
        <w:ind w:firstLine="540"/>
        <w:jc w:val="both"/>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w:t>
      </w:r>
      <w:r>
        <w:t xml:space="preserve"> </w:t>
      </w:r>
      <w:r>
        <w:rPr>
          <w:rFonts w:ascii="Times New Roman" w:hAnsi="Times New Roman"/>
          <w:sz w:val="24"/>
          <w:szCs w:val="24"/>
        </w:rPr>
        <w:t>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F51F8" w:rsidRDefault="00AF51F8" w:rsidP="00AF51F8">
      <w:pPr>
        <w:spacing w:after="0"/>
        <w:ind w:firstLine="540"/>
        <w:jc w:val="both"/>
        <w:rPr>
          <w:rFonts w:ascii="Times New Roman" w:hAnsi="Times New Roman"/>
          <w:sz w:val="24"/>
          <w:szCs w:val="24"/>
        </w:rPr>
      </w:pPr>
      <w:r>
        <w:rPr>
          <w:rFonts w:ascii="Times New Roman" w:hAnsi="Times New Roman"/>
          <w:sz w:val="24"/>
          <w:szCs w:val="24"/>
        </w:rPr>
        <w:t xml:space="preserve">если в жалобе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AF51F8" w:rsidRDefault="00AF51F8" w:rsidP="00AF51F8">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w:t>
      </w:r>
      <w:proofErr w:type="gramEnd"/>
      <w:r>
        <w:rPr>
          <w:rFonts w:ascii="Times New Roman" w:hAnsi="Times New Roman"/>
          <w:sz w:val="24"/>
          <w:szCs w:val="24"/>
        </w:rPr>
        <w:t xml:space="preserve"> жалобы направлялись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поселение» или одному и тому же должностному лицу. О данном решении уведомляется заявитель, направивший жалобу;</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Не позднее дня, следующего за днем принятия решения, указанного в пункте 137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t>Порядок информирования заявителя о результатах рассмотрения жалобы</w:t>
      </w:r>
    </w:p>
    <w:p w:rsidR="00AF51F8" w:rsidRDefault="00AF51F8" w:rsidP="00AF51F8">
      <w:pPr>
        <w:spacing w:after="0" w:line="240" w:lineRule="auto"/>
        <w:ind w:firstLine="709"/>
        <w:jc w:val="center"/>
        <w:rPr>
          <w:rFonts w:ascii="Times New Roman" w:hAnsi="Times New Roman"/>
          <w:b/>
          <w:sz w:val="28"/>
          <w:szCs w:val="28"/>
        </w:rPr>
      </w:pPr>
    </w:p>
    <w:p w:rsidR="00AF51F8" w:rsidRDefault="00AF51F8" w:rsidP="00AF51F8">
      <w:pPr>
        <w:widowControl w:val="0"/>
        <w:numPr>
          <w:ilvl w:val="0"/>
          <w:numId w:val="2"/>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AF51F8" w:rsidRDefault="00AF51F8" w:rsidP="00AF51F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принятое по жалобе решение;</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сведения о порядке обжалования принятого по жалобе решения.</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t>Порядок обжалования решения по жалобе</w:t>
      </w:r>
    </w:p>
    <w:p w:rsidR="00AF51F8" w:rsidRDefault="00AF51F8" w:rsidP="00AF51F8">
      <w:pPr>
        <w:spacing w:after="0" w:line="240" w:lineRule="auto"/>
        <w:ind w:firstLine="709"/>
        <w:jc w:val="center"/>
        <w:rPr>
          <w:rFonts w:ascii="Times New Roman" w:hAnsi="Times New Roman"/>
          <w:b/>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Право заявителя на получение информации и документов, </w:t>
      </w:r>
    </w:p>
    <w:p w:rsidR="00AF51F8" w:rsidRDefault="00AF51F8" w:rsidP="00AF51F8">
      <w:pPr>
        <w:spacing w:after="0" w:line="240" w:lineRule="auto"/>
        <w:ind w:firstLine="709"/>
        <w:jc w:val="center"/>
        <w:rPr>
          <w:rFonts w:ascii="Times New Roman" w:hAnsi="Times New Roman"/>
          <w:b/>
          <w:sz w:val="26"/>
          <w:szCs w:val="26"/>
        </w:rPr>
      </w:pPr>
      <w:proofErr w:type="gramStart"/>
      <w:r>
        <w:rPr>
          <w:rFonts w:ascii="Times New Roman" w:hAnsi="Times New Roman"/>
          <w:b/>
          <w:sz w:val="26"/>
          <w:szCs w:val="26"/>
        </w:rPr>
        <w:t>необходимых</w:t>
      </w:r>
      <w:proofErr w:type="gramEnd"/>
      <w:r>
        <w:rPr>
          <w:rFonts w:ascii="Times New Roman" w:hAnsi="Times New Roman"/>
          <w:b/>
          <w:sz w:val="26"/>
          <w:szCs w:val="26"/>
        </w:rPr>
        <w:t xml:space="preserve"> для обоснования и рассмотрения жалобы</w:t>
      </w:r>
    </w:p>
    <w:p w:rsidR="00AF51F8" w:rsidRDefault="00AF51F8" w:rsidP="00AF51F8">
      <w:pPr>
        <w:spacing w:after="0" w:line="240" w:lineRule="auto"/>
        <w:ind w:firstLine="709"/>
        <w:jc w:val="center"/>
        <w:rPr>
          <w:rFonts w:ascii="Times New Roman" w:hAnsi="Times New Roman"/>
          <w:b/>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AF51F8" w:rsidRDefault="00AF51F8" w:rsidP="00AF51F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местонахождение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поселение»; </w:t>
      </w:r>
    </w:p>
    <w:p w:rsidR="00AF51F8" w:rsidRDefault="00AF51F8" w:rsidP="00AF51F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AF51F8" w:rsidRDefault="00AF51F8" w:rsidP="00AF51F8">
      <w:pPr>
        <w:widowControl w:val="0"/>
        <w:autoSpaceDE w:val="0"/>
        <w:autoSpaceDN w:val="0"/>
        <w:adjustRightInd w:val="0"/>
        <w:spacing w:after="0" w:line="240" w:lineRule="auto"/>
        <w:ind w:left="709"/>
        <w:jc w:val="both"/>
        <w:outlineLvl w:val="2"/>
        <w:rPr>
          <w:rFonts w:ascii="Times New Roman" w:hAnsi="Times New Roman"/>
          <w:sz w:val="24"/>
          <w:szCs w:val="24"/>
        </w:rPr>
      </w:pP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Способы информирования заявителей о порядке </w:t>
      </w:r>
    </w:p>
    <w:p w:rsidR="00AF51F8" w:rsidRDefault="00AF51F8" w:rsidP="00AF51F8">
      <w:pPr>
        <w:spacing w:after="0" w:line="240" w:lineRule="auto"/>
        <w:ind w:firstLine="709"/>
        <w:jc w:val="center"/>
        <w:rPr>
          <w:rFonts w:ascii="Times New Roman" w:hAnsi="Times New Roman"/>
          <w:b/>
          <w:sz w:val="26"/>
          <w:szCs w:val="26"/>
        </w:rPr>
      </w:pPr>
      <w:r>
        <w:rPr>
          <w:rFonts w:ascii="Times New Roman" w:hAnsi="Times New Roman"/>
          <w:b/>
          <w:sz w:val="26"/>
          <w:szCs w:val="26"/>
        </w:rPr>
        <w:t>подачи и рассмотрения жалобы</w:t>
      </w:r>
    </w:p>
    <w:p w:rsidR="00AF51F8" w:rsidRDefault="00AF51F8" w:rsidP="00AF51F8">
      <w:pPr>
        <w:spacing w:after="0" w:line="240" w:lineRule="auto"/>
        <w:ind w:firstLine="709"/>
        <w:jc w:val="center"/>
        <w:rPr>
          <w:rFonts w:ascii="Times New Roman" w:hAnsi="Times New Roman"/>
          <w:b/>
          <w:sz w:val="28"/>
          <w:szCs w:val="28"/>
        </w:rPr>
      </w:pPr>
    </w:p>
    <w:p w:rsidR="00AF51F8" w:rsidRDefault="00AF51F8" w:rsidP="00AF51F8">
      <w:pPr>
        <w:widowControl w:val="0"/>
        <w:numPr>
          <w:ilvl w:val="0"/>
          <w:numId w:val="2"/>
        </w:numPr>
        <w:tabs>
          <w:tab w:val="num" w:pos="1418"/>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должностных лиц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на Едином портале государственных и муниципальных услуг (функций), в МФЦ, а также в устной</w:t>
      </w:r>
      <w:proofErr w:type="gramEnd"/>
      <w:r>
        <w:rPr>
          <w:rFonts w:ascii="Times New Roman" w:hAnsi="Times New Roman"/>
          <w:sz w:val="24"/>
          <w:szCs w:val="24"/>
        </w:rPr>
        <w:t xml:space="preserve"> и (или) письменной форме.</w:t>
      </w: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spacing w:after="0" w:line="240" w:lineRule="auto"/>
        <w:ind w:firstLine="709"/>
        <w:jc w:val="right"/>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Приложение 1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bCs/>
          <w:sz w:val="24"/>
          <w:szCs w:val="24"/>
        </w:rPr>
        <w:t>к административному регламенту</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bCs/>
          <w:sz w:val="24"/>
          <w:szCs w:val="24"/>
        </w:rPr>
        <w:t xml:space="preserve">предоставления муниципальной услуги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Предоставление в собственность, аренду,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постоянное (бессрочное) пользование,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безвозмездное пользование </w:t>
      </w:r>
      <w:proofErr w:type="gramStart"/>
      <w:r>
        <w:rPr>
          <w:rFonts w:ascii="Times New Roman" w:hAnsi="Times New Roman"/>
          <w:sz w:val="24"/>
          <w:szCs w:val="24"/>
        </w:rPr>
        <w:t>земельных</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участков, находящихся в </w:t>
      </w: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собственности, а также </w:t>
      </w:r>
      <w:proofErr w:type="gramStart"/>
      <w:r>
        <w:rPr>
          <w:rFonts w:ascii="Times New Roman" w:hAnsi="Times New Roman"/>
          <w:sz w:val="24"/>
          <w:szCs w:val="24"/>
        </w:rPr>
        <w:t>государственная</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roofErr w:type="gramStart"/>
      <w:r>
        <w:rPr>
          <w:rFonts w:ascii="Times New Roman" w:hAnsi="Times New Roman"/>
          <w:sz w:val="24"/>
          <w:szCs w:val="24"/>
        </w:rPr>
        <w:t>собственность</w:t>
      </w:r>
      <w:proofErr w:type="gramEnd"/>
      <w:r>
        <w:rPr>
          <w:rFonts w:ascii="Times New Roman" w:hAnsi="Times New Roman"/>
          <w:sz w:val="24"/>
          <w:szCs w:val="24"/>
        </w:rPr>
        <w:t xml:space="preserve"> на которые не разграничена,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sz w:val="24"/>
          <w:szCs w:val="24"/>
        </w:rPr>
        <w:t>без проведения торгов</w:t>
      </w:r>
      <w:r>
        <w:rPr>
          <w:rFonts w:ascii="Times New Roman" w:hAnsi="Times New Roman"/>
          <w:bCs/>
          <w:sz w:val="24"/>
          <w:szCs w:val="24"/>
        </w:rPr>
        <w:t>»</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AF51F8" w:rsidRDefault="00AF51F8" w:rsidP="00AF51F8">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Место нахождения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636149, Томская область, </w:t>
      </w:r>
      <w:proofErr w:type="spellStart"/>
      <w:r>
        <w:rPr>
          <w:rFonts w:ascii="Times New Roman" w:hAnsi="Times New Roman"/>
          <w:sz w:val="24"/>
          <w:szCs w:val="24"/>
        </w:rPr>
        <w:t>Шегарский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Анастасьевка</w:t>
      </w:r>
      <w:proofErr w:type="spellEnd"/>
      <w:r>
        <w:rPr>
          <w:rFonts w:ascii="Times New Roman" w:hAnsi="Times New Roman"/>
          <w:sz w:val="24"/>
          <w:szCs w:val="24"/>
        </w:rPr>
        <w:t xml:space="preserve">, пер. Школьный, 2, Электронная почта Администрации: </w:t>
      </w:r>
      <w:r>
        <w:rPr>
          <w:rStyle w:val="apple-converted-space"/>
          <w:rFonts w:ascii="Times New Roman" w:hAnsi="Times New Roman"/>
          <w:sz w:val="24"/>
          <w:szCs w:val="24"/>
          <w:shd w:val="clear" w:color="auto" w:fill="FFFFFF"/>
        </w:rPr>
        <w:t> </w:t>
      </w:r>
      <w:hyperlink r:id="rId11" w:history="1">
        <w:r>
          <w:rPr>
            <w:rStyle w:val="a3"/>
            <w:rFonts w:eastAsiaTheme="majorEastAsia"/>
            <w:sz w:val="24"/>
            <w:szCs w:val="24"/>
            <w:shd w:val="clear" w:color="auto" w:fill="FFFFFF"/>
          </w:rPr>
          <w:t>anastasevka@sibmail.com</w:t>
        </w:r>
      </w:hyperlink>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Телефон/факс Администрации: 8(38247) 39137. </w:t>
      </w:r>
    </w:p>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График работы и приема заявителей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поселение»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i/>
                <w:sz w:val="24"/>
                <w:szCs w:val="24"/>
                <w:lang w:val="en-US"/>
              </w:rPr>
            </w:pPr>
            <w:r>
              <w:rPr>
                <w:rFonts w:ascii="Times New Roman" w:hAnsi="Times New Roman"/>
                <w:noProof/>
                <w:sz w:val="24"/>
                <w:szCs w:val="24"/>
                <w:lang w:val="en-US"/>
              </w:rPr>
              <w:t>Понедел</w:t>
            </w:r>
            <w:r>
              <w:rPr>
                <w:rFonts w:ascii="Times New Roman" w:hAnsi="Times New Roman"/>
                <w:i/>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sz w:val="24"/>
                <w:szCs w:val="24"/>
                <w:lang w:val="en-US"/>
              </w:rPr>
            </w:pPr>
            <w:r>
              <w:rPr>
                <w:rFonts w:ascii="Times New Roman" w:hAnsi="Times New Roman"/>
                <w:noProof/>
                <w:sz w:val="24"/>
                <w:szCs w:val="24"/>
              </w:rPr>
              <w:t>Вторник</w:t>
            </w:r>
            <w:r>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noProof/>
                <w:sz w:val="24"/>
                <w:szCs w:val="24"/>
              </w:rPr>
            </w:pPr>
            <w:r>
              <w:rPr>
                <w:rFonts w:ascii="Times New Roman" w:hAnsi="Times New Roman"/>
                <w:noProof/>
                <w:sz w:val="24"/>
                <w:szCs w:val="24"/>
                <w:lang w:val="en-US"/>
              </w:rPr>
              <w:t>С</w:t>
            </w:r>
            <w:r>
              <w:rPr>
                <w:rFonts w:ascii="Times New Roman" w:hAnsi="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sz w:val="24"/>
                <w:szCs w:val="24"/>
                <w:lang w:val="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noProof/>
                <w:sz w:val="24"/>
                <w:szCs w:val="24"/>
                <w:lang w:val="en-US"/>
              </w:rPr>
            </w:pPr>
            <w:r>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с 9-00 до 13-00 и с 14-00 до 17-00 часов</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noProof/>
                <w:sz w:val="24"/>
                <w:szCs w:val="24"/>
                <w:lang w:val="en-US"/>
              </w:rPr>
            </w:pPr>
            <w:r>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i/>
                <w:noProof/>
                <w:sz w:val="24"/>
                <w:szCs w:val="24"/>
                <w:lang w:val="en-US"/>
              </w:rPr>
              <w:t>выходной день</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noProof/>
                <w:sz w:val="24"/>
                <w:szCs w:val="24"/>
                <w:lang w:val="en-US"/>
              </w:rPr>
            </w:pPr>
            <w:r>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noProof/>
                <w:sz w:val="24"/>
                <w:szCs w:val="24"/>
                <w:lang w:val="en-US"/>
              </w:rPr>
            </w:pPr>
            <w:r>
              <w:rPr>
                <w:rFonts w:ascii="Times New Roman" w:hAnsi="Times New Roman"/>
                <w:i/>
                <w:noProof/>
                <w:sz w:val="24"/>
                <w:szCs w:val="24"/>
                <w:lang w:val="en-US"/>
              </w:rPr>
              <w:t>выходной день</w:t>
            </w:r>
          </w:p>
        </w:tc>
      </w:tr>
    </w:tbl>
    <w:p w:rsidR="00AF51F8" w:rsidRDefault="00AF51F8" w:rsidP="00AF51F8">
      <w:pPr>
        <w:autoSpaceDE w:val="0"/>
        <w:autoSpaceDN w:val="0"/>
        <w:adjustRightInd w:val="0"/>
        <w:spacing w:after="0" w:line="240" w:lineRule="auto"/>
        <w:ind w:firstLine="709"/>
        <w:jc w:val="both"/>
        <w:rPr>
          <w:rFonts w:ascii="Times New Roman" w:hAnsi="Times New Roman"/>
          <w:sz w:val="24"/>
          <w:szCs w:val="24"/>
        </w:rPr>
      </w:pPr>
    </w:p>
    <w:p w:rsidR="00AF51F8" w:rsidRDefault="00AF51F8" w:rsidP="00AF51F8">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Многофункциональный центр предоставления государственных и муниципальных услуг с. Мельниково (МФЦ).  </w:t>
      </w:r>
    </w:p>
    <w:p w:rsidR="00AF51F8" w:rsidRDefault="00AF51F8" w:rsidP="00AF51F8">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МФЦ:</w:t>
      </w:r>
    </w:p>
    <w:p w:rsidR="00AF51F8" w:rsidRDefault="00AF51F8" w:rsidP="00AF51F8">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636132, Томская область, </w:t>
      </w:r>
      <w:proofErr w:type="spellStart"/>
      <w:r>
        <w:rPr>
          <w:rFonts w:ascii="Times New Roman" w:hAnsi="Times New Roman"/>
          <w:sz w:val="24"/>
          <w:szCs w:val="24"/>
        </w:rPr>
        <w:t>Шегарский</w:t>
      </w:r>
      <w:proofErr w:type="spellEnd"/>
      <w:r>
        <w:rPr>
          <w:rFonts w:ascii="Times New Roman" w:hAnsi="Times New Roman"/>
          <w:sz w:val="24"/>
          <w:szCs w:val="24"/>
        </w:rPr>
        <w:t xml:space="preserve"> район, с. Мельниково, ул. Московская, 17;</w:t>
      </w:r>
    </w:p>
    <w:p w:rsidR="00AF51F8" w:rsidRDefault="00AF51F8" w:rsidP="00AF51F8">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Электронная почта МФЦ: </w:t>
      </w:r>
      <w:hyperlink r:id="rId12" w:history="1">
        <w:r>
          <w:rPr>
            <w:rStyle w:val="a3"/>
            <w:rFonts w:eastAsiaTheme="majorEastAsia"/>
            <w:sz w:val="24"/>
            <w:szCs w:val="24"/>
            <w:lang w:val="en-US"/>
          </w:rPr>
          <w:t>inform</w:t>
        </w:r>
        <w:r>
          <w:rPr>
            <w:rStyle w:val="a3"/>
            <w:rFonts w:eastAsiaTheme="majorEastAsia"/>
            <w:sz w:val="24"/>
            <w:szCs w:val="24"/>
          </w:rPr>
          <w:t>1@</w:t>
        </w:r>
        <w:proofErr w:type="spellStart"/>
        <w:r>
          <w:rPr>
            <w:rStyle w:val="a3"/>
            <w:rFonts w:eastAsiaTheme="majorEastAsia"/>
            <w:sz w:val="24"/>
            <w:szCs w:val="24"/>
            <w:lang w:val="en-US"/>
          </w:rPr>
          <w:t>mfc</w:t>
        </w:r>
        <w:proofErr w:type="spellEnd"/>
        <w:r>
          <w:rPr>
            <w:rStyle w:val="a3"/>
            <w:rFonts w:eastAsiaTheme="majorEastAsia"/>
            <w:sz w:val="24"/>
            <w:szCs w:val="24"/>
          </w:rPr>
          <w:t>.</w:t>
        </w:r>
        <w:proofErr w:type="spellStart"/>
        <w:r>
          <w:rPr>
            <w:rStyle w:val="a3"/>
            <w:rFonts w:eastAsiaTheme="majorEastAsia"/>
            <w:sz w:val="24"/>
            <w:szCs w:val="24"/>
            <w:lang w:val="en-US"/>
          </w:rPr>
          <w:t>tomsk</w:t>
        </w:r>
        <w:proofErr w:type="spellEnd"/>
        <w:r>
          <w:rPr>
            <w:rStyle w:val="a3"/>
            <w:rFonts w:eastAsiaTheme="majorEastAsia"/>
            <w:sz w:val="24"/>
            <w:szCs w:val="24"/>
          </w:rPr>
          <w:t>.</w:t>
        </w:r>
        <w:proofErr w:type="spellStart"/>
        <w:r>
          <w:rPr>
            <w:rStyle w:val="a3"/>
            <w:rFonts w:eastAsiaTheme="majorEastAsia"/>
            <w:sz w:val="24"/>
            <w:szCs w:val="24"/>
            <w:lang w:val="en-US"/>
          </w:rPr>
          <w:t>ru</w:t>
        </w:r>
        <w:proofErr w:type="spellEnd"/>
        <w:r>
          <w:rPr>
            <w:rStyle w:val="a3"/>
            <w:rFonts w:eastAsiaTheme="majorEastAsia"/>
            <w:sz w:val="24"/>
            <w:szCs w:val="24"/>
          </w:rPr>
          <w:t>;</w:t>
        </w:r>
      </w:hyperlink>
    </w:p>
    <w:p w:rsidR="00AF51F8" w:rsidRDefault="00AF51F8" w:rsidP="00AF51F8">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Телефон МФЦ 8(38247) 45 109; 8 800 350 08 50;</w:t>
      </w:r>
    </w:p>
    <w:p w:rsidR="00AF51F8" w:rsidRDefault="00AF51F8" w:rsidP="00AF51F8">
      <w:pPr>
        <w:autoSpaceDE w:val="0"/>
        <w:autoSpaceDN w:val="0"/>
        <w:adjustRightInd w:val="0"/>
        <w:spacing w:after="0" w:line="240" w:lineRule="auto"/>
        <w:jc w:val="both"/>
        <w:rPr>
          <w:rFonts w:ascii="Arial" w:hAnsi="Arial" w:cs="Arial"/>
          <w:color w:val="333333"/>
          <w:sz w:val="14"/>
          <w:szCs w:val="14"/>
        </w:rPr>
      </w:pPr>
      <w:r>
        <w:rPr>
          <w:rFonts w:ascii="Times New Roman" w:hAnsi="Times New Roman"/>
          <w:sz w:val="24"/>
          <w:szCs w:val="24"/>
        </w:rPr>
        <w:t xml:space="preserve">           График работы и приема заявителей МФЦ с. Мельниково:</w:t>
      </w:r>
      <w:r>
        <w:rPr>
          <w:rFonts w:ascii="Arial" w:hAnsi="Arial" w:cs="Arial"/>
          <w:color w:val="333333"/>
          <w:sz w:val="14"/>
          <w:szCs w:val="14"/>
        </w:rPr>
        <w:t xml:space="preserve"> </w:t>
      </w:r>
    </w:p>
    <w:p w:rsidR="00AF51F8" w:rsidRDefault="00AF51F8" w:rsidP="00AF51F8">
      <w:pPr>
        <w:autoSpaceDE w:val="0"/>
        <w:autoSpaceDN w:val="0"/>
        <w:adjustRightInd w:val="0"/>
        <w:spacing w:after="0" w:line="240" w:lineRule="auto"/>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i/>
                <w:sz w:val="24"/>
                <w:szCs w:val="24"/>
                <w:lang w:val="en-US"/>
              </w:rPr>
            </w:pPr>
            <w:r>
              <w:rPr>
                <w:rFonts w:ascii="Times New Roman" w:hAnsi="Times New Roman"/>
                <w:noProof/>
                <w:sz w:val="24"/>
                <w:szCs w:val="24"/>
                <w:lang w:val="en-US"/>
              </w:rPr>
              <w:t>Понедел</w:t>
            </w:r>
            <w:r>
              <w:rPr>
                <w:rFonts w:ascii="Times New Roman" w:hAnsi="Times New Roman"/>
                <w:i/>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с 9-00 до 18-00 часов, без перерыва на обед</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sz w:val="24"/>
                <w:szCs w:val="24"/>
                <w:lang w:val="en-US"/>
              </w:rPr>
            </w:pPr>
            <w:r>
              <w:rPr>
                <w:rFonts w:ascii="Times New Roman" w:hAnsi="Times New Roman"/>
                <w:noProof/>
                <w:sz w:val="24"/>
                <w:szCs w:val="24"/>
              </w:rPr>
              <w:t>Вторник</w:t>
            </w:r>
            <w:r>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18-00 часов, без перерыва на обед </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noProof/>
                <w:sz w:val="24"/>
                <w:szCs w:val="24"/>
              </w:rPr>
            </w:pPr>
            <w:r>
              <w:rPr>
                <w:rFonts w:ascii="Times New Roman" w:hAnsi="Times New Roman"/>
                <w:noProof/>
                <w:sz w:val="24"/>
                <w:szCs w:val="24"/>
                <w:lang w:val="en-US"/>
              </w:rPr>
              <w:lastRenderedPageBreak/>
              <w:t>С</w:t>
            </w:r>
            <w:r>
              <w:rPr>
                <w:rFonts w:ascii="Times New Roman" w:hAnsi="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18-00 часов, без перерыва на обед </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sz w:val="24"/>
                <w:szCs w:val="24"/>
                <w:lang w:val="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18-00 часов, без перерыва на обед </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noProof/>
                <w:sz w:val="24"/>
                <w:szCs w:val="24"/>
                <w:lang w:val="en-US"/>
              </w:rPr>
            </w:pPr>
            <w:r>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18-00 часов, без перерыва на обед </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noProof/>
                <w:sz w:val="24"/>
                <w:szCs w:val="24"/>
                <w:lang w:val="en-US"/>
              </w:rPr>
            </w:pPr>
            <w:r>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sz w:val="24"/>
                <w:szCs w:val="24"/>
              </w:rPr>
            </w:pPr>
            <w:r>
              <w:rPr>
                <w:rFonts w:ascii="Times New Roman" w:hAnsi="Times New Roman"/>
                <w:sz w:val="24"/>
                <w:szCs w:val="24"/>
              </w:rPr>
              <w:t xml:space="preserve">с 9-00 до 13-00 часов  </w:t>
            </w:r>
            <w:r>
              <w:rPr>
                <w:rFonts w:ascii="Times New Roman" w:hAnsi="Times New Roman"/>
                <w:i/>
                <w:noProof/>
                <w:sz w:val="24"/>
                <w:szCs w:val="24"/>
              </w:rPr>
              <w:t xml:space="preserve"> </w:t>
            </w:r>
          </w:p>
        </w:tc>
      </w:tr>
      <w:tr w:rsidR="00AF51F8" w:rsidTr="00AF51F8">
        <w:trPr>
          <w:jc w:val="center"/>
        </w:trPr>
        <w:tc>
          <w:tcPr>
            <w:tcW w:w="1155" w:type="pct"/>
            <w:tcBorders>
              <w:top w:val="single" w:sz="4" w:space="0" w:color="auto"/>
              <w:left w:val="single" w:sz="4" w:space="0" w:color="auto"/>
              <w:bottom w:val="single" w:sz="4" w:space="0" w:color="auto"/>
              <w:right w:val="single" w:sz="4" w:space="0" w:color="auto"/>
            </w:tcBorders>
            <w:hideMark/>
          </w:tcPr>
          <w:p w:rsidR="00AF51F8" w:rsidRDefault="00AF51F8">
            <w:pPr>
              <w:spacing w:after="0" w:line="240" w:lineRule="auto"/>
              <w:rPr>
                <w:rFonts w:ascii="Times New Roman" w:hAnsi="Times New Roman"/>
                <w:noProof/>
                <w:sz w:val="24"/>
                <w:szCs w:val="24"/>
                <w:lang w:val="en-US"/>
              </w:rPr>
            </w:pPr>
            <w:r>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F51F8" w:rsidRDefault="00AF51F8">
            <w:pPr>
              <w:spacing w:after="0" w:line="240" w:lineRule="auto"/>
              <w:ind w:firstLine="709"/>
              <w:jc w:val="center"/>
              <w:rPr>
                <w:rFonts w:ascii="Times New Roman" w:hAnsi="Times New Roman"/>
                <w:i/>
                <w:noProof/>
                <w:sz w:val="24"/>
                <w:szCs w:val="24"/>
                <w:lang w:val="en-US"/>
              </w:rPr>
            </w:pPr>
            <w:r>
              <w:rPr>
                <w:rFonts w:ascii="Times New Roman" w:hAnsi="Times New Roman"/>
                <w:i/>
                <w:noProof/>
                <w:sz w:val="24"/>
                <w:szCs w:val="24"/>
                <w:lang w:val="en-US"/>
              </w:rPr>
              <w:t>выходной день</w:t>
            </w:r>
          </w:p>
        </w:tc>
      </w:tr>
    </w:tbl>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2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bCs/>
          <w:sz w:val="24"/>
          <w:szCs w:val="24"/>
        </w:rPr>
        <w:t>к административному регламенту</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bCs/>
          <w:sz w:val="24"/>
          <w:szCs w:val="24"/>
        </w:rPr>
        <w:t xml:space="preserve">предоставления муниципальной услуги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Предоставление в собственность, аренду,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постоянное (бессрочное) пользование,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безвозмездное пользование </w:t>
      </w:r>
      <w:proofErr w:type="gramStart"/>
      <w:r>
        <w:rPr>
          <w:rFonts w:ascii="Times New Roman" w:hAnsi="Times New Roman"/>
          <w:sz w:val="24"/>
          <w:szCs w:val="24"/>
        </w:rPr>
        <w:t>земельных</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участков, находящихся в </w:t>
      </w: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собственности, а также </w:t>
      </w:r>
      <w:proofErr w:type="gramStart"/>
      <w:r>
        <w:rPr>
          <w:rFonts w:ascii="Times New Roman" w:hAnsi="Times New Roman"/>
          <w:sz w:val="24"/>
          <w:szCs w:val="24"/>
        </w:rPr>
        <w:t>государственная</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roofErr w:type="gramStart"/>
      <w:r>
        <w:rPr>
          <w:rFonts w:ascii="Times New Roman" w:hAnsi="Times New Roman"/>
          <w:sz w:val="24"/>
          <w:szCs w:val="24"/>
        </w:rPr>
        <w:t>собственность</w:t>
      </w:r>
      <w:proofErr w:type="gramEnd"/>
      <w:r>
        <w:rPr>
          <w:rFonts w:ascii="Times New Roman" w:hAnsi="Times New Roman"/>
          <w:sz w:val="24"/>
          <w:szCs w:val="24"/>
        </w:rPr>
        <w:t xml:space="preserve"> на которые не разграничена,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sz w:val="24"/>
          <w:szCs w:val="24"/>
        </w:rPr>
        <w:t>без проведения торгов</w:t>
      </w:r>
      <w:r>
        <w:rPr>
          <w:rFonts w:ascii="Times New Roman" w:hAnsi="Times New Roman"/>
          <w:bCs/>
          <w:sz w:val="24"/>
          <w:szCs w:val="24"/>
        </w:rPr>
        <w:t>»</w:t>
      </w:r>
    </w:p>
    <w:p w:rsidR="00AF51F8" w:rsidRDefault="00AF51F8" w:rsidP="00AF51F8">
      <w:pPr>
        <w:tabs>
          <w:tab w:val="left" w:pos="1134"/>
        </w:tabs>
        <w:spacing w:after="0" w:line="240" w:lineRule="auto"/>
        <w:ind w:firstLine="567"/>
        <w:jc w:val="right"/>
        <w:rPr>
          <w:rFonts w:ascii="Times New Roman" w:hAnsi="Times New Roman"/>
          <w:sz w:val="24"/>
          <w:szCs w:val="24"/>
        </w:rPr>
      </w:pPr>
    </w:p>
    <w:p w:rsidR="00AF51F8" w:rsidRDefault="00AF51F8" w:rsidP="00AF51F8">
      <w:pPr>
        <w:spacing w:after="0" w:line="240" w:lineRule="auto"/>
        <w:jc w:val="center"/>
        <w:rPr>
          <w:rFonts w:ascii="Times New Roman" w:hAnsi="Times New Roman"/>
          <w:b/>
          <w:sz w:val="24"/>
          <w:szCs w:val="24"/>
        </w:rPr>
      </w:pPr>
      <w:r>
        <w:rPr>
          <w:rFonts w:ascii="Times New Roman" w:hAnsi="Times New Roman"/>
          <w:b/>
          <w:bCs/>
          <w:sz w:val="24"/>
          <w:szCs w:val="24"/>
        </w:rPr>
        <w:t xml:space="preserve">Заявление о предоставлении муниципальной услуги </w:t>
      </w:r>
      <w:r>
        <w:rPr>
          <w:rFonts w:ascii="Times New Roman" w:eastAsia="PMingLiU" w:hAnsi="Times New Roman"/>
          <w:b/>
          <w:bCs/>
          <w:sz w:val="24"/>
          <w:szCs w:val="24"/>
        </w:rPr>
        <w:t>«</w:t>
      </w:r>
      <w:r>
        <w:rPr>
          <w:rFonts w:ascii="Times New Roman" w:eastAsia="PMingLiU" w:hAnsi="Times New Roman"/>
          <w:b/>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4"/>
          <w:szCs w:val="24"/>
        </w:rPr>
        <w:t>собственность</w:t>
      </w:r>
      <w:proofErr w:type="gramEnd"/>
      <w:r>
        <w:rPr>
          <w:rFonts w:ascii="Times New Roman" w:eastAsia="PMingLiU" w:hAnsi="Times New Roman"/>
          <w:b/>
          <w:sz w:val="24"/>
          <w:szCs w:val="24"/>
        </w:rPr>
        <w:t xml:space="preserve"> на которые не разграничена, без проведения торгов»</w:t>
      </w:r>
    </w:p>
    <w:p w:rsidR="00AF51F8" w:rsidRDefault="00AF51F8" w:rsidP="00AF51F8">
      <w:pPr>
        <w:spacing w:after="0" w:line="240" w:lineRule="auto"/>
        <w:jc w:val="right"/>
        <w:rPr>
          <w:rFonts w:ascii="Times New Roman" w:hAnsi="Times New Roman"/>
          <w:b/>
          <w:sz w:val="24"/>
          <w:szCs w:val="24"/>
        </w:rPr>
      </w:pPr>
      <w:r>
        <w:rPr>
          <w:rFonts w:ascii="Times New Roman" w:hAnsi="Times New Roman"/>
          <w:b/>
          <w:sz w:val="24"/>
          <w:szCs w:val="24"/>
        </w:rPr>
        <w:t>для физического лица</w:t>
      </w:r>
    </w:p>
    <w:tbl>
      <w:tblPr>
        <w:tblW w:w="9648" w:type="dxa"/>
        <w:tblLook w:val="01E0"/>
      </w:tblPr>
      <w:tblGrid>
        <w:gridCol w:w="4608"/>
        <w:gridCol w:w="556"/>
        <w:gridCol w:w="278"/>
        <w:gridCol w:w="4206"/>
      </w:tblGrid>
      <w:tr w:rsidR="00AF51F8" w:rsidTr="00AF51F8">
        <w:tc>
          <w:tcPr>
            <w:tcW w:w="4608" w:type="dxa"/>
          </w:tcPr>
          <w:p w:rsidR="00AF51F8" w:rsidRDefault="00AF51F8">
            <w:pPr>
              <w:spacing w:after="0" w:line="240" w:lineRule="auto"/>
              <w:rPr>
                <w:rFonts w:ascii="Times New Roman" w:hAnsi="Times New Roman"/>
                <w:sz w:val="24"/>
                <w:szCs w:val="24"/>
              </w:rPr>
            </w:pPr>
          </w:p>
        </w:tc>
        <w:tc>
          <w:tcPr>
            <w:tcW w:w="5040" w:type="dxa"/>
            <w:gridSpan w:val="3"/>
            <w:hideMark/>
          </w:tcPr>
          <w:p w:rsidR="00AF51F8" w:rsidRDefault="00AF51F8">
            <w:pPr>
              <w:spacing w:after="0" w:line="240" w:lineRule="auto"/>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tc>
      </w:tr>
      <w:tr w:rsidR="00AF51F8" w:rsidTr="00AF51F8">
        <w:trPr>
          <w:trHeight w:val="357"/>
        </w:trPr>
        <w:tc>
          <w:tcPr>
            <w:tcW w:w="4608" w:type="dxa"/>
          </w:tcPr>
          <w:p w:rsidR="00AF51F8" w:rsidRDefault="00AF51F8">
            <w:pPr>
              <w:spacing w:after="0" w:line="240" w:lineRule="auto"/>
              <w:rPr>
                <w:rFonts w:ascii="Times New Roman" w:hAnsi="Times New Roman"/>
                <w:sz w:val="24"/>
                <w:szCs w:val="24"/>
              </w:rPr>
            </w:pPr>
          </w:p>
        </w:tc>
        <w:tc>
          <w:tcPr>
            <w:tcW w:w="556" w:type="dxa"/>
            <w:hideMark/>
          </w:tcPr>
          <w:p w:rsidR="00AF51F8" w:rsidRDefault="00AF51F8">
            <w:pPr>
              <w:spacing w:after="0" w:line="240" w:lineRule="auto"/>
              <w:rPr>
                <w:rFonts w:ascii="Times New Roman" w:hAnsi="Times New Roman"/>
                <w:sz w:val="24"/>
                <w:szCs w:val="24"/>
              </w:rPr>
            </w:pPr>
            <w:r>
              <w:rPr>
                <w:rFonts w:ascii="Times New Roman" w:hAnsi="Times New Roman"/>
                <w:sz w:val="24"/>
                <w:szCs w:val="24"/>
              </w:rPr>
              <w:t>от</w:t>
            </w:r>
          </w:p>
        </w:tc>
        <w:tc>
          <w:tcPr>
            <w:tcW w:w="4484" w:type="dxa"/>
            <w:gridSpan w:val="2"/>
            <w:tcBorders>
              <w:top w:val="nil"/>
              <w:left w:val="nil"/>
              <w:bottom w:val="single" w:sz="4" w:space="0" w:color="auto"/>
              <w:right w:val="nil"/>
            </w:tcBorders>
          </w:tcPr>
          <w:p w:rsidR="00AF51F8" w:rsidRDefault="00AF51F8">
            <w:pPr>
              <w:spacing w:after="0" w:line="240" w:lineRule="auto"/>
              <w:rPr>
                <w:rFonts w:ascii="Times New Roman" w:hAnsi="Times New Roman"/>
                <w:sz w:val="24"/>
                <w:szCs w:val="24"/>
              </w:rPr>
            </w:pPr>
          </w:p>
        </w:tc>
      </w:tr>
      <w:tr w:rsidR="00AF51F8" w:rsidTr="00AF51F8">
        <w:tc>
          <w:tcPr>
            <w:tcW w:w="4608" w:type="dxa"/>
          </w:tcPr>
          <w:p w:rsidR="00AF51F8" w:rsidRDefault="00AF51F8">
            <w:pPr>
              <w:spacing w:after="0" w:line="240" w:lineRule="auto"/>
              <w:rPr>
                <w:rFonts w:ascii="Times New Roman" w:hAnsi="Times New Roman"/>
                <w:sz w:val="24"/>
                <w:szCs w:val="24"/>
              </w:rPr>
            </w:pPr>
          </w:p>
        </w:tc>
        <w:tc>
          <w:tcPr>
            <w:tcW w:w="5040" w:type="dxa"/>
            <w:gridSpan w:val="3"/>
            <w:tcBorders>
              <w:top w:val="nil"/>
              <w:left w:val="nil"/>
              <w:bottom w:val="single" w:sz="4" w:space="0" w:color="auto"/>
              <w:right w:val="nil"/>
            </w:tcBorders>
          </w:tcPr>
          <w:p w:rsidR="00AF51F8" w:rsidRDefault="00AF51F8">
            <w:pPr>
              <w:spacing w:after="0" w:line="240" w:lineRule="auto"/>
              <w:rPr>
                <w:rFonts w:ascii="Times New Roman" w:hAnsi="Times New Roman"/>
                <w:sz w:val="24"/>
                <w:szCs w:val="24"/>
              </w:rPr>
            </w:pPr>
          </w:p>
        </w:tc>
      </w:tr>
      <w:tr w:rsidR="00AF51F8" w:rsidTr="00AF51F8">
        <w:tc>
          <w:tcPr>
            <w:tcW w:w="4608" w:type="dxa"/>
          </w:tcPr>
          <w:p w:rsidR="00AF51F8" w:rsidRDefault="00AF51F8">
            <w:pPr>
              <w:spacing w:after="0" w:line="240" w:lineRule="auto"/>
              <w:rPr>
                <w:rFonts w:ascii="Times New Roman" w:hAnsi="Times New Roman"/>
                <w:sz w:val="24"/>
                <w:szCs w:val="24"/>
              </w:rPr>
            </w:pPr>
          </w:p>
        </w:tc>
        <w:tc>
          <w:tcPr>
            <w:tcW w:w="5040" w:type="dxa"/>
            <w:gridSpan w:val="3"/>
            <w:tcBorders>
              <w:top w:val="nil"/>
              <w:left w:val="nil"/>
              <w:bottom w:val="single" w:sz="4" w:space="0" w:color="auto"/>
              <w:right w:val="nil"/>
            </w:tcBorders>
            <w:hideMark/>
          </w:tcPr>
          <w:p w:rsidR="00AF51F8" w:rsidRDefault="00AF51F8">
            <w:pPr>
              <w:spacing w:after="0" w:line="240" w:lineRule="auto"/>
              <w:rPr>
                <w:rFonts w:ascii="Times New Roman" w:hAnsi="Times New Roman"/>
                <w:sz w:val="24"/>
                <w:szCs w:val="24"/>
              </w:rPr>
            </w:pPr>
            <w:r>
              <w:rPr>
                <w:rFonts w:ascii="Times New Roman" w:hAnsi="Times New Roman"/>
                <w:sz w:val="24"/>
                <w:szCs w:val="24"/>
              </w:rPr>
              <w:t>проживающег</w:t>
            </w:r>
            <w:proofErr w:type="gramStart"/>
            <w:r>
              <w:rPr>
                <w:rFonts w:ascii="Times New Roman" w:hAnsi="Times New Roman"/>
                <w:sz w:val="24"/>
                <w:szCs w:val="24"/>
              </w:rPr>
              <w:t>о(</w:t>
            </w:r>
            <w:proofErr w:type="gramEnd"/>
            <w:r>
              <w:rPr>
                <w:rFonts w:ascii="Times New Roman" w:hAnsi="Times New Roman"/>
                <w:sz w:val="24"/>
                <w:szCs w:val="24"/>
              </w:rPr>
              <w:t>ей) по адресу:</w:t>
            </w:r>
          </w:p>
        </w:tc>
      </w:tr>
      <w:tr w:rsidR="00AF51F8" w:rsidTr="00AF51F8">
        <w:tc>
          <w:tcPr>
            <w:tcW w:w="4608" w:type="dxa"/>
          </w:tcPr>
          <w:p w:rsidR="00AF51F8" w:rsidRDefault="00AF51F8">
            <w:pPr>
              <w:spacing w:after="0" w:line="240" w:lineRule="auto"/>
              <w:rPr>
                <w:rFonts w:ascii="Times New Roman" w:hAnsi="Times New Roman"/>
                <w:sz w:val="24"/>
                <w:szCs w:val="24"/>
              </w:rPr>
            </w:pPr>
          </w:p>
        </w:tc>
        <w:tc>
          <w:tcPr>
            <w:tcW w:w="5040" w:type="dxa"/>
            <w:gridSpan w:val="3"/>
            <w:tcBorders>
              <w:top w:val="single" w:sz="4" w:space="0" w:color="auto"/>
              <w:left w:val="nil"/>
              <w:bottom w:val="single" w:sz="4" w:space="0" w:color="auto"/>
              <w:right w:val="nil"/>
            </w:tcBorders>
          </w:tcPr>
          <w:p w:rsidR="00AF51F8" w:rsidRDefault="00AF51F8">
            <w:pPr>
              <w:spacing w:after="0" w:line="240" w:lineRule="auto"/>
              <w:rPr>
                <w:rFonts w:ascii="Times New Roman" w:hAnsi="Times New Roman"/>
                <w:sz w:val="24"/>
                <w:szCs w:val="24"/>
              </w:rPr>
            </w:pPr>
          </w:p>
        </w:tc>
      </w:tr>
      <w:tr w:rsidR="00AF51F8" w:rsidTr="00AF51F8">
        <w:tc>
          <w:tcPr>
            <w:tcW w:w="4608" w:type="dxa"/>
          </w:tcPr>
          <w:p w:rsidR="00AF51F8" w:rsidRDefault="00AF51F8">
            <w:pPr>
              <w:spacing w:after="0" w:line="240" w:lineRule="auto"/>
              <w:rPr>
                <w:rFonts w:ascii="Times New Roman" w:hAnsi="Times New Roman"/>
                <w:sz w:val="24"/>
                <w:szCs w:val="24"/>
              </w:rPr>
            </w:pPr>
          </w:p>
        </w:tc>
        <w:tc>
          <w:tcPr>
            <w:tcW w:w="5040" w:type="dxa"/>
            <w:gridSpan w:val="3"/>
            <w:tcBorders>
              <w:top w:val="single" w:sz="4" w:space="0" w:color="auto"/>
              <w:left w:val="nil"/>
              <w:bottom w:val="nil"/>
              <w:right w:val="nil"/>
            </w:tcBorders>
            <w:hideMark/>
          </w:tcPr>
          <w:p w:rsidR="00AF51F8" w:rsidRDefault="00AF51F8">
            <w:pPr>
              <w:spacing w:after="0" w:line="240" w:lineRule="auto"/>
              <w:rPr>
                <w:rFonts w:ascii="Times New Roman" w:hAnsi="Times New Roman"/>
                <w:sz w:val="24"/>
                <w:szCs w:val="24"/>
              </w:rPr>
            </w:pPr>
            <w:r>
              <w:rPr>
                <w:rFonts w:ascii="Times New Roman" w:hAnsi="Times New Roman"/>
                <w:color w:val="000000"/>
                <w:sz w:val="24"/>
                <w:szCs w:val="24"/>
              </w:rPr>
              <w:t>номер основного документа, удостоверяющего личность, дата выдачи, выдавший его орган:</w:t>
            </w:r>
          </w:p>
        </w:tc>
      </w:tr>
      <w:tr w:rsidR="00AF51F8" w:rsidTr="00AF51F8">
        <w:tc>
          <w:tcPr>
            <w:tcW w:w="4608" w:type="dxa"/>
          </w:tcPr>
          <w:p w:rsidR="00AF51F8" w:rsidRDefault="00AF51F8">
            <w:pPr>
              <w:spacing w:after="0" w:line="240" w:lineRule="auto"/>
              <w:rPr>
                <w:rFonts w:ascii="Times New Roman" w:hAnsi="Times New Roman"/>
                <w:sz w:val="24"/>
                <w:szCs w:val="24"/>
              </w:rPr>
            </w:pPr>
          </w:p>
        </w:tc>
        <w:tc>
          <w:tcPr>
            <w:tcW w:w="5040" w:type="dxa"/>
            <w:gridSpan w:val="3"/>
            <w:tcBorders>
              <w:top w:val="single" w:sz="4" w:space="0" w:color="auto"/>
              <w:left w:val="nil"/>
              <w:bottom w:val="single" w:sz="4" w:space="0" w:color="auto"/>
              <w:right w:val="nil"/>
            </w:tcBorders>
          </w:tcPr>
          <w:p w:rsidR="00AF51F8" w:rsidRDefault="00AF51F8">
            <w:pPr>
              <w:spacing w:after="0" w:line="240" w:lineRule="auto"/>
              <w:rPr>
                <w:rFonts w:ascii="Tahoma" w:hAnsi="Tahoma" w:cs="Tahoma"/>
                <w:color w:val="000000"/>
                <w:sz w:val="24"/>
                <w:szCs w:val="24"/>
              </w:rPr>
            </w:pPr>
          </w:p>
        </w:tc>
      </w:tr>
      <w:tr w:rsidR="00AF51F8" w:rsidTr="00AF51F8">
        <w:tc>
          <w:tcPr>
            <w:tcW w:w="4608" w:type="dxa"/>
          </w:tcPr>
          <w:p w:rsidR="00AF51F8" w:rsidRDefault="00AF51F8">
            <w:pPr>
              <w:spacing w:after="0" w:line="240" w:lineRule="auto"/>
              <w:rPr>
                <w:rFonts w:ascii="Times New Roman" w:hAnsi="Times New Roman"/>
                <w:sz w:val="24"/>
                <w:szCs w:val="24"/>
              </w:rPr>
            </w:pPr>
          </w:p>
        </w:tc>
        <w:tc>
          <w:tcPr>
            <w:tcW w:w="834" w:type="dxa"/>
            <w:gridSpan w:val="2"/>
            <w:tcBorders>
              <w:top w:val="single" w:sz="4" w:space="0" w:color="auto"/>
              <w:left w:val="nil"/>
              <w:bottom w:val="nil"/>
              <w:right w:val="nil"/>
            </w:tcBorders>
            <w:hideMark/>
          </w:tcPr>
          <w:p w:rsidR="00AF51F8" w:rsidRDefault="00AF51F8">
            <w:pPr>
              <w:spacing w:after="0" w:line="240" w:lineRule="auto"/>
              <w:rPr>
                <w:rFonts w:ascii="Times New Roman" w:hAnsi="Times New Roman"/>
                <w:sz w:val="24"/>
                <w:szCs w:val="24"/>
              </w:rPr>
            </w:pPr>
            <w:r>
              <w:rPr>
                <w:rFonts w:ascii="Times New Roman" w:hAnsi="Times New Roman"/>
                <w:sz w:val="24"/>
                <w:szCs w:val="24"/>
              </w:rPr>
              <w:t>тел.:</w:t>
            </w:r>
          </w:p>
        </w:tc>
        <w:tc>
          <w:tcPr>
            <w:tcW w:w="4206" w:type="dxa"/>
            <w:tcBorders>
              <w:top w:val="single" w:sz="4" w:space="0" w:color="auto"/>
              <w:left w:val="nil"/>
              <w:bottom w:val="single" w:sz="4" w:space="0" w:color="auto"/>
              <w:right w:val="nil"/>
            </w:tcBorders>
          </w:tcPr>
          <w:p w:rsidR="00AF51F8" w:rsidRDefault="00AF51F8">
            <w:pPr>
              <w:spacing w:after="0" w:line="240" w:lineRule="auto"/>
              <w:rPr>
                <w:rFonts w:ascii="Times New Roman" w:hAnsi="Times New Roman"/>
                <w:sz w:val="24"/>
                <w:szCs w:val="24"/>
              </w:rPr>
            </w:pPr>
          </w:p>
        </w:tc>
      </w:tr>
    </w:tbl>
    <w:p w:rsidR="00AF51F8" w:rsidRDefault="00AF51F8" w:rsidP="00AF51F8">
      <w:pPr>
        <w:spacing w:after="0" w:line="240" w:lineRule="auto"/>
        <w:jc w:val="center"/>
        <w:rPr>
          <w:rFonts w:ascii="Times New Roman" w:hAnsi="Times New Roman"/>
          <w:sz w:val="24"/>
          <w:szCs w:val="24"/>
        </w:rPr>
      </w:pPr>
    </w:p>
    <w:p w:rsidR="00AF51F8" w:rsidRDefault="00AF51F8" w:rsidP="00AF51F8">
      <w:pPr>
        <w:spacing w:line="240" w:lineRule="auto"/>
        <w:jc w:val="center"/>
        <w:rPr>
          <w:rFonts w:ascii="Times New Roman" w:hAnsi="Times New Roman"/>
          <w:sz w:val="24"/>
          <w:szCs w:val="24"/>
        </w:rPr>
      </w:pPr>
      <w:r>
        <w:rPr>
          <w:rFonts w:ascii="Times New Roman" w:hAnsi="Times New Roman"/>
          <w:sz w:val="24"/>
          <w:szCs w:val="24"/>
        </w:rPr>
        <w:t xml:space="preserve">Заявление       </w:t>
      </w:r>
    </w:p>
    <w:p w:rsidR="00AF51F8" w:rsidRDefault="00AF51F8" w:rsidP="00AF51F8">
      <w:pPr>
        <w:spacing w:after="0" w:line="240" w:lineRule="auto"/>
        <w:ind w:firstLine="900"/>
        <w:jc w:val="both"/>
        <w:rPr>
          <w:rFonts w:ascii="Times New Roman" w:hAnsi="Times New Roman"/>
          <w:sz w:val="24"/>
          <w:szCs w:val="24"/>
        </w:rPr>
      </w:pPr>
      <w:r>
        <w:rPr>
          <w:rFonts w:ascii="Times New Roman" w:hAnsi="Times New Roman"/>
          <w:sz w:val="24"/>
          <w:szCs w:val="24"/>
        </w:rPr>
        <w:t xml:space="preserve">Прошу предварительно согласовать предоставление земельного участка, расположенного по </w:t>
      </w:r>
      <w:proofErr w:type="spellStart"/>
      <w:r>
        <w:rPr>
          <w:rFonts w:ascii="Times New Roman" w:hAnsi="Times New Roman"/>
          <w:sz w:val="24"/>
          <w:szCs w:val="24"/>
        </w:rPr>
        <w:t>адресу:_________________________________________________</w:t>
      </w:r>
      <w:proofErr w:type="spellEnd"/>
      <w:r>
        <w:rPr>
          <w:rFonts w:ascii="Times New Roman" w:hAnsi="Times New Roman"/>
          <w:sz w:val="24"/>
          <w:szCs w:val="24"/>
        </w:rPr>
        <w:t>,</w:t>
      </w:r>
    </w:p>
    <w:p w:rsidR="00AF51F8" w:rsidRDefault="00AF51F8" w:rsidP="00AF51F8">
      <w:pPr>
        <w:spacing w:after="0" w:line="240" w:lineRule="auto"/>
        <w:rPr>
          <w:rFonts w:ascii="Times New Roman" w:hAnsi="Times New Roman"/>
          <w:sz w:val="24"/>
          <w:szCs w:val="24"/>
        </w:rPr>
      </w:pPr>
      <w:r>
        <w:rPr>
          <w:rFonts w:ascii="Times New Roman" w:hAnsi="Times New Roman"/>
          <w:sz w:val="24"/>
          <w:szCs w:val="24"/>
        </w:rPr>
        <w:t>площадью_____________ кв</w:t>
      </w:r>
      <w:proofErr w:type="gramStart"/>
      <w:r>
        <w:rPr>
          <w:rFonts w:ascii="Times New Roman" w:hAnsi="Times New Roman"/>
          <w:sz w:val="24"/>
          <w:szCs w:val="24"/>
        </w:rPr>
        <w:t>.м</w:t>
      </w:r>
      <w:proofErr w:type="gramEnd"/>
      <w:r>
        <w:rPr>
          <w:rFonts w:ascii="Times New Roman" w:hAnsi="Times New Roman"/>
          <w:sz w:val="24"/>
          <w:szCs w:val="24"/>
        </w:rPr>
        <w:t>, для___________________________________________</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как _____________________________________________________(указать основание приобретения земельного участка) в _______________________________ (указать вид права).</w:t>
      </w:r>
    </w:p>
    <w:p w:rsidR="00AF51F8" w:rsidRDefault="00AF51F8" w:rsidP="00AF51F8">
      <w:pPr>
        <w:spacing w:after="0" w:line="240" w:lineRule="auto"/>
        <w:ind w:firstLine="900"/>
        <w:jc w:val="both"/>
        <w:rPr>
          <w:rFonts w:ascii="Times New Roman" w:hAnsi="Times New Roman"/>
          <w:sz w:val="24"/>
          <w:szCs w:val="24"/>
        </w:rPr>
      </w:pPr>
      <w:r>
        <w:rPr>
          <w:rFonts w:ascii="Times New Roman" w:hAnsi="Times New Roman"/>
          <w:sz w:val="24"/>
          <w:szCs w:val="24"/>
        </w:rPr>
        <w:t>Результат предоставления услуги прошу предоставить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 xml:space="preserve">лично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лично в МФЦ;</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почтовым отправлением по адресу:__________________________________________</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Копии документов прилагаю:</w:t>
      </w:r>
    </w:p>
    <w:tbl>
      <w:tblPr>
        <w:tblW w:w="0" w:type="auto"/>
        <w:tblBorders>
          <w:bottom w:val="single" w:sz="4" w:space="0" w:color="auto"/>
          <w:insideH w:val="single" w:sz="4" w:space="0" w:color="auto"/>
        </w:tblBorders>
        <w:tblLook w:val="01E0"/>
      </w:tblPr>
      <w:tblGrid>
        <w:gridCol w:w="2392"/>
        <w:gridCol w:w="2392"/>
        <w:gridCol w:w="2393"/>
        <w:gridCol w:w="2393"/>
      </w:tblGrid>
      <w:tr w:rsidR="00AF51F8" w:rsidTr="00AF51F8">
        <w:tc>
          <w:tcPr>
            <w:tcW w:w="9570" w:type="dxa"/>
            <w:gridSpan w:val="4"/>
            <w:tcBorders>
              <w:top w:val="single" w:sz="4" w:space="0" w:color="auto"/>
              <w:left w:val="nil"/>
              <w:bottom w:val="single" w:sz="4" w:space="0" w:color="auto"/>
              <w:right w:val="nil"/>
            </w:tcBorders>
            <w:vAlign w:val="center"/>
          </w:tcPr>
          <w:p w:rsidR="00AF51F8" w:rsidRDefault="00AF51F8">
            <w:pPr>
              <w:spacing w:after="0" w:line="240" w:lineRule="auto"/>
              <w:jc w:val="both"/>
              <w:rPr>
                <w:rFonts w:ascii="Times New Roman" w:hAnsi="Times New Roman"/>
                <w:sz w:val="24"/>
                <w:szCs w:val="24"/>
              </w:rPr>
            </w:pPr>
          </w:p>
        </w:tc>
      </w:tr>
      <w:tr w:rsidR="00AF51F8" w:rsidTr="00AF51F8">
        <w:tc>
          <w:tcPr>
            <w:tcW w:w="2392" w:type="dxa"/>
            <w:tcBorders>
              <w:top w:val="nil"/>
              <w:left w:val="nil"/>
              <w:bottom w:val="nil"/>
              <w:right w:val="nil"/>
            </w:tcBorders>
            <w:vAlign w:val="bottom"/>
            <w:hideMark/>
          </w:tcPr>
          <w:p w:rsidR="00AF51F8" w:rsidRDefault="00AF51F8">
            <w:pPr>
              <w:spacing w:after="0" w:line="240" w:lineRule="auto"/>
              <w:jc w:val="right"/>
              <w:rPr>
                <w:rFonts w:ascii="Times New Roman" w:hAnsi="Times New Roman"/>
                <w:sz w:val="24"/>
                <w:szCs w:val="24"/>
              </w:rPr>
            </w:pPr>
            <w:r>
              <w:rPr>
                <w:rFonts w:ascii="Times New Roman" w:hAnsi="Times New Roman"/>
                <w:sz w:val="24"/>
                <w:szCs w:val="24"/>
              </w:rPr>
              <w:t>Дата</w:t>
            </w:r>
          </w:p>
        </w:tc>
        <w:tc>
          <w:tcPr>
            <w:tcW w:w="2392" w:type="dxa"/>
            <w:tcBorders>
              <w:top w:val="nil"/>
              <w:left w:val="nil"/>
              <w:bottom w:val="nil"/>
              <w:right w:val="nil"/>
            </w:tcBorders>
            <w:hideMark/>
          </w:tcPr>
          <w:p w:rsidR="00AF51F8" w:rsidRDefault="00AF51F8">
            <w:pPr>
              <w:spacing w:line="240" w:lineRule="auto"/>
              <w:jc w:val="both"/>
              <w:rPr>
                <w:rFonts w:ascii="Times New Roman" w:hAnsi="Times New Roman"/>
                <w:sz w:val="24"/>
                <w:szCs w:val="24"/>
              </w:rPr>
            </w:pPr>
            <w:r>
              <w:rPr>
                <w:rFonts w:ascii="Times New Roman" w:hAnsi="Times New Roman"/>
                <w:sz w:val="24"/>
                <w:szCs w:val="24"/>
              </w:rPr>
              <w:t>______________</w:t>
            </w:r>
          </w:p>
        </w:tc>
        <w:tc>
          <w:tcPr>
            <w:tcW w:w="2393" w:type="dxa"/>
            <w:tcBorders>
              <w:top w:val="nil"/>
              <w:left w:val="nil"/>
              <w:bottom w:val="nil"/>
              <w:right w:val="nil"/>
            </w:tcBorders>
            <w:vAlign w:val="bottom"/>
            <w:hideMark/>
          </w:tcPr>
          <w:p w:rsidR="00AF51F8" w:rsidRDefault="00AF51F8">
            <w:pPr>
              <w:spacing w:line="240" w:lineRule="auto"/>
              <w:jc w:val="right"/>
              <w:rPr>
                <w:rFonts w:ascii="Times New Roman" w:hAnsi="Times New Roman"/>
                <w:sz w:val="24"/>
                <w:szCs w:val="24"/>
              </w:rPr>
            </w:pPr>
            <w:r>
              <w:rPr>
                <w:rFonts w:ascii="Times New Roman" w:hAnsi="Times New Roman"/>
                <w:sz w:val="24"/>
                <w:szCs w:val="24"/>
              </w:rPr>
              <w:t>Подпись</w:t>
            </w:r>
          </w:p>
        </w:tc>
        <w:tc>
          <w:tcPr>
            <w:tcW w:w="2393" w:type="dxa"/>
            <w:tcBorders>
              <w:top w:val="nil"/>
              <w:left w:val="nil"/>
              <w:bottom w:val="nil"/>
              <w:right w:val="nil"/>
            </w:tcBorders>
            <w:hideMark/>
          </w:tcPr>
          <w:p w:rsidR="00AF51F8" w:rsidRDefault="00AF51F8">
            <w:pPr>
              <w:spacing w:line="240" w:lineRule="auto"/>
              <w:jc w:val="both"/>
              <w:rPr>
                <w:rFonts w:ascii="Times New Roman" w:hAnsi="Times New Roman"/>
                <w:sz w:val="24"/>
                <w:szCs w:val="24"/>
              </w:rPr>
            </w:pPr>
            <w:r>
              <w:rPr>
                <w:rFonts w:ascii="Times New Roman" w:hAnsi="Times New Roman"/>
                <w:sz w:val="24"/>
                <w:szCs w:val="24"/>
              </w:rPr>
              <w:t>_____________</w:t>
            </w:r>
          </w:p>
        </w:tc>
      </w:tr>
    </w:tbl>
    <w:p w:rsidR="00AF51F8" w:rsidRDefault="00AF51F8" w:rsidP="00AF51F8">
      <w:pPr>
        <w:pStyle w:val="a5"/>
        <w:spacing w:before="192" w:beforeAutospacing="0" w:after="0" w:afterAutospacing="0"/>
        <w:ind w:left="25" w:right="25"/>
        <w:jc w:val="both"/>
        <w:rPr>
          <w:color w:val="000000"/>
        </w:rPr>
      </w:pPr>
      <w:r>
        <w:rPr>
          <w:color w:val="000000"/>
        </w:rPr>
        <w:t xml:space="preserve">В соответствии с пп.1 п.1 ст.6, пп.4 п.1 ст.6, ст.9 Федерального закона «О персональных данных» от 27.07.2006 № 152-ФЗ, даю свое согласие на обработку персональных данных (Ф.И.О., место регистрации, место проживания, паспортные данные) для подготовки документов по предварительному согласованию предоставления земельного участка. </w:t>
      </w:r>
    </w:p>
    <w:p w:rsidR="00AF51F8" w:rsidRDefault="00AF51F8" w:rsidP="00AF51F8">
      <w:pPr>
        <w:pStyle w:val="a5"/>
        <w:spacing w:before="192" w:beforeAutospacing="0" w:after="0" w:afterAutospacing="0"/>
        <w:ind w:left="25" w:right="25"/>
        <w:jc w:val="both"/>
        <w:rPr>
          <w:color w:val="000000"/>
        </w:rPr>
      </w:pPr>
      <w:r>
        <w:rPr>
          <w:color w:val="000000"/>
        </w:rPr>
        <w:t>В случае неправомерного использования предоставленных данных соглашение отзывается письменным заявлением субъекта персональных данных. Данное соглашение действует с "__"______20__г. по "__"______ 20__ г.</w:t>
      </w:r>
    </w:p>
    <w:tbl>
      <w:tblPr>
        <w:tblW w:w="0" w:type="auto"/>
        <w:tblLook w:val="01E0"/>
      </w:tblPr>
      <w:tblGrid>
        <w:gridCol w:w="2392"/>
        <w:gridCol w:w="2392"/>
        <w:gridCol w:w="2393"/>
        <w:gridCol w:w="2393"/>
      </w:tblGrid>
      <w:tr w:rsidR="00AF51F8" w:rsidTr="00AF51F8">
        <w:tc>
          <w:tcPr>
            <w:tcW w:w="2392" w:type="dxa"/>
            <w:vAlign w:val="bottom"/>
            <w:hideMark/>
          </w:tcPr>
          <w:p w:rsidR="00AF51F8" w:rsidRDefault="00AF51F8">
            <w:pPr>
              <w:spacing w:after="0" w:line="240" w:lineRule="auto"/>
              <w:rPr>
                <w:rFonts w:ascii="Times New Roman" w:hAnsi="Times New Roman"/>
                <w:sz w:val="24"/>
                <w:szCs w:val="24"/>
              </w:rPr>
            </w:pPr>
            <w:r>
              <w:rPr>
                <w:rFonts w:ascii="Times New Roman" w:hAnsi="Times New Roman"/>
                <w:sz w:val="24"/>
                <w:szCs w:val="24"/>
              </w:rPr>
              <w:lastRenderedPageBreak/>
              <w:t>Дата</w:t>
            </w:r>
          </w:p>
        </w:tc>
        <w:tc>
          <w:tcPr>
            <w:tcW w:w="2392" w:type="dxa"/>
            <w:hideMark/>
          </w:tcPr>
          <w:p w:rsidR="00AF51F8" w:rsidRDefault="00AF51F8">
            <w:pPr>
              <w:spacing w:line="240" w:lineRule="auto"/>
              <w:jc w:val="both"/>
              <w:rPr>
                <w:rFonts w:ascii="Times New Roman" w:hAnsi="Times New Roman"/>
                <w:sz w:val="24"/>
                <w:szCs w:val="24"/>
              </w:rPr>
            </w:pPr>
            <w:r>
              <w:rPr>
                <w:rFonts w:ascii="Times New Roman" w:hAnsi="Times New Roman"/>
                <w:sz w:val="24"/>
                <w:szCs w:val="24"/>
              </w:rPr>
              <w:t>_______________</w:t>
            </w:r>
          </w:p>
        </w:tc>
        <w:tc>
          <w:tcPr>
            <w:tcW w:w="2393" w:type="dxa"/>
            <w:vAlign w:val="bottom"/>
            <w:hideMark/>
          </w:tcPr>
          <w:p w:rsidR="00AF51F8" w:rsidRDefault="00AF51F8">
            <w:pPr>
              <w:spacing w:line="240" w:lineRule="auto"/>
              <w:jc w:val="right"/>
              <w:rPr>
                <w:rFonts w:ascii="Times New Roman" w:hAnsi="Times New Roman"/>
                <w:sz w:val="24"/>
                <w:szCs w:val="24"/>
              </w:rPr>
            </w:pPr>
            <w:r>
              <w:rPr>
                <w:rFonts w:ascii="Times New Roman" w:hAnsi="Times New Roman"/>
                <w:sz w:val="24"/>
                <w:szCs w:val="24"/>
              </w:rPr>
              <w:t>Подпись</w:t>
            </w:r>
          </w:p>
        </w:tc>
        <w:tc>
          <w:tcPr>
            <w:tcW w:w="2393" w:type="dxa"/>
            <w:hideMark/>
          </w:tcPr>
          <w:p w:rsidR="00AF51F8" w:rsidRDefault="00AF51F8">
            <w:pPr>
              <w:spacing w:line="240" w:lineRule="auto"/>
              <w:jc w:val="both"/>
              <w:rPr>
                <w:rFonts w:ascii="Times New Roman" w:hAnsi="Times New Roman"/>
                <w:sz w:val="24"/>
                <w:szCs w:val="24"/>
              </w:rPr>
            </w:pPr>
            <w:r>
              <w:rPr>
                <w:rFonts w:ascii="Times New Roman" w:hAnsi="Times New Roman"/>
                <w:sz w:val="24"/>
                <w:szCs w:val="24"/>
              </w:rPr>
              <w:t>________________</w:t>
            </w:r>
          </w:p>
        </w:tc>
      </w:tr>
    </w:tbl>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sz w:val="24"/>
          <w:szCs w:val="24"/>
        </w:rPr>
      </w:pPr>
      <w:r>
        <w:rPr>
          <w:rFonts w:ascii="Times New Roman" w:hAnsi="Times New Roman"/>
          <w:b/>
          <w:bCs/>
          <w:sz w:val="24"/>
          <w:szCs w:val="24"/>
        </w:rPr>
        <w:t xml:space="preserve">Заявление о предоставлении муниципальной услуги </w:t>
      </w:r>
      <w:r>
        <w:rPr>
          <w:rFonts w:ascii="Times New Roman" w:eastAsia="PMingLiU" w:hAnsi="Times New Roman"/>
          <w:b/>
          <w:bCs/>
          <w:sz w:val="24"/>
          <w:szCs w:val="24"/>
        </w:rPr>
        <w:t>«</w:t>
      </w:r>
      <w:r>
        <w:rPr>
          <w:rFonts w:ascii="Times New Roman" w:eastAsia="PMingLiU" w:hAnsi="Times New Roman"/>
          <w:b/>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4"/>
          <w:szCs w:val="24"/>
        </w:rPr>
        <w:t>собственность</w:t>
      </w:r>
      <w:proofErr w:type="gramEnd"/>
      <w:r>
        <w:rPr>
          <w:rFonts w:ascii="Times New Roman" w:eastAsia="PMingLiU" w:hAnsi="Times New Roman"/>
          <w:b/>
          <w:sz w:val="24"/>
          <w:szCs w:val="24"/>
        </w:rPr>
        <w:t xml:space="preserve"> на которые не разграничена, без проведения торгов»</w:t>
      </w:r>
    </w:p>
    <w:p w:rsidR="00AF51F8" w:rsidRDefault="00AF51F8" w:rsidP="00AF51F8">
      <w:pPr>
        <w:spacing w:after="0" w:line="240" w:lineRule="auto"/>
        <w:jc w:val="center"/>
        <w:rPr>
          <w:rFonts w:ascii="Times New Roman" w:hAnsi="Times New Roman"/>
          <w:b/>
          <w:sz w:val="24"/>
          <w:szCs w:val="24"/>
        </w:rPr>
      </w:pPr>
    </w:p>
    <w:p w:rsidR="00AF51F8" w:rsidRDefault="00AF51F8" w:rsidP="00AF51F8">
      <w:pPr>
        <w:spacing w:after="0" w:line="240" w:lineRule="auto"/>
        <w:jc w:val="right"/>
        <w:rPr>
          <w:rFonts w:ascii="Times New Roman" w:hAnsi="Times New Roman"/>
          <w:b/>
          <w:sz w:val="24"/>
          <w:szCs w:val="24"/>
        </w:rPr>
      </w:pPr>
      <w:r>
        <w:rPr>
          <w:rFonts w:ascii="Times New Roman" w:hAnsi="Times New Roman"/>
          <w:b/>
          <w:sz w:val="24"/>
          <w:szCs w:val="24"/>
        </w:rPr>
        <w:t>для юридического лица</w:t>
      </w:r>
    </w:p>
    <w:tbl>
      <w:tblPr>
        <w:tblW w:w="9648" w:type="dxa"/>
        <w:tblLook w:val="01E0"/>
      </w:tblPr>
      <w:tblGrid>
        <w:gridCol w:w="4608"/>
        <w:gridCol w:w="556"/>
        <w:gridCol w:w="278"/>
        <w:gridCol w:w="4206"/>
      </w:tblGrid>
      <w:tr w:rsidR="00AF51F8" w:rsidTr="00AF51F8">
        <w:tc>
          <w:tcPr>
            <w:tcW w:w="4608" w:type="dxa"/>
          </w:tcPr>
          <w:p w:rsidR="00AF51F8" w:rsidRDefault="00AF51F8">
            <w:pPr>
              <w:spacing w:after="0"/>
              <w:rPr>
                <w:rFonts w:ascii="Times New Roman" w:hAnsi="Times New Roman"/>
                <w:sz w:val="24"/>
                <w:szCs w:val="24"/>
              </w:rPr>
            </w:pPr>
          </w:p>
        </w:tc>
        <w:tc>
          <w:tcPr>
            <w:tcW w:w="5040" w:type="dxa"/>
            <w:gridSpan w:val="3"/>
            <w:hideMark/>
          </w:tcPr>
          <w:p w:rsidR="00AF51F8" w:rsidRDefault="00AF51F8">
            <w:pPr>
              <w:spacing w:after="0"/>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tc>
      </w:tr>
      <w:tr w:rsidR="00AF51F8" w:rsidTr="00AF51F8">
        <w:trPr>
          <w:trHeight w:val="357"/>
        </w:trPr>
        <w:tc>
          <w:tcPr>
            <w:tcW w:w="4608" w:type="dxa"/>
          </w:tcPr>
          <w:p w:rsidR="00AF51F8" w:rsidRDefault="00AF51F8">
            <w:pPr>
              <w:spacing w:after="0"/>
              <w:rPr>
                <w:rFonts w:ascii="Times New Roman" w:hAnsi="Times New Roman"/>
                <w:sz w:val="24"/>
                <w:szCs w:val="24"/>
              </w:rPr>
            </w:pPr>
          </w:p>
        </w:tc>
        <w:tc>
          <w:tcPr>
            <w:tcW w:w="556" w:type="dxa"/>
            <w:hideMark/>
          </w:tcPr>
          <w:p w:rsidR="00AF51F8" w:rsidRDefault="00AF51F8">
            <w:pPr>
              <w:spacing w:after="0"/>
              <w:rPr>
                <w:rFonts w:ascii="Times New Roman" w:hAnsi="Times New Roman"/>
                <w:sz w:val="24"/>
                <w:szCs w:val="24"/>
              </w:rPr>
            </w:pPr>
            <w:r>
              <w:rPr>
                <w:rFonts w:ascii="Times New Roman" w:hAnsi="Times New Roman"/>
                <w:sz w:val="24"/>
                <w:szCs w:val="24"/>
              </w:rPr>
              <w:t>от</w:t>
            </w:r>
          </w:p>
        </w:tc>
        <w:tc>
          <w:tcPr>
            <w:tcW w:w="4484" w:type="dxa"/>
            <w:gridSpan w:val="2"/>
            <w:tcBorders>
              <w:top w:val="nil"/>
              <w:left w:val="nil"/>
              <w:bottom w:val="single" w:sz="4" w:space="0" w:color="auto"/>
              <w:right w:val="nil"/>
            </w:tcBorders>
          </w:tcPr>
          <w:p w:rsidR="00AF51F8" w:rsidRDefault="00AF51F8">
            <w:pPr>
              <w:spacing w:after="0"/>
              <w:rPr>
                <w:rFonts w:ascii="Times New Roman" w:hAnsi="Times New Roman"/>
                <w:sz w:val="24"/>
                <w:szCs w:val="24"/>
              </w:rPr>
            </w:pP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3"/>
            <w:tcBorders>
              <w:top w:val="nil"/>
              <w:left w:val="nil"/>
              <w:bottom w:val="single" w:sz="4" w:space="0" w:color="auto"/>
              <w:right w:val="nil"/>
            </w:tcBorders>
            <w:hideMark/>
          </w:tcPr>
          <w:p w:rsidR="00AF51F8" w:rsidRDefault="00AF51F8">
            <w:pPr>
              <w:spacing w:after="0"/>
              <w:rPr>
                <w:rFonts w:ascii="Times New Roman" w:hAnsi="Times New Roman"/>
                <w:sz w:val="24"/>
                <w:szCs w:val="24"/>
              </w:rPr>
            </w:pPr>
            <w:r>
              <w:rPr>
                <w:rFonts w:ascii="Times New Roman" w:hAnsi="Times New Roman"/>
                <w:sz w:val="24"/>
                <w:szCs w:val="24"/>
              </w:rPr>
              <w:t xml:space="preserve">             наименование, сведение об организационно-правовой форме</w:t>
            </w: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3"/>
            <w:tcBorders>
              <w:top w:val="nil"/>
              <w:left w:val="nil"/>
              <w:bottom w:val="single" w:sz="4" w:space="0" w:color="auto"/>
              <w:right w:val="nil"/>
            </w:tcBorders>
            <w:hideMark/>
          </w:tcPr>
          <w:p w:rsidR="00AF51F8" w:rsidRDefault="00AF51F8">
            <w:pPr>
              <w:spacing w:after="0"/>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3"/>
            <w:tcBorders>
              <w:top w:val="single" w:sz="4" w:space="0" w:color="auto"/>
              <w:left w:val="nil"/>
              <w:bottom w:val="single" w:sz="4" w:space="0" w:color="auto"/>
              <w:right w:val="nil"/>
            </w:tcBorders>
          </w:tcPr>
          <w:p w:rsidR="00AF51F8" w:rsidRDefault="00AF51F8">
            <w:pPr>
              <w:spacing w:after="0"/>
              <w:rPr>
                <w:rFonts w:ascii="Times New Roman" w:hAnsi="Times New Roman"/>
                <w:sz w:val="24"/>
                <w:szCs w:val="24"/>
              </w:rPr>
            </w:pP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3"/>
            <w:tcBorders>
              <w:top w:val="single" w:sz="4" w:space="0" w:color="auto"/>
              <w:left w:val="nil"/>
              <w:bottom w:val="nil"/>
              <w:right w:val="nil"/>
            </w:tcBorders>
            <w:hideMark/>
          </w:tcPr>
          <w:p w:rsidR="00AF51F8" w:rsidRDefault="00AF51F8">
            <w:pPr>
              <w:spacing w:after="0"/>
              <w:rPr>
                <w:rFonts w:ascii="Times New Roman" w:hAnsi="Times New Roman"/>
                <w:sz w:val="24"/>
                <w:szCs w:val="24"/>
              </w:rPr>
            </w:pPr>
            <w:r>
              <w:rPr>
                <w:rFonts w:ascii="Times New Roman" w:hAnsi="Times New Roman"/>
                <w:color w:val="000000"/>
                <w:sz w:val="24"/>
                <w:szCs w:val="24"/>
              </w:rPr>
              <w:t>государственный регистрационный номер записи о государственной регистрации юридического лица, идентификационный номер налогоплательщика:</w:t>
            </w: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3"/>
            <w:tcBorders>
              <w:top w:val="single" w:sz="4" w:space="0" w:color="auto"/>
              <w:left w:val="nil"/>
              <w:bottom w:val="single" w:sz="4" w:space="0" w:color="auto"/>
              <w:right w:val="nil"/>
            </w:tcBorders>
          </w:tcPr>
          <w:p w:rsidR="00AF51F8" w:rsidRDefault="00AF51F8">
            <w:pPr>
              <w:spacing w:after="0"/>
              <w:rPr>
                <w:rFonts w:ascii="Tahoma" w:hAnsi="Tahoma" w:cs="Tahoma"/>
                <w:color w:val="000000"/>
                <w:sz w:val="24"/>
                <w:szCs w:val="24"/>
              </w:rPr>
            </w:pPr>
          </w:p>
        </w:tc>
      </w:tr>
      <w:tr w:rsidR="00AF51F8" w:rsidTr="00AF51F8">
        <w:tc>
          <w:tcPr>
            <w:tcW w:w="4608" w:type="dxa"/>
          </w:tcPr>
          <w:p w:rsidR="00AF51F8" w:rsidRDefault="00AF51F8">
            <w:pPr>
              <w:spacing w:after="0"/>
              <w:rPr>
                <w:rFonts w:ascii="Times New Roman" w:hAnsi="Times New Roman"/>
                <w:sz w:val="24"/>
                <w:szCs w:val="24"/>
              </w:rPr>
            </w:pPr>
          </w:p>
        </w:tc>
        <w:tc>
          <w:tcPr>
            <w:tcW w:w="834" w:type="dxa"/>
            <w:gridSpan w:val="2"/>
            <w:tcBorders>
              <w:top w:val="single" w:sz="4" w:space="0" w:color="auto"/>
              <w:left w:val="nil"/>
              <w:bottom w:val="nil"/>
              <w:right w:val="nil"/>
            </w:tcBorders>
            <w:hideMark/>
          </w:tcPr>
          <w:p w:rsidR="00AF51F8" w:rsidRDefault="00AF51F8">
            <w:pPr>
              <w:spacing w:after="0"/>
              <w:rPr>
                <w:rFonts w:ascii="Times New Roman" w:hAnsi="Times New Roman"/>
                <w:sz w:val="24"/>
                <w:szCs w:val="24"/>
              </w:rPr>
            </w:pPr>
            <w:r>
              <w:rPr>
                <w:rFonts w:ascii="Times New Roman" w:hAnsi="Times New Roman"/>
                <w:sz w:val="24"/>
                <w:szCs w:val="24"/>
              </w:rPr>
              <w:t>тел.:</w:t>
            </w:r>
          </w:p>
        </w:tc>
        <w:tc>
          <w:tcPr>
            <w:tcW w:w="4206" w:type="dxa"/>
            <w:tcBorders>
              <w:top w:val="single" w:sz="4" w:space="0" w:color="auto"/>
              <w:left w:val="nil"/>
              <w:bottom w:val="single" w:sz="4" w:space="0" w:color="auto"/>
              <w:right w:val="nil"/>
            </w:tcBorders>
          </w:tcPr>
          <w:p w:rsidR="00AF51F8" w:rsidRDefault="00AF51F8">
            <w:pPr>
              <w:spacing w:after="0"/>
              <w:rPr>
                <w:rFonts w:ascii="Times New Roman" w:hAnsi="Times New Roman"/>
                <w:sz w:val="24"/>
                <w:szCs w:val="24"/>
              </w:rPr>
            </w:pPr>
          </w:p>
        </w:tc>
      </w:tr>
    </w:tbl>
    <w:p w:rsidR="00AF51F8" w:rsidRDefault="00AF51F8" w:rsidP="00AF51F8">
      <w:pPr>
        <w:spacing w:after="0" w:line="120" w:lineRule="auto"/>
        <w:jc w:val="center"/>
        <w:rPr>
          <w:rFonts w:ascii="Times New Roman" w:hAnsi="Times New Roman"/>
          <w:sz w:val="24"/>
          <w:szCs w:val="24"/>
        </w:rPr>
      </w:pPr>
    </w:p>
    <w:p w:rsidR="00AF51F8" w:rsidRDefault="00AF51F8" w:rsidP="00AF51F8">
      <w:pPr>
        <w:jc w:val="center"/>
        <w:rPr>
          <w:rFonts w:ascii="Times New Roman" w:hAnsi="Times New Roman"/>
          <w:sz w:val="24"/>
          <w:szCs w:val="24"/>
        </w:rPr>
      </w:pPr>
      <w:r>
        <w:rPr>
          <w:rFonts w:ascii="Times New Roman" w:hAnsi="Times New Roman"/>
          <w:sz w:val="24"/>
          <w:szCs w:val="24"/>
        </w:rPr>
        <w:t xml:space="preserve">Заявление       </w:t>
      </w:r>
    </w:p>
    <w:p w:rsidR="00AF51F8" w:rsidRDefault="00AF51F8" w:rsidP="00AF51F8">
      <w:pPr>
        <w:ind w:firstLine="900"/>
        <w:jc w:val="both"/>
        <w:rPr>
          <w:rFonts w:ascii="Times New Roman" w:hAnsi="Times New Roman"/>
          <w:sz w:val="24"/>
          <w:szCs w:val="24"/>
        </w:rPr>
      </w:pPr>
      <w:r>
        <w:rPr>
          <w:rFonts w:ascii="Times New Roman" w:hAnsi="Times New Roman"/>
          <w:sz w:val="24"/>
          <w:szCs w:val="24"/>
        </w:rPr>
        <w:t xml:space="preserve">Прошу предварительно согласовать предоставление земельного участка, расположенного по </w:t>
      </w:r>
      <w:proofErr w:type="spellStart"/>
      <w:r>
        <w:rPr>
          <w:rFonts w:ascii="Times New Roman" w:hAnsi="Times New Roman"/>
          <w:sz w:val="24"/>
          <w:szCs w:val="24"/>
        </w:rPr>
        <w:t>адресу:_________________________________________________</w:t>
      </w:r>
      <w:proofErr w:type="spellEnd"/>
      <w:r>
        <w:rPr>
          <w:rFonts w:ascii="Times New Roman" w:hAnsi="Times New Roman"/>
          <w:sz w:val="24"/>
          <w:szCs w:val="24"/>
        </w:rPr>
        <w:t>,</w:t>
      </w:r>
    </w:p>
    <w:p w:rsidR="00AF51F8" w:rsidRDefault="00AF51F8" w:rsidP="00AF51F8">
      <w:pPr>
        <w:rPr>
          <w:rFonts w:ascii="Times New Roman" w:hAnsi="Times New Roman"/>
          <w:sz w:val="24"/>
          <w:szCs w:val="24"/>
        </w:rPr>
      </w:pPr>
      <w:r>
        <w:rPr>
          <w:rFonts w:ascii="Times New Roman" w:hAnsi="Times New Roman"/>
          <w:sz w:val="24"/>
          <w:szCs w:val="24"/>
        </w:rPr>
        <w:t>площадью_____________ кв</w:t>
      </w:r>
      <w:proofErr w:type="gramStart"/>
      <w:r>
        <w:rPr>
          <w:rFonts w:ascii="Times New Roman" w:hAnsi="Times New Roman"/>
          <w:sz w:val="24"/>
          <w:szCs w:val="24"/>
        </w:rPr>
        <w:t>.м</w:t>
      </w:r>
      <w:proofErr w:type="gramEnd"/>
      <w:r>
        <w:rPr>
          <w:rFonts w:ascii="Times New Roman" w:hAnsi="Times New Roman"/>
          <w:sz w:val="24"/>
          <w:szCs w:val="24"/>
        </w:rPr>
        <w:t>, для___________________________________________</w:t>
      </w:r>
    </w:p>
    <w:p w:rsidR="00AF51F8" w:rsidRDefault="00AF51F8" w:rsidP="00AF51F8">
      <w:pPr>
        <w:jc w:val="both"/>
        <w:rPr>
          <w:rFonts w:ascii="Times New Roman" w:hAnsi="Times New Roman"/>
          <w:sz w:val="24"/>
          <w:szCs w:val="24"/>
        </w:rPr>
      </w:pPr>
      <w:r>
        <w:rPr>
          <w:rFonts w:ascii="Times New Roman" w:hAnsi="Times New Roman"/>
          <w:sz w:val="24"/>
          <w:szCs w:val="24"/>
        </w:rPr>
        <w:t>как _____________________________________________________(указать основание приобретения земельного участка) в _______________________________ (указать вид права).</w:t>
      </w:r>
    </w:p>
    <w:p w:rsidR="00AF51F8" w:rsidRDefault="00AF51F8" w:rsidP="00AF51F8">
      <w:pPr>
        <w:spacing w:after="0" w:line="240" w:lineRule="auto"/>
        <w:ind w:firstLine="900"/>
        <w:jc w:val="both"/>
        <w:rPr>
          <w:rFonts w:ascii="Times New Roman" w:hAnsi="Times New Roman"/>
          <w:sz w:val="24"/>
          <w:szCs w:val="24"/>
        </w:rPr>
      </w:pPr>
      <w:r>
        <w:rPr>
          <w:rFonts w:ascii="Times New Roman" w:hAnsi="Times New Roman"/>
          <w:sz w:val="24"/>
          <w:szCs w:val="24"/>
        </w:rPr>
        <w:t>Результат предоставления услуги прошу предоставить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 xml:space="preserve">лично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лично в МФЦ;</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почтовым отправлением по адресу:__________________________________________</w:t>
      </w:r>
    </w:p>
    <w:p w:rsidR="00AF51F8" w:rsidRDefault="00AF51F8" w:rsidP="00AF51F8">
      <w:pPr>
        <w:jc w:val="both"/>
        <w:rPr>
          <w:rFonts w:ascii="Times New Roman" w:hAnsi="Times New Roman"/>
          <w:sz w:val="24"/>
          <w:szCs w:val="24"/>
        </w:rPr>
      </w:pPr>
      <w:r>
        <w:rPr>
          <w:rFonts w:ascii="Times New Roman" w:hAnsi="Times New Roman"/>
          <w:sz w:val="24"/>
          <w:szCs w:val="24"/>
        </w:rPr>
        <w:t>Копии документов прилагаю:</w:t>
      </w:r>
    </w:p>
    <w:tbl>
      <w:tblPr>
        <w:tblW w:w="0" w:type="auto"/>
        <w:tblBorders>
          <w:bottom w:val="single" w:sz="4" w:space="0" w:color="auto"/>
          <w:insideH w:val="single" w:sz="4" w:space="0" w:color="auto"/>
        </w:tblBorders>
        <w:tblLook w:val="01E0"/>
      </w:tblPr>
      <w:tblGrid>
        <w:gridCol w:w="2392"/>
        <w:gridCol w:w="2392"/>
        <w:gridCol w:w="2393"/>
        <w:gridCol w:w="2393"/>
      </w:tblGrid>
      <w:tr w:rsidR="00AF51F8" w:rsidTr="00AF51F8">
        <w:tc>
          <w:tcPr>
            <w:tcW w:w="9570" w:type="dxa"/>
            <w:gridSpan w:val="4"/>
            <w:tcBorders>
              <w:top w:val="single" w:sz="4" w:space="0" w:color="auto"/>
              <w:left w:val="nil"/>
              <w:bottom w:val="single" w:sz="4" w:space="0" w:color="auto"/>
              <w:right w:val="nil"/>
            </w:tcBorders>
            <w:vAlign w:val="center"/>
          </w:tcPr>
          <w:p w:rsidR="00AF51F8" w:rsidRDefault="00AF51F8">
            <w:pPr>
              <w:jc w:val="both"/>
              <w:rPr>
                <w:rFonts w:ascii="Times New Roman" w:hAnsi="Times New Roman"/>
                <w:sz w:val="24"/>
                <w:szCs w:val="24"/>
              </w:rPr>
            </w:pPr>
          </w:p>
        </w:tc>
      </w:tr>
      <w:tr w:rsidR="00AF51F8" w:rsidTr="00AF51F8">
        <w:tc>
          <w:tcPr>
            <w:tcW w:w="2392" w:type="dxa"/>
            <w:tcBorders>
              <w:top w:val="nil"/>
              <w:left w:val="nil"/>
              <w:bottom w:val="nil"/>
              <w:right w:val="nil"/>
            </w:tcBorders>
            <w:vAlign w:val="bottom"/>
            <w:hideMark/>
          </w:tcPr>
          <w:p w:rsidR="00AF51F8" w:rsidRDefault="00AF51F8">
            <w:pPr>
              <w:jc w:val="right"/>
              <w:rPr>
                <w:rFonts w:ascii="Times New Roman" w:hAnsi="Times New Roman"/>
                <w:sz w:val="24"/>
                <w:szCs w:val="24"/>
              </w:rPr>
            </w:pPr>
            <w:r>
              <w:rPr>
                <w:rFonts w:ascii="Times New Roman" w:hAnsi="Times New Roman"/>
                <w:sz w:val="24"/>
                <w:szCs w:val="24"/>
              </w:rPr>
              <w:t>Дата</w:t>
            </w:r>
          </w:p>
        </w:tc>
        <w:tc>
          <w:tcPr>
            <w:tcW w:w="2392" w:type="dxa"/>
            <w:tcBorders>
              <w:top w:val="nil"/>
              <w:left w:val="nil"/>
              <w:bottom w:val="nil"/>
              <w:right w:val="nil"/>
            </w:tcBorders>
            <w:hideMark/>
          </w:tcPr>
          <w:p w:rsidR="00AF51F8" w:rsidRDefault="00AF51F8">
            <w:pPr>
              <w:jc w:val="both"/>
              <w:rPr>
                <w:rFonts w:ascii="Times New Roman" w:hAnsi="Times New Roman"/>
                <w:sz w:val="24"/>
                <w:szCs w:val="24"/>
              </w:rPr>
            </w:pPr>
            <w:r>
              <w:rPr>
                <w:rFonts w:ascii="Times New Roman" w:hAnsi="Times New Roman"/>
                <w:sz w:val="24"/>
                <w:szCs w:val="24"/>
              </w:rPr>
              <w:t>______________</w:t>
            </w:r>
          </w:p>
        </w:tc>
        <w:tc>
          <w:tcPr>
            <w:tcW w:w="2393" w:type="dxa"/>
            <w:tcBorders>
              <w:top w:val="nil"/>
              <w:left w:val="nil"/>
              <w:bottom w:val="nil"/>
              <w:right w:val="nil"/>
            </w:tcBorders>
            <w:vAlign w:val="bottom"/>
            <w:hideMark/>
          </w:tcPr>
          <w:p w:rsidR="00AF51F8" w:rsidRDefault="00AF51F8">
            <w:pPr>
              <w:jc w:val="right"/>
              <w:rPr>
                <w:rFonts w:ascii="Times New Roman" w:hAnsi="Times New Roman"/>
                <w:sz w:val="24"/>
                <w:szCs w:val="24"/>
              </w:rPr>
            </w:pPr>
            <w:r>
              <w:rPr>
                <w:rFonts w:ascii="Times New Roman" w:hAnsi="Times New Roman"/>
                <w:sz w:val="24"/>
                <w:szCs w:val="24"/>
              </w:rPr>
              <w:t>Подпись</w:t>
            </w:r>
          </w:p>
        </w:tc>
        <w:tc>
          <w:tcPr>
            <w:tcW w:w="2393" w:type="dxa"/>
            <w:tcBorders>
              <w:top w:val="nil"/>
              <w:left w:val="nil"/>
              <w:bottom w:val="nil"/>
              <w:right w:val="nil"/>
            </w:tcBorders>
            <w:hideMark/>
          </w:tcPr>
          <w:p w:rsidR="00AF51F8" w:rsidRDefault="00AF51F8">
            <w:pPr>
              <w:jc w:val="both"/>
              <w:rPr>
                <w:rFonts w:ascii="Times New Roman" w:hAnsi="Times New Roman"/>
                <w:sz w:val="24"/>
                <w:szCs w:val="24"/>
              </w:rPr>
            </w:pPr>
            <w:r>
              <w:rPr>
                <w:rFonts w:ascii="Times New Roman" w:hAnsi="Times New Roman"/>
                <w:sz w:val="24"/>
                <w:szCs w:val="24"/>
              </w:rPr>
              <w:t>_____________</w:t>
            </w:r>
          </w:p>
        </w:tc>
      </w:tr>
    </w:tbl>
    <w:p w:rsidR="00AF51F8" w:rsidRDefault="00AF51F8" w:rsidP="00AF51F8">
      <w:pPr>
        <w:pStyle w:val="a5"/>
        <w:spacing w:before="192" w:beforeAutospacing="0" w:after="192" w:afterAutospacing="0" w:line="39" w:lineRule="atLeast"/>
        <w:ind w:left="25" w:right="25"/>
        <w:jc w:val="both"/>
        <w:rPr>
          <w:color w:val="000000"/>
        </w:rPr>
      </w:pPr>
      <w:r>
        <w:rPr>
          <w:color w:val="000000"/>
        </w:rPr>
        <w:t xml:space="preserve">В соответствии с пп.1 п.1 ст.6, пп.4 п.1 ст.6, ст.9 Федерального закона «О персональных данных» от 27.07.2006 № 152-ФЗ, даю свое согласие на обработку персональных данных (Ф.И.О., место регистрации, место проживания, паспортные данные) для подготовки документов по предварительному согласованию предоставления земельного участка. </w:t>
      </w:r>
    </w:p>
    <w:p w:rsidR="00AF51F8" w:rsidRDefault="00AF51F8" w:rsidP="00AF51F8">
      <w:pPr>
        <w:pStyle w:val="a5"/>
        <w:spacing w:before="192" w:beforeAutospacing="0" w:after="192" w:afterAutospacing="0" w:line="39" w:lineRule="atLeast"/>
        <w:ind w:left="25" w:right="25"/>
        <w:jc w:val="both"/>
        <w:rPr>
          <w:color w:val="000000"/>
        </w:rPr>
      </w:pPr>
      <w:r>
        <w:rPr>
          <w:color w:val="000000"/>
        </w:rPr>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 Данное соглашение действует с "__"______20__г. по "__"______ 20__ г.</w:t>
      </w:r>
    </w:p>
    <w:tbl>
      <w:tblPr>
        <w:tblW w:w="0" w:type="auto"/>
        <w:tblLook w:val="01E0"/>
      </w:tblPr>
      <w:tblGrid>
        <w:gridCol w:w="2392"/>
        <w:gridCol w:w="2392"/>
        <w:gridCol w:w="2393"/>
        <w:gridCol w:w="2393"/>
      </w:tblGrid>
      <w:tr w:rsidR="00AF51F8" w:rsidTr="00AF51F8">
        <w:tc>
          <w:tcPr>
            <w:tcW w:w="2392" w:type="dxa"/>
            <w:vAlign w:val="bottom"/>
            <w:hideMark/>
          </w:tcPr>
          <w:p w:rsidR="00AF51F8" w:rsidRDefault="00AF51F8">
            <w:pPr>
              <w:jc w:val="right"/>
              <w:rPr>
                <w:rFonts w:ascii="Times New Roman" w:hAnsi="Times New Roman"/>
                <w:sz w:val="24"/>
                <w:szCs w:val="24"/>
              </w:rPr>
            </w:pPr>
            <w:r>
              <w:rPr>
                <w:rFonts w:ascii="Times New Roman" w:hAnsi="Times New Roman"/>
                <w:sz w:val="24"/>
                <w:szCs w:val="24"/>
              </w:rPr>
              <w:t>Дата</w:t>
            </w:r>
          </w:p>
        </w:tc>
        <w:tc>
          <w:tcPr>
            <w:tcW w:w="2392" w:type="dxa"/>
            <w:hideMark/>
          </w:tcPr>
          <w:p w:rsidR="00AF51F8" w:rsidRDefault="00AF51F8">
            <w:pPr>
              <w:jc w:val="both"/>
              <w:rPr>
                <w:rFonts w:ascii="Times New Roman" w:hAnsi="Times New Roman"/>
                <w:sz w:val="24"/>
                <w:szCs w:val="24"/>
              </w:rPr>
            </w:pPr>
            <w:r>
              <w:rPr>
                <w:rFonts w:ascii="Times New Roman" w:hAnsi="Times New Roman"/>
                <w:sz w:val="24"/>
                <w:szCs w:val="24"/>
              </w:rPr>
              <w:t>_______________</w:t>
            </w:r>
          </w:p>
        </w:tc>
        <w:tc>
          <w:tcPr>
            <w:tcW w:w="2393" w:type="dxa"/>
            <w:vAlign w:val="bottom"/>
            <w:hideMark/>
          </w:tcPr>
          <w:p w:rsidR="00AF51F8" w:rsidRDefault="00AF51F8">
            <w:pPr>
              <w:jc w:val="right"/>
              <w:rPr>
                <w:rFonts w:ascii="Times New Roman" w:hAnsi="Times New Roman"/>
                <w:sz w:val="24"/>
                <w:szCs w:val="24"/>
              </w:rPr>
            </w:pPr>
            <w:r>
              <w:rPr>
                <w:rFonts w:ascii="Times New Roman" w:hAnsi="Times New Roman"/>
                <w:sz w:val="24"/>
                <w:szCs w:val="24"/>
              </w:rPr>
              <w:t>Подпись</w:t>
            </w:r>
          </w:p>
        </w:tc>
        <w:tc>
          <w:tcPr>
            <w:tcW w:w="2393" w:type="dxa"/>
            <w:hideMark/>
          </w:tcPr>
          <w:p w:rsidR="00AF51F8" w:rsidRDefault="00AF51F8">
            <w:pPr>
              <w:jc w:val="both"/>
              <w:rPr>
                <w:rFonts w:ascii="Times New Roman" w:hAnsi="Times New Roman"/>
                <w:sz w:val="24"/>
                <w:szCs w:val="24"/>
              </w:rPr>
            </w:pPr>
            <w:r>
              <w:rPr>
                <w:rFonts w:ascii="Times New Roman" w:hAnsi="Times New Roman"/>
                <w:sz w:val="24"/>
                <w:szCs w:val="24"/>
              </w:rPr>
              <w:t>________________</w:t>
            </w:r>
          </w:p>
        </w:tc>
      </w:tr>
    </w:tbl>
    <w:p w:rsidR="00AF51F8" w:rsidRDefault="00AF51F8" w:rsidP="00AF51F8">
      <w:pPr>
        <w:widowControl w:val="0"/>
        <w:autoSpaceDE w:val="0"/>
        <w:autoSpaceDN w:val="0"/>
        <w:adjustRightInd w:val="0"/>
        <w:spacing w:after="0" w:line="240" w:lineRule="auto"/>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Приложение 3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bCs/>
          <w:sz w:val="24"/>
          <w:szCs w:val="24"/>
        </w:rPr>
        <w:t>к административному регламенту</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bCs/>
          <w:sz w:val="24"/>
          <w:szCs w:val="24"/>
        </w:rPr>
        <w:t xml:space="preserve">предоставления муниципальной услуги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Предоставление в собственность, аренду,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постоянное (бессрочное) пользование,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безвозмездное пользование </w:t>
      </w:r>
      <w:proofErr w:type="gramStart"/>
      <w:r>
        <w:rPr>
          <w:rFonts w:ascii="Times New Roman" w:hAnsi="Times New Roman"/>
          <w:sz w:val="24"/>
          <w:szCs w:val="24"/>
        </w:rPr>
        <w:t>земельных</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участков, находящихся в </w:t>
      </w: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собственности, а также </w:t>
      </w:r>
      <w:proofErr w:type="gramStart"/>
      <w:r>
        <w:rPr>
          <w:rFonts w:ascii="Times New Roman" w:hAnsi="Times New Roman"/>
          <w:sz w:val="24"/>
          <w:szCs w:val="24"/>
        </w:rPr>
        <w:t>государственная</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roofErr w:type="gramStart"/>
      <w:r>
        <w:rPr>
          <w:rFonts w:ascii="Times New Roman" w:hAnsi="Times New Roman"/>
          <w:sz w:val="24"/>
          <w:szCs w:val="24"/>
        </w:rPr>
        <w:t>собственность</w:t>
      </w:r>
      <w:proofErr w:type="gramEnd"/>
      <w:r>
        <w:rPr>
          <w:rFonts w:ascii="Times New Roman" w:hAnsi="Times New Roman"/>
          <w:sz w:val="24"/>
          <w:szCs w:val="24"/>
        </w:rPr>
        <w:t xml:space="preserve"> на которые не разграничена,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sz w:val="24"/>
          <w:szCs w:val="24"/>
        </w:rPr>
        <w:t>без проведения торгов</w:t>
      </w:r>
      <w:r>
        <w:rPr>
          <w:rFonts w:ascii="Times New Roman" w:hAnsi="Times New Roman"/>
          <w:bCs/>
          <w:sz w:val="24"/>
          <w:szCs w:val="24"/>
        </w:rPr>
        <w:t>»</w:t>
      </w:r>
    </w:p>
    <w:p w:rsidR="00AF51F8" w:rsidRDefault="00AF51F8" w:rsidP="00AF51F8">
      <w:pPr>
        <w:spacing w:after="0" w:line="240" w:lineRule="auto"/>
        <w:jc w:val="center"/>
        <w:rPr>
          <w:rFonts w:ascii="Times New Roman" w:hAnsi="Times New Roman"/>
          <w:b/>
          <w:sz w:val="24"/>
          <w:szCs w:val="24"/>
        </w:rPr>
      </w:pPr>
      <w:r>
        <w:rPr>
          <w:rFonts w:ascii="Times New Roman" w:hAnsi="Times New Roman"/>
          <w:b/>
          <w:bCs/>
          <w:sz w:val="24"/>
          <w:szCs w:val="24"/>
        </w:rPr>
        <w:t xml:space="preserve">Заявление о предоставлении муниципальной услуги </w:t>
      </w:r>
      <w:r>
        <w:rPr>
          <w:rFonts w:ascii="Times New Roman" w:eastAsia="PMingLiU" w:hAnsi="Times New Roman"/>
          <w:b/>
          <w:bCs/>
          <w:sz w:val="24"/>
          <w:szCs w:val="24"/>
        </w:rPr>
        <w:t>«</w:t>
      </w:r>
      <w:r>
        <w:rPr>
          <w:rFonts w:ascii="Times New Roman" w:eastAsia="PMingLiU" w:hAnsi="Times New Roman"/>
          <w:b/>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4"/>
          <w:szCs w:val="24"/>
        </w:rPr>
        <w:t>собственность</w:t>
      </w:r>
      <w:proofErr w:type="gramEnd"/>
      <w:r>
        <w:rPr>
          <w:rFonts w:ascii="Times New Roman" w:eastAsia="PMingLiU" w:hAnsi="Times New Roman"/>
          <w:b/>
          <w:sz w:val="24"/>
          <w:szCs w:val="24"/>
        </w:rPr>
        <w:t xml:space="preserve"> на которые не разграничена, без проведения торгов»</w:t>
      </w:r>
    </w:p>
    <w:p w:rsidR="00AF51F8" w:rsidRDefault="00AF51F8" w:rsidP="00AF51F8">
      <w:pPr>
        <w:spacing w:after="0" w:line="240" w:lineRule="auto"/>
        <w:jc w:val="right"/>
        <w:rPr>
          <w:rFonts w:ascii="Times New Roman" w:hAnsi="Times New Roman"/>
          <w:b/>
          <w:sz w:val="24"/>
          <w:szCs w:val="24"/>
        </w:rPr>
      </w:pPr>
      <w:r>
        <w:rPr>
          <w:rFonts w:ascii="Times New Roman" w:hAnsi="Times New Roman"/>
          <w:b/>
          <w:sz w:val="24"/>
          <w:szCs w:val="24"/>
        </w:rPr>
        <w:t>для физического лица</w:t>
      </w:r>
    </w:p>
    <w:tbl>
      <w:tblPr>
        <w:tblW w:w="9648" w:type="dxa"/>
        <w:tblLook w:val="01E0"/>
      </w:tblPr>
      <w:tblGrid>
        <w:gridCol w:w="4608"/>
        <w:gridCol w:w="556"/>
        <w:gridCol w:w="4484"/>
      </w:tblGrid>
      <w:tr w:rsidR="00AF51F8" w:rsidTr="00AF51F8">
        <w:tc>
          <w:tcPr>
            <w:tcW w:w="4608" w:type="dxa"/>
          </w:tcPr>
          <w:p w:rsidR="00AF51F8" w:rsidRDefault="00AF51F8">
            <w:pPr>
              <w:spacing w:after="0"/>
              <w:rPr>
                <w:rFonts w:ascii="Times New Roman" w:hAnsi="Times New Roman"/>
                <w:sz w:val="24"/>
                <w:szCs w:val="24"/>
              </w:rPr>
            </w:pPr>
          </w:p>
        </w:tc>
        <w:tc>
          <w:tcPr>
            <w:tcW w:w="5040" w:type="dxa"/>
            <w:gridSpan w:val="2"/>
            <w:hideMark/>
          </w:tcPr>
          <w:p w:rsidR="00AF51F8" w:rsidRDefault="00AF51F8">
            <w:pPr>
              <w:spacing w:after="0"/>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tc>
      </w:tr>
      <w:tr w:rsidR="00AF51F8" w:rsidTr="00AF51F8">
        <w:trPr>
          <w:trHeight w:val="357"/>
        </w:trPr>
        <w:tc>
          <w:tcPr>
            <w:tcW w:w="4608" w:type="dxa"/>
          </w:tcPr>
          <w:p w:rsidR="00AF51F8" w:rsidRDefault="00AF51F8">
            <w:pPr>
              <w:spacing w:after="0"/>
              <w:rPr>
                <w:rFonts w:ascii="Times New Roman" w:hAnsi="Times New Roman"/>
                <w:sz w:val="24"/>
                <w:szCs w:val="24"/>
              </w:rPr>
            </w:pPr>
          </w:p>
        </w:tc>
        <w:tc>
          <w:tcPr>
            <w:tcW w:w="556" w:type="dxa"/>
            <w:hideMark/>
          </w:tcPr>
          <w:p w:rsidR="00AF51F8" w:rsidRDefault="00AF51F8">
            <w:pPr>
              <w:spacing w:after="0"/>
              <w:rPr>
                <w:rFonts w:ascii="Times New Roman" w:hAnsi="Times New Roman"/>
                <w:sz w:val="24"/>
                <w:szCs w:val="24"/>
              </w:rPr>
            </w:pPr>
            <w:r>
              <w:rPr>
                <w:rFonts w:ascii="Times New Roman" w:hAnsi="Times New Roman"/>
                <w:sz w:val="24"/>
                <w:szCs w:val="24"/>
              </w:rPr>
              <w:t>от</w:t>
            </w:r>
          </w:p>
        </w:tc>
        <w:tc>
          <w:tcPr>
            <w:tcW w:w="4484" w:type="dxa"/>
            <w:tcBorders>
              <w:top w:val="nil"/>
              <w:left w:val="nil"/>
              <w:bottom w:val="single" w:sz="4" w:space="0" w:color="auto"/>
              <w:right w:val="nil"/>
            </w:tcBorders>
          </w:tcPr>
          <w:p w:rsidR="00AF51F8" w:rsidRDefault="00AF51F8">
            <w:pPr>
              <w:spacing w:after="0"/>
              <w:rPr>
                <w:rFonts w:ascii="Times New Roman" w:hAnsi="Times New Roman"/>
                <w:sz w:val="24"/>
                <w:szCs w:val="24"/>
              </w:rPr>
            </w:pP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2"/>
            <w:tcBorders>
              <w:top w:val="nil"/>
              <w:left w:val="nil"/>
              <w:bottom w:val="single" w:sz="4" w:space="0" w:color="auto"/>
              <w:right w:val="nil"/>
            </w:tcBorders>
          </w:tcPr>
          <w:p w:rsidR="00AF51F8" w:rsidRDefault="00AF51F8">
            <w:pPr>
              <w:spacing w:after="0"/>
              <w:rPr>
                <w:rFonts w:ascii="Times New Roman" w:hAnsi="Times New Roman"/>
                <w:sz w:val="24"/>
                <w:szCs w:val="24"/>
              </w:rPr>
            </w:pP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2"/>
            <w:tcBorders>
              <w:top w:val="nil"/>
              <w:left w:val="nil"/>
              <w:bottom w:val="single" w:sz="4" w:space="0" w:color="auto"/>
              <w:right w:val="nil"/>
            </w:tcBorders>
            <w:hideMark/>
          </w:tcPr>
          <w:p w:rsidR="00AF51F8" w:rsidRDefault="00AF51F8">
            <w:pPr>
              <w:spacing w:after="0"/>
              <w:rPr>
                <w:rFonts w:ascii="Times New Roman" w:hAnsi="Times New Roman"/>
                <w:sz w:val="24"/>
                <w:szCs w:val="24"/>
              </w:rPr>
            </w:pPr>
            <w:r>
              <w:rPr>
                <w:rFonts w:ascii="Times New Roman" w:hAnsi="Times New Roman"/>
                <w:sz w:val="24"/>
                <w:szCs w:val="24"/>
              </w:rPr>
              <w:t>проживающег</w:t>
            </w:r>
            <w:proofErr w:type="gramStart"/>
            <w:r>
              <w:rPr>
                <w:rFonts w:ascii="Times New Roman" w:hAnsi="Times New Roman"/>
                <w:sz w:val="24"/>
                <w:szCs w:val="24"/>
              </w:rPr>
              <w:t>о(</w:t>
            </w:r>
            <w:proofErr w:type="gramEnd"/>
            <w:r>
              <w:rPr>
                <w:rFonts w:ascii="Times New Roman" w:hAnsi="Times New Roman"/>
                <w:sz w:val="24"/>
                <w:szCs w:val="24"/>
              </w:rPr>
              <w:t>ей) по адресу:</w:t>
            </w: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2"/>
            <w:tcBorders>
              <w:top w:val="single" w:sz="4" w:space="0" w:color="auto"/>
              <w:left w:val="nil"/>
              <w:bottom w:val="single" w:sz="4" w:space="0" w:color="auto"/>
              <w:right w:val="nil"/>
            </w:tcBorders>
          </w:tcPr>
          <w:p w:rsidR="00AF51F8" w:rsidRDefault="00AF51F8">
            <w:pPr>
              <w:spacing w:after="0"/>
              <w:rPr>
                <w:rFonts w:ascii="Times New Roman" w:hAnsi="Times New Roman"/>
                <w:sz w:val="24"/>
                <w:szCs w:val="24"/>
              </w:rPr>
            </w:pP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2"/>
            <w:tcBorders>
              <w:top w:val="single" w:sz="4" w:space="0" w:color="auto"/>
              <w:left w:val="nil"/>
              <w:bottom w:val="nil"/>
              <w:right w:val="nil"/>
            </w:tcBorders>
            <w:hideMark/>
          </w:tcPr>
          <w:p w:rsidR="00AF51F8" w:rsidRDefault="00AF51F8">
            <w:pPr>
              <w:spacing w:after="0"/>
              <w:rPr>
                <w:rFonts w:ascii="Times New Roman" w:hAnsi="Times New Roman"/>
                <w:sz w:val="24"/>
                <w:szCs w:val="24"/>
              </w:rPr>
            </w:pPr>
            <w:r>
              <w:rPr>
                <w:rFonts w:ascii="Times New Roman" w:hAnsi="Times New Roman"/>
                <w:color w:val="000000"/>
                <w:sz w:val="24"/>
                <w:szCs w:val="24"/>
              </w:rPr>
              <w:t>номер основного документа, удостоверяющего личность, дата выдачи, выдавший его орган:</w:t>
            </w:r>
          </w:p>
        </w:tc>
      </w:tr>
      <w:tr w:rsidR="00AF51F8" w:rsidTr="00AF51F8">
        <w:tc>
          <w:tcPr>
            <w:tcW w:w="4608" w:type="dxa"/>
          </w:tcPr>
          <w:p w:rsidR="00AF51F8" w:rsidRDefault="00AF51F8">
            <w:pPr>
              <w:spacing w:after="0"/>
              <w:rPr>
                <w:rFonts w:ascii="Times New Roman" w:hAnsi="Times New Roman"/>
                <w:sz w:val="24"/>
                <w:szCs w:val="24"/>
              </w:rPr>
            </w:pPr>
          </w:p>
        </w:tc>
        <w:tc>
          <w:tcPr>
            <w:tcW w:w="5040" w:type="dxa"/>
            <w:gridSpan w:val="2"/>
            <w:tcBorders>
              <w:top w:val="single" w:sz="4" w:space="0" w:color="auto"/>
              <w:left w:val="nil"/>
              <w:bottom w:val="single" w:sz="4" w:space="0" w:color="auto"/>
              <w:right w:val="nil"/>
            </w:tcBorders>
          </w:tcPr>
          <w:p w:rsidR="00AF51F8" w:rsidRDefault="00AF51F8">
            <w:pPr>
              <w:spacing w:after="0"/>
              <w:rPr>
                <w:rFonts w:ascii="Tahoma" w:hAnsi="Tahoma" w:cs="Tahoma"/>
                <w:color w:val="000000"/>
                <w:sz w:val="24"/>
                <w:szCs w:val="24"/>
              </w:rPr>
            </w:pPr>
          </w:p>
        </w:tc>
      </w:tr>
    </w:tbl>
    <w:p w:rsidR="00AF51F8" w:rsidRDefault="00AF51F8" w:rsidP="00AF51F8">
      <w:pPr>
        <w:spacing w:after="0" w:line="120" w:lineRule="auto"/>
        <w:jc w:val="right"/>
        <w:rPr>
          <w:rFonts w:ascii="Times New Roman" w:hAnsi="Times New Roman"/>
          <w:sz w:val="24"/>
          <w:szCs w:val="24"/>
        </w:rPr>
      </w:pPr>
    </w:p>
    <w:p w:rsidR="00AF51F8" w:rsidRDefault="00AF51F8" w:rsidP="00AF51F8">
      <w:pPr>
        <w:spacing w:after="0" w:line="120" w:lineRule="auto"/>
        <w:jc w:val="right"/>
        <w:rPr>
          <w:rFonts w:ascii="Times New Roman" w:hAnsi="Times New Roman"/>
          <w:sz w:val="24"/>
          <w:szCs w:val="24"/>
        </w:rPr>
      </w:pPr>
    </w:p>
    <w:p w:rsidR="00AF51F8" w:rsidRDefault="00AF51F8" w:rsidP="00AF51F8">
      <w:pPr>
        <w:spacing w:after="0" w:line="120" w:lineRule="auto"/>
        <w:jc w:val="right"/>
        <w:rPr>
          <w:rFonts w:ascii="Times New Roman" w:hAnsi="Times New Roman"/>
          <w:sz w:val="24"/>
          <w:szCs w:val="24"/>
        </w:rPr>
      </w:pPr>
      <w:r>
        <w:rPr>
          <w:rFonts w:ascii="Times New Roman" w:hAnsi="Times New Roman"/>
          <w:sz w:val="24"/>
          <w:szCs w:val="24"/>
        </w:rPr>
        <w:t>тел.:___________________________________</w:t>
      </w:r>
    </w:p>
    <w:p w:rsidR="00AF51F8" w:rsidRDefault="00AF51F8" w:rsidP="00AF51F8">
      <w:pPr>
        <w:spacing w:after="0"/>
        <w:jc w:val="center"/>
        <w:rPr>
          <w:rFonts w:ascii="Times New Roman" w:hAnsi="Times New Roman"/>
          <w:sz w:val="24"/>
          <w:szCs w:val="24"/>
        </w:rPr>
      </w:pPr>
      <w:r>
        <w:rPr>
          <w:rFonts w:ascii="Times New Roman" w:hAnsi="Times New Roman"/>
          <w:sz w:val="24"/>
          <w:szCs w:val="24"/>
        </w:rPr>
        <w:t xml:space="preserve">Заявление       </w:t>
      </w:r>
    </w:p>
    <w:p w:rsidR="00AF51F8" w:rsidRDefault="00AF51F8" w:rsidP="00AF51F8">
      <w:pPr>
        <w:spacing w:after="0"/>
        <w:ind w:firstLine="900"/>
        <w:jc w:val="both"/>
        <w:rPr>
          <w:rFonts w:ascii="Times New Roman" w:hAnsi="Times New Roman"/>
          <w:sz w:val="24"/>
          <w:szCs w:val="24"/>
        </w:rPr>
      </w:pPr>
      <w:r>
        <w:rPr>
          <w:rFonts w:ascii="Times New Roman" w:hAnsi="Times New Roman"/>
          <w:sz w:val="24"/>
          <w:szCs w:val="24"/>
        </w:rPr>
        <w:t>Прошу предоставить земельный участок, расположенный по адресу: __________________________________, с кадастровым номером_________________</w:t>
      </w:r>
    </w:p>
    <w:p w:rsidR="00AF51F8" w:rsidRDefault="00AF51F8" w:rsidP="00AF51F8">
      <w:pPr>
        <w:spacing w:after="0"/>
        <w:rPr>
          <w:rFonts w:ascii="Times New Roman" w:hAnsi="Times New Roman"/>
          <w:sz w:val="24"/>
          <w:szCs w:val="24"/>
        </w:rPr>
      </w:pPr>
      <w:r>
        <w:rPr>
          <w:rFonts w:ascii="Times New Roman" w:hAnsi="Times New Roman"/>
          <w:sz w:val="24"/>
          <w:szCs w:val="24"/>
        </w:rPr>
        <w:t>площадью_____________ кв</w:t>
      </w:r>
      <w:proofErr w:type="gramStart"/>
      <w:r>
        <w:rPr>
          <w:rFonts w:ascii="Times New Roman" w:hAnsi="Times New Roman"/>
          <w:sz w:val="24"/>
          <w:szCs w:val="24"/>
        </w:rPr>
        <w:t>.м</w:t>
      </w:r>
      <w:proofErr w:type="gramEnd"/>
      <w:r>
        <w:rPr>
          <w:rFonts w:ascii="Times New Roman" w:hAnsi="Times New Roman"/>
          <w:sz w:val="24"/>
          <w:szCs w:val="24"/>
        </w:rPr>
        <w:t>, для___________________________________________</w:t>
      </w:r>
    </w:p>
    <w:p w:rsidR="00AF51F8" w:rsidRDefault="00AF51F8" w:rsidP="00AF51F8">
      <w:pPr>
        <w:spacing w:after="0"/>
        <w:jc w:val="both"/>
        <w:rPr>
          <w:rFonts w:ascii="Times New Roman" w:hAnsi="Times New Roman"/>
          <w:sz w:val="24"/>
          <w:szCs w:val="24"/>
        </w:rPr>
      </w:pPr>
      <w:r>
        <w:rPr>
          <w:rFonts w:ascii="Times New Roman" w:hAnsi="Times New Roman"/>
          <w:sz w:val="24"/>
          <w:szCs w:val="24"/>
        </w:rPr>
        <w:t xml:space="preserve">как _____________________________________________________(указать основание приобретения земельного участка) в ______________________________ (указать вид права), на основании постановления о предварительном согласовании предоставления земельного участка </w:t>
      </w:r>
      <w:proofErr w:type="spellStart"/>
      <w:proofErr w:type="gramStart"/>
      <w:r>
        <w:rPr>
          <w:rFonts w:ascii="Times New Roman" w:hAnsi="Times New Roman"/>
          <w:sz w:val="24"/>
          <w:szCs w:val="24"/>
        </w:rPr>
        <w:t>от</w:t>
      </w:r>
      <w:proofErr w:type="gramEnd"/>
      <w:r>
        <w:rPr>
          <w:rFonts w:ascii="Times New Roman" w:hAnsi="Times New Roman"/>
          <w:sz w:val="24"/>
          <w:szCs w:val="24"/>
        </w:rPr>
        <w:t>____________№_______</w:t>
      </w:r>
      <w:proofErr w:type="spellEnd"/>
      <w:r>
        <w:rPr>
          <w:rFonts w:ascii="Times New Roman" w:hAnsi="Times New Roman"/>
          <w:sz w:val="24"/>
          <w:szCs w:val="24"/>
        </w:rPr>
        <w:t>.</w:t>
      </w:r>
    </w:p>
    <w:p w:rsidR="00AF51F8" w:rsidRDefault="00AF51F8" w:rsidP="00AF51F8">
      <w:pPr>
        <w:spacing w:after="0" w:line="240" w:lineRule="auto"/>
        <w:ind w:firstLine="900"/>
        <w:jc w:val="both"/>
        <w:rPr>
          <w:rFonts w:ascii="Times New Roman" w:hAnsi="Times New Roman"/>
          <w:sz w:val="24"/>
          <w:szCs w:val="24"/>
        </w:rPr>
      </w:pPr>
      <w:r>
        <w:rPr>
          <w:rFonts w:ascii="Times New Roman" w:hAnsi="Times New Roman"/>
          <w:sz w:val="24"/>
          <w:szCs w:val="24"/>
        </w:rPr>
        <w:t>Результат предоставления услуги прошу предоставить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 xml:space="preserve">лично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лично в МФЦ;</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почтовым отправлением по адресу:__________________________________________</w:t>
      </w:r>
    </w:p>
    <w:p w:rsidR="00AF51F8" w:rsidRDefault="00AF51F8" w:rsidP="00AF51F8">
      <w:pPr>
        <w:spacing w:after="0"/>
        <w:jc w:val="both"/>
        <w:rPr>
          <w:rFonts w:ascii="Times New Roman" w:hAnsi="Times New Roman"/>
          <w:sz w:val="24"/>
          <w:szCs w:val="24"/>
        </w:rPr>
      </w:pPr>
      <w:r>
        <w:rPr>
          <w:rFonts w:ascii="Times New Roman" w:hAnsi="Times New Roman"/>
          <w:sz w:val="24"/>
          <w:szCs w:val="24"/>
        </w:rPr>
        <w:t>Копии документов прилагаю:</w:t>
      </w:r>
    </w:p>
    <w:tbl>
      <w:tblPr>
        <w:tblW w:w="0" w:type="auto"/>
        <w:tblBorders>
          <w:bottom w:val="single" w:sz="4" w:space="0" w:color="auto"/>
          <w:insideH w:val="single" w:sz="4" w:space="0" w:color="auto"/>
        </w:tblBorders>
        <w:tblLook w:val="01E0"/>
      </w:tblPr>
      <w:tblGrid>
        <w:gridCol w:w="2392"/>
        <w:gridCol w:w="2392"/>
        <w:gridCol w:w="2393"/>
        <w:gridCol w:w="2393"/>
      </w:tblGrid>
      <w:tr w:rsidR="00AF51F8" w:rsidTr="00AF51F8">
        <w:tc>
          <w:tcPr>
            <w:tcW w:w="9570" w:type="dxa"/>
            <w:gridSpan w:val="4"/>
            <w:tcBorders>
              <w:top w:val="single" w:sz="4" w:space="0" w:color="auto"/>
              <w:left w:val="nil"/>
              <w:bottom w:val="single" w:sz="4" w:space="0" w:color="auto"/>
              <w:right w:val="nil"/>
            </w:tcBorders>
            <w:vAlign w:val="center"/>
          </w:tcPr>
          <w:p w:rsidR="00AF51F8" w:rsidRDefault="00AF51F8">
            <w:pPr>
              <w:spacing w:after="0"/>
              <w:jc w:val="both"/>
              <w:rPr>
                <w:rFonts w:ascii="Times New Roman" w:hAnsi="Times New Roman"/>
                <w:sz w:val="24"/>
                <w:szCs w:val="24"/>
              </w:rPr>
            </w:pPr>
          </w:p>
        </w:tc>
      </w:tr>
      <w:tr w:rsidR="00AF51F8" w:rsidTr="00AF51F8">
        <w:tc>
          <w:tcPr>
            <w:tcW w:w="2392" w:type="dxa"/>
            <w:tcBorders>
              <w:top w:val="nil"/>
              <w:left w:val="nil"/>
              <w:bottom w:val="nil"/>
              <w:right w:val="nil"/>
            </w:tcBorders>
            <w:vAlign w:val="bottom"/>
            <w:hideMark/>
          </w:tcPr>
          <w:p w:rsidR="00AF51F8" w:rsidRDefault="00AF51F8">
            <w:pPr>
              <w:spacing w:after="0"/>
              <w:jc w:val="right"/>
              <w:rPr>
                <w:rFonts w:ascii="Times New Roman" w:hAnsi="Times New Roman"/>
                <w:sz w:val="24"/>
                <w:szCs w:val="24"/>
              </w:rPr>
            </w:pPr>
            <w:r>
              <w:rPr>
                <w:rFonts w:ascii="Times New Roman" w:hAnsi="Times New Roman"/>
                <w:sz w:val="24"/>
                <w:szCs w:val="24"/>
              </w:rPr>
              <w:t>Дата</w:t>
            </w:r>
          </w:p>
        </w:tc>
        <w:tc>
          <w:tcPr>
            <w:tcW w:w="2392" w:type="dxa"/>
            <w:tcBorders>
              <w:top w:val="nil"/>
              <w:left w:val="nil"/>
              <w:bottom w:val="nil"/>
              <w:right w:val="nil"/>
            </w:tcBorders>
            <w:hideMark/>
          </w:tcPr>
          <w:p w:rsidR="00AF51F8" w:rsidRDefault="00AF51F8">
            <w:pPr>
              <w:spacing w:after="0"/>
              <w:jc w:val="both"/>
              <w:rPr>
                <w:rFonts w:ascii="Times New Roman" w:hAnsi="Times New Roman"/>
                <w:sz w:val="24"/>
                <w:szCs w:val="24"/>
              </w:rPr>
            </w:pPr>
            <w:r>
              <w:rPr>
                <w:rFonts w:ascii="Times New Roman" w:hAnsi="Times New Roman"/>
                <w:sz w:val="24"/>
                <w:szCs w:val="24"/>
              </w:rPr>
              <w:t>______________</w:t>
            </w:r>
          </w:p>
        </w:tc>
        <w:tc>
          <w:tcPr>
            <w:tcW w:w="2393" w:type="dxa"/>
            <w:tcBorders>
              <w:top w:val="nil"/>
              <w:left w:val="nil"/>
              <w:bottom w:val="nil"/>
              <w:right w:val="nil"/>
            </w:tcBorders>
            <w:vAlign w:val="bottom"/>
            <w:hideMark/>
          </w:tcPr>
          <w:p w:rsidR="00AF51F8" w:rsidRDefault="00AF51F8">
            <w:pPr>
              <w:spacing w:after="0"/>
              <w:jc w:val="right"/>
              <w:rPr>
                <w:rFonts w:ascii="Times New Roman" w:hAnsi="Times New Roman"/>
                <w:sz w:val="24"/>
                <w:szCs w:val="24"/>
              </w:rPr>
            </w:pPr>
            <w:r>
              <w:rPr>
                <w:rFonts w:ascii="Times New Roman" w:hAnsi="Times New Roman"/>
                <w:sz w:val="24"/>
                <w:szCs w:val="24"/>
              </w:rPr>
              <w:t>Подпись</w:t>
            </w:r>
          </w:p>
        </w:tc>
        <w:tc>
          <w:tcPr>
            <w:tcW w:w="2393" w:type="dxa"/>
            <w:tcBorders>
              <w:top w:val="nil"/>
              <w:left w:val="nil"/>
              <w:bottom w:val="nil"/>
              <w:right w:val="nil"/>
            </w:tcBorders>
            <w:hideMark/>
          </w:tcPr>
          <w:p w:rsidR="00AF51F8" w:rsidRDefault="00AF51F8">
            <w:pPr>
              <w:spacing w:after="0"/>
              <w:jc w:val="both"/>
              <w:rPr>
                <w:rFonts w:ascii="Times New Roman" w:hAnsi="Times New Roman"/>
                <w:sz w:val="24"/>
                <w:szCs w:val="24"/>
              </w:rPr>
            </w:pPr>
            <w:r>
              <w:rPr>
                <w:rFonts w:ascii="Times New Roman" w:hAnsi="Times New Roman"/>
                <w:sz w:val="24"/>
                <w:szCs w:val="24"/>
              </w:rPr>
              <w:t>_____________</w:t>
            </w:r>
          </w:p>
        </w:tc>
      </w:tr>
    </w:tbl>
    <w:p w:rsidR="00AF51F8" w:rsidRDefault="00AF51F8" w:rsidP="00AF51F8">
      <w:pPr>
        <w:pStyle w:val="a5"/>
        <w:spacing w:before="192" w:beforeAutospacing="0" w:after="0" w:afterAutospacing="0" w:line="39" w:lineRule="atLeast"/>
        <w:ind w:left="25" w:right="25"/>
        <w:jc w:val="both"/>
        <w:rPr>
          <w:color w:val="000000"/>
        </w:rPr>
      </w:pPr>
      <w:r>
        <w:rPr>
          <w:color w:val="000000"/>
        </w:rPr>
        <w:lastRenderedPageBreak/>
        <w:t xml:space="preserve">В соответствии с пп.1 п.1 ст.6, пп.4 п.1 ст.6, ст.9 Федерального закона «О персональных данных» от 27.07.2006 № 152-ФЗ, даю свое согласие на обработку персональных данных (Ф.И.О., место регистрации, место проживания, паспортные данные) для подготовки документов по предварительному согласованию предоставления земельного участка. </w:t>
      </w:r>
    </w:p>
    <w:p w:rsidR="00AF51F8" w:rsidRDefault="00AF51F8" w:rsidP="00AF51F8">
      <w:pPr>
        <w:pStyle w:val="a5"/>
        <w:spacing w:before="192" w:beforeAutospacing="0" w:after="0" w:afterAutospacing="0" w:line="39" w:lineRule="atLeast"/>
        <w:ind w:left="25" w:right="25"/>
        <w:jc w:val="both"/>
        <w:rPr>
          <w:color w:val="000000"/>
        </w:rPr>
      </w:pPr>
      <w:r>
        <w:rPr>
          <w:color w:val="000000"/>
        </w:rPr>
        <w:t>В случае неправомерного использования предоставленных данных соглашение отзывается письменным заявлением субъекта персональных данных. Данное соглашение действует с "__"______20__г. по "__"______ 20__ г.</w:t>
      </w:r>
    </w:p>
    <w:tbl>
      <w:tblPr>
        <w:tblW w:w="0" w:type="auto"/>
        <w:tblLook w:val="01E0"/>
      </w:tblPr>
      <w:tblGrid>
        <w:gridCol w:w="2392"/>
        <w:gridCol w:w="2392"/>
        <w:gridCol w:w="2393"/>
        <w:gridCol w:w="2393"/>
      </w:tblGrid>
      <w:tr w:rsidR="00AF51F8" w:rsidTr="00AF51F8">
        <w:tc>
          <w:tcPr>
            <w:tcW w:w="2392" w:type="dxa"/>
            <w:vAlign w:val="bottom"/>
            <w:hideMark/>
          </w:tcPr>
          <w:p w:rsidR="00AF51F8" w:rsidRDefault="00AF51F8">
            <w:pPr>
              <w:spacing w:after="0"/>
              <w:jc w:val="right"/>
              <w:rPr>
                <w:rFonts w:ascii="Times New Roman" w:hAnsi="Times New Roman"/>
                <w:sz w:val="24"/>
                <w:szCs w:val="24"/>
              </w:rPr>
            </w:pPr>
            <w:r>
              <w:rPr>
                <w:rFonts w:ascii="Times New Roman" w:hAnsi="Times New Roman"/>
                <w:sz w:val="24"/>
                <w:szCs w:val="24"/>
              </w:rPr>
              <w:t>Дата</w:t>
            </w:r>
          </w:p>
        </w:tc>
        <w:tc>
          <w:tcPr>
            <w:tcW w:w="2392" w:type="dxa"/>
            <w:hideMark/>
          </w:tcPr>
          <w:p w:rsidR="00AF51F8" w:rsidRDefault="00AF51F8">
            <w:pPr>
              <w:spacing w:after="0"/>
              <w:jc w:val="both"/>
              <w:rPr>
                <w:rFonts w:ascii="Times New Roman" w:hAnsi="Times New Roman"/>
                <w:sz w:val="24"/>
                <w:szCs w:val="24"/>
              </w:rPr>
            </w:pPr>
            <w:r>
              <w:rPr>
                <w:rFonts w:ascii="Times New Roman" w:hAnsi="Times New Roman"/>
                <w:sz w:val="24"/>
                <w:szCs w:val="24"/>
              </w:rPr>
              <w:t>_______________</w:t>
            </w:r>
          </w:p>
        </w:tc>
        <w:tc>
          <w:tcPr>
            <w:tcW w:w="2393" w:type="dxa"/>
            <w:vAlign w:val="bottom"/>
            <w:hideMark/>
          </w:tcPr>
          <w:p w:rsidR="00AF51F8" w:rsidRDefault="00AF51F8">
            <w:pPr>
              <w:spacing w:after="0"/>
              <w:jc w:val="right"/>
              <w:rPr>
                <w:rFonts w:ascii="Times New Roman" w:hAnsi="Times New Roman"/>
                <w:sz w:val="24"/>
                <w:szCs w:val="24"/>
              </w:rPr>
            </w:pPr>
            <w:r>
              <w:rPr>
                <w:rFonts w:ascii="Times New Roman" w:hAnsi="Times New Roman"/>
                <w:sz w:val="24"/>
                <w:szCs w:val="24"/>
              </w:rPr>
              <w:t>Подпись</w:t>
            </w:r>
          </w:p>
        </w:tc>
        <w:tc>
          <w:tcPr>
            <w:tcW w:w="2393" w:type="dxa"/>
            <w:hideMark/>
          </w:tcPr>
          <w:p w:rsidR="00AF51F8" w:rsidRDefault="00AF51F8">
            <w:pPr>
              <w:spacing w:after="0"/>
              <w:jc w:val="both"/>
              <w:rPr>
                <w:rFonts w:ascii="Times New Roman" w:hAnsi="Times New Roman"/>
                <w:sz w:val="24"/>
                <w:szCs w:val="24"/>
              </w:rPr>
            </w:pPr>
            <w:r>
              <w:rPr>
                <w:rFonts w:ascii="Times New Roman" w:hAnsi="Times New Roman"/>
                <w:sz w:val="24"/>
                <w:szCs w:val="24"/>
              </w:rPr>
              <w:t>________________</w:t>
            </w:r>
          </w:p>
        </w:tc>
      </w:tr>
    </w:tbl>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bCs/>
          <w:sz w:val="24"/>
          <w:szCs w:val="24"/>
        </w:rPr>
      </w:pPr>
    </w:p>
    <w:p w:rsidR="00AF51F8" w:rsidRDefault="00AF51F8" w:rsidP="00AF51F8">
      <w:pPr>
        <w:spacing w:after="0" w:line="240" w:lineRule="auto"/>
        <w:jc w:val="center"/>
        <w:rPr>
          <w:rFonts w:ascii="Times New Roman" w:hAnsi="Times New Roman"/>
          <w:b/>
          <w:sz w:val="24"/>
          <w:szCs w:val="24"/>
        </w:rPr>
      </w:pPr>
      <w:r>
        <w:rPr>
          <w:rFonts w:ascii="Times New Roman" w:hAnsi="Times New Roman"/>
          <w:b/>
          <w:bCs/>
          <w:sz w:val="24"/>
          <w:szCs w:val="24"/>
        </w:rPr>
        <w:t xml:space="preserve">Заявление о предоставлении муниципальной услуги </w:t>
      </w:r>
      <w:r>
        <w:rPr>
          <w:rFonts w:ascii="Times New Roman" w:eastAsia="PMingLiU" w:hAnsi="Times New Roman"/>
          <w:b/>
          <w:bCs/>
          <w:sz w:val="24"/>
          <w:szCs w:val="24"/>
        </w:rPr>
        <w:t>«</w:t>
      </w:r>
      <w:r>
        <w:rPr>
          <w:rFonts w:ascii="Times New Roman" w:eastAsia="PMingLiU" w:hAnsi="Times New Roman"/>
          <w:b/>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4"/>
          <w:szCs w:val="24"/>
        </w:rPr>
        <w:t>собственность</w:t>
      </w:r>
      <w:proofErr w:type="gramEnd"/>
      <w:r>
        <w:rPr>
          <w:rFonts w:ascii="Times New Roman" w:eastAsia="PMingLiU" w:hAnsi="Times New Roman"/>
          <w:b/>
          <w:sz w:val="24"/>
          <w:szCs w:val="24"/>
        </w:rPr>
        <w:t xml:space="preserve"> на которые не разграничена, без проведения торгов»</w:t>
      </w:r>
    </w:p>
    <w:p w:rsidR="00AF51F8" w:rsidRDefault="00AF51F8" w:rsidP="00AF51F8">
      <w:pPr>
        <w:spacing w:after="0" w:line="240" w:lineRule="auto"/>
        <w:jc w:val="right"/>
        <w:rPr>
          <w:rFonts w:ascii="Times New Roman" w:hAnsi="Times New Roman"/>
          <w:b/>
          <w:sz w:val="24"/>
          <w:szCs w:val="24"/>
        </w:rPr>
      </w:pPr>
      <w:r>
        <w:rPr>
          <w:rFonts w:ascii="Times New Roman" w:hAnsi="Times New Roman"/>
          <w:b/>
          <w:sz w:val="24"/>
          <w:szCs w:val="24"/>
        </w:rPr>
        <w:t>для юридического лица</w:t>
      </w:r>
    </w:p>
    <w:tbl>
      <w:tblPr>
        <w:tblW w:w="9648" w:type="dxa"/>
        <w:tblLook w:val="01E0"/>
      </w:tblPr>
      <w:tblGrid>
        <w:gridCol w:w="4608"/>
        <w:gridCol w:w="556"/>
        <w:gridCol w:w="4484"/>
      </w:tblGrid>
      <w:tr w:rsidR="00AF51F8" w:rsidTr="00AF51F8">
        <w:tc>
          <w:tcPr>
            <w:tcW w:w="4608" w:type="dxa"/>
          </w:tcPr>
          <w:p w:rsidR="00AF51F8" w:rsidRDefault="00AF51F8">
            <w:pPr>
              <w:spacing w:line="240" w:lineRule="auto"/>
              <w:rPr>
                <w:rFonts w:ascii="Times New Roman" w:hAnsi="Times New Roman"/>
                <w:sz w:val="24"/>
                <w:szCs w:val="24"/>
              </w:rPr>
            </w:pPr>
          </w:p>
        </w:tc>
        <w:tc>
          <w:tcPr>
            <w:tcW w:w="5040" w:type="dxa"/>
            <w:gridSpan w:val="2"/>
            <w:hideMark/>
          </w:tcPr>
          <w:p w:rsidR="00AF51F8" w:rsidRDefault="00AF51F8">
            <w:pPr>
              <w:spacing w:line="240" w:lineRule="auto"/>
              <w:rPr>
                <w:rFonts w:ascii="Times New Roman" w:hAnsi="Times New Roman"/>
                <w:sz w:val="24"/>
                <w:szCs w:val="24"/>
              </w:rPr>
            </w:pPr>
            <w:r>
              <w:rPr>
                <w:rFonts w:ascii="Times New Roman" w:hAnsi="Times New Roman"/>
                <w:sz w:val="24"/>
                <w:szCs w:val="24"/>
              </w:rPr>
              <w:t xml:space="preserve">Главе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tc>
      </w:tr>
      <w:tr w:rsidR="00AF51F8" w:rsidTr="00AF51F8">
        <w:trPr>
          <w:trHeight w:val="357"/>
        </w:trPr>
        <w:tc>
          <w:tcPr>
            <w:tcW w:w="4608" w:type="dxa"/>
          </w:tcPr>
          <w:p w:rsidR="00AF51F8" w:rsidRDefault="00AF51F8">
            <w:pPr>
              <w:spacing w:line="240" w:lineRule="auto"/>
              <w:rPr>
                <w:rFonts w:ascii="Times New Roman" w:hAnsi="Times New Roman"/>
                <w:sz w:val="24"/>
                <w:szCs w:val="24"/>
              </w:rPr>
            </w:pPr>
          </w:p>
        </w:tc>
        <w:tc>
          <w:tcPr>
            <w:tcW w:w="556" w:type="dxa"/>
            <w:hideMark/>
          </w:tcPr>
          <w:p w:rsidR="00AF51F8" w:rsidRDefault="00AF51F8">
            <w:pPr>
              <w:spacing w:line="240" w:lineRule="auto"/>
              <w:rPr>
                <w:rFonts w:ascii="Times New Roman" w:hAnsi="Times New Roman"/>
                <w:sz w:val="24"/>
                <w:szCs w:val="24"/>
              </w:rPr>
            </w:pPr>
            <w:r>
              <w:rPr>
                <w:rFonts w:ascii="Times New Roman" w:hAnsi="Times New Roman"/>
                <w:sz w:val="24"/>
                <w:szCs w:val="24"/>
              </w:rPr>
              <w:t>от</w:t>
            </w:r>
          </w:p>
        </w:tc>
        <w:tc>
          <w:tcPr>
            <w:tcW w:w="4484" w:type="dxa"/>
            <w:tcBorders>
              <w:top w:val="nil"/>
              <w:left w:val="nil"/>
              <w:bottom w:val="single" w:sz="4" w:space="0" w:color="auto"/>
              <w:right w:val="nil"/>
            </w:tcBorders>
          </w:tcPr>
          <w:p w:rsidR="00AF51F8" w:rsidRDefault="00AF51F8">
            <w:pPr>
              <w:spacing w:line="240" w:lineRule="auto"/>
              <w:rPr>
                <w:rFonts w:ascii="Times New Roman" w:hAnsi="Times New Roman"/>
                <w:sz w:val="24"/>
                <w:szCs w:val="24"/>
              </w:rPr>
            </w:pPr>
          </w:p>
        </w:tc>
      </w:tr>
      <w:tr w:rsidR="00AF51F8" w:rsidTr="00AF51F8">
        <w:tc>
          <w:tcPr>
            <w:tcW w:w="4608" w:type="dxa"/>
          </w:tcPr>
          <w:p w:rsidR="00AF51F8" w:rsidRDefault="00AF51F8">
            <w:pPr>
              <w:spacing w:line="240" w:lineRule="auto"/>
              <w:rPr>
                <w:rFonts w:ascii="Times New Roman" w:hAnsi="Times New Roman"/>
                <w:sz w:val="24"/>
                <w:szCs w:val="24"/>
              </w:rPr>
            </w:pPr>
          </w:p>
        </w:tc>
        <w:tc>
          <w:tcPr>
            <w:tcW w:w="5040" w:type="dxa"/>
            <w:gridSpan w:val="2"/>
            <w:tcBorders>
              <w:top w:val="nil"/>
              <w:left w:val="nil"/>
              <w:bottom w:val="single" w:sz="4" w:space="0" w:color="auto"/>
              <w:right w:val="nil"/>
            </w:tcBorders>
            <w:hideMark/>
          </w:tcPr>
          <w:p w:rsidR="00AF51F8" w:rsidRDefault="00AF51F8">
            <w:pPr>
              <w:spacing w:line="240" w:lineRule="auto"/>
              <w:rPr>
                <w:rFonts w:ascii="Times New Roman" w:hAnsi="Times New Roman"/>
                <w:sz w:val="24"/>
                <w:szCs w:val="24"/>
              </w:rPr>
            </w:pPr>
            <w:r>
              <w:rPr>
                <w:rFonts w:ascii="Times New Roman" w:hAnsi="Times New Roman"/>
                <w:sz w:val="24"/>
                <w:szCs w:val="24"/>
              </w:rPr>
              <w:t xml:space="preserve">             наименование, сведение об организационно-правовой форме</w:t>
            </w:r>
          </w:p>
        </w:tc>
      </w:tr>
      <w:tr w:rsidR="00AF51F8" w:rsidTr="00AF51F8">
        <w:tc>
          <w:tcPr>
            <w:tcW w:w="4608" w:type="dxa"/>
          </w:tcPr>
          <w:p w:rsidR="00AF51F8" w:rsidRDefault="00AF51F8">
            <w:pPr>
              <w:spacing w:line="240" w:lineRule="auto"/>
              <w:rPr>
                <w:rFonts w:ascii="Times New Roman" w:hAnsi="Times New Roman"/>
                <w:sz w:val="24"/>
                <w:szCs w:val="24"/>
              </w:rPr>
            </w:pPr>
          </w:p>
        </w:tc>
        <w:tc>
          <w:tcPr>
            <w:tcW w:w="5040" w:type="dxa"/>
            <w:gridSpan w:val="2"/>
            <w:tcBorders>
              <w:top w:val="nil"/>
              <w:left w:val="nil"/>
              <w:bottom w:val="single" w:sz="4" w:space="0" w:color="auto"/>
              <w:right w:val="nil"/>
            </w:tcBorders>
            <w:hideMark/>
          </w:tcPr>
          <w:p w:rsidR="00AF51F8" w:rsidRDefault="00AF51F8">
            <w:pPr>
              <w:spacing w:line="240" w:lineRule="auto"/>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tc>
      </w:tr>
      <w:tr w:rsidR="00AF51F8" w:rsidTr="00AF51F8">
        <w:tc>
          <w:tcPr>
            <w:tcW w:w="4608" w:type="dxa"/>
          </w:tcPr>
          <w:p w:rsidR="00AF51F8" w:rsidRDefault="00AF51F8">
            <w:pPr>
              <w:spacing w:line="240" w:lineRule="auto"/>
              <w:rPr>
                <w:rFonts w:ascii="Times New Roman" w:hAnsi="Times New Roman"/>
                <w:sz w:val="24"/>
                <w:szCs w:val="24"/>
              </w:rPr>
            </w:pPr>
          </w:p>
        </w:tc>
        <w:tc>
          <w:tcPr>
            <w:tcW w:w="5040" w:type="dxa"/>
            <w:gridSpan w:val="2"/>
            <w:tcBorders>
              <w:top w:val="single" w:sz="4" w:space="0" w:color="auto"/>
              <w:left w:val="nil"/>
              <w:bottom w:val="single" w:sz="4" w:space="0" w:color="auto"/>
              <w:right w:val="nil"/>
            </w:tcBorders>
          </w:tcPr>
          <w:p w:rsidR="00AF51F8" w:rsidRDefault="00AF51F8">
            <w:pPr>
              <w:spacing w:line="240" w:lineRule="auto"/>
              <w:rPr>
                <w:rFonts w:ascii="Times New Roman" w:hAnsi="Times New Roman"/>
                <w:sz w:val="24"/>
                <w:szCs w:val="24"/>
              </w:rPr>
            </w:pPr>
          </w:p>
        </w:tc>
      </w:tr>
      <w:tr w:rsidR="00AF51F8" w:rsidTr="00AF51F8">
        <w:tc>
          <w:tcPr>
            <w:tcW w:w="4608" w:type="dxa"/>
          </w:tcPr>
          <w:p w:rsidR="00AF51F8" w:rsidRDefault="00AF51F8">
            <w:pPr>
              <w:spacing w:line="240" w:lineRule="auto"/>
              <w:rPr>
                <w:rFonts w:ascii="Times New Roman" w:hAnsi="Times New Roman"/>
                <w:sz w:val="24"/>
                <w:szCs w:val="24"/>
              </w:rPr>
            </w:pPr>
          </w:p>
        </w:tc>
        <w:tc>
          <w:tcPr>
            <w:tcW w:w="5040" w:type="dxa"/>
            <w:gridSpan w:val="2"/>
            <w:tcBorders>
              <w:top w:val="single" w:sz="4" w:space="0" w:color="auto"/>
              <w:left w:val="nil"/>
              <w:bottom w:val="nil"/>
              <w:right w:val="nil"/>
            </w:tcBorders>
            <w:hideMark/>
          </w:tcPr>
          <w:p w:rsidR="00AF51F8" w:rsidRDefault="00AF51F8">
            <w:pPr>
              <w:spacing w:line="240" w:lineRule="auto"/>
              <w:rPr>
                <w:rFonts w:ascii="Times New Roman" w:hAnsi="Times New Roman"/>
                <w:sz w:val="24"/>
                <w:szCs w:val="24"/>
              </w:rPr>
            </w:pPr>
            <w:r>
              <w:rPr>
                <w:rFonts w:ascii="Times New Roman" w:hAnsi="Times New Roman"/>
                <w:color w:val="000000"/>
                <w:sz w:val="24"/>
                <w:szCs w:val="24"/>
              </w:rPr>
              <w:t>государственный регистрационный номер записи о государственной регистрации юридического лица, идентификационный номер налогоплательщика:</w:t>
            </w:r>
          </w:p>
        </w:tc>
      </w:tr>
      <w:tr w:rsidR="00AF51F8" w:rsidTr="00AF51F8">
        <w:trPr>
          <w:trHeight w:val="131"/>
        </w:trPr>
        <w:tc>
          <w:tcPr>
            <w:tcW w:w="4608" w:type="dxa"/>
          </w:tcPr>
          <w:p w:rsidR="00AF51F8" w:rsidRDefault="00AF51F8">
            <w:pPr>
              <w:spacing w:line="240" w:lineRule="auto"/>
              <w:rPr>
                <w:rFonts w:ascii="Times New Roman" w:hAnsi="Times New Roman"/>
                <w:sz w:val="24"/>
                <w:szCs w:val="24"/>
              </w:rPr>
            </w:pPr>
          </w:p>
        </w:tc>
        <w:tc>
          <w:tcPr>
            <w:tcW w:w="5040" w:type="dxa"/>
            <w:gridSpan w:val="2"/>
            <w:tcBorders>
              <w:top w:val="single" w:sz="4" w:space="0" w:color="auto"/>
              <w:left w:val="nil"/>
              <w:bottom w:val="single" w:sz="4" w:space="0" w:color="auto"/>
              <w:right w:val="nil"/>
            </w:tcBorders>
          </w:tcPr>
          <w:p w:rsidR="00AF51F8" w:rsidRDefault="00AF51F8">
            <w:pPr>
              <w:spacing w:line="240" w:lineRule="auto"/>
              <w:rPr>
                <w:rFonts w:ascii="Tahoma" w:hAnsi="Tahoma" w:cs="Tahoma"/>
                <w:color w:val="000000"/>
                <w:sz w:val="24"/>
                <w:szCs w:val="24"/>
              </w:rPr>
            </w:pPr>
          </w:p>
        </w:tc>
      </w:tr>
    </w:tbl>
    <w:p w:rsidR="00AF51F8" w:rsidRDefault="00AF51F8" w:rsidP="00AF51F8">
      <w:pPr>
        <w:spacing w:line="240" w:lineRule="auto"/>
        <w:jc w:val="right"/>
        <w:rPr>
          <w:rFonts w:ascii="Times New Roman" w:hAnsi="Times New Roman"/>
          <w:sz w:val="24"/>
          <w:szCs w:val="24"/>
        </w:rPr>
      </w:pPr>
      <w:r>
        <w:rPr>
          <w:rFonts w:ascii="Times New Roman" w:hAnsi="Times New Roman"/>
          <w:sz w:val="24"/>
          <w:szCs w:val="24"/>
        </w:rPr>
        <w:t>Тел.:__________________________________</w:t>
      </w:r>
    </w:p>
    <w:p w:rsidR="00AF51F8" w:rsidRDefault="00AF51F8" w:rsidP="00AF51F8">
      <w:pPr>
        <w:spacing w:line="240" w:lineRule="auto"/>
        <w:jc w:val="center"/>
        <w:rPr>
          <w:rFonts w:ascii="Times New Roman" w:hAnsi="Times New Roman"/>
          <w:sz w:val="24"/>
          <w:szCs w:val="24"/>
        </w:rPr>
      </w:pPr>
      <w:r>
        <w:rPr>
          <w:rFonts w:ascii="Times New Roman" w:hAnsi="Times New Roman"/>
          <w:sz w:val="24"/>
          <w:szCs w:val="24"/>
        </w:rPr>
        <w:t xml:space="preserve">Заявление       </w:t>
      </w:r>
    </w:p>
    <w:p w:rsidR="00AF51F8" w:rsidRDefault="00AF51F8" w:rsidP="00AF51F8">
      <w:pPr>
        <w:spacing w:line="240" w:lineRule="auto"/>
        <w:ind w:firstLine="900"/>
        <w:jc w:val="both"/>
        <w:rPr>
          <w:rFonts w:ascii="Times New Roman" w:hAnsi="Times New Roman"/>
          <w:sz w:val="24"/>
          <w:szCs w:val="24"/>
        </w:rPr>
      </w:pPr>
      <w:r>
        <w:rPr>
          <w:rFonts w:ascii="Times New Roman" w:hAnsi="Times New Roman"/>
          <w:sz w:val="24"/>
          <w:szCs w:val="24"/>
        </w:rPr>
        <w:t>Прошу предоставить земельный участок, расположенный по адресу: __________________________________, с кадастровым номером_________________</w:t>
      </w:r>
    </w:p>
    <w:p w:rsidR="00AF51F8" w:rsidRDefault="00AF51F8" w:rsidP="00AF51F8">
      <w:pPr>
        <w:spacing w:line="240" w:lineRule="auto"/>
        <w:rPr>
          <w:rFonts w:ascii="Times New Roman" w:hAnsi="Times New Roman"/>
          <w:sz w:val="24"/>
          <w:szCs w:val="24"/>
        </w:rPr>
      </w:pPr>
      <w:r>
        <w:rPr>
          <w:rFonts w:ascii="Times New Roman" w:hAnsi="Times New Roman"/>
          <w:sz w:val="24"/>
          <w:szCs w:val="24"/>
        </w:rPr>
        <w:t>площадью_____________ кв</w:t>
      </w:r>
      <w:proofErr w:type="gramStart"/>
      <w:r>
        <w:rPr>
          <w:rFonts w:ascii="Times New Roman" w:hAnsi="Times New Roman"/>
          <w:sz w:val="24"/>
          <w:szCs w:val="24"/>
        </w:rPr>
        <w:t>.м</w:t>
      </w:r>
      <w:proofErr w:type="gramEnd"/>
      <w:r>
        <w:rPr>
          <w:rFonts w:ascii="Times New Roman" w:hAnsi="Times New Roman"/>
          <w:sz w:val="24"/>
          <w:szCs w:val="24"/>
        </w:rPr>
        <w:t>, для___________________________________________</w:t>
      </w:r>
    </w:p>
    <w:p w:rsidR="00AF51F8" w:rsidRDefault="00AF51F8" w:rsidP="00AF51F8">
      <w:pPr>
        <w:spacing w:line="240" w:lineRule="auto"/>
        <w:jc w:val="both"/>
        <w:rPr>
          <w:rFonts w:ascii="Times New Roman" w:hAnsi="Times New Roman"/>
          <w:sz w:val="24"/>
          <w:szCs w:val="24"/>
        </w:rPr>
      </w:pPr>
      <w:r>
        <w:rPr>
          <w:rFonts w:ascii="Times New Roman" w:hAnsi="Times New Roman"/>
          <w:sz w:val="24"/>
          <w:szCs w:val="24"/>
        </w:rPr>
        <w:t xml:space="preserve">как _____________________________________________________(указать основание приобретения земельного участка) в _____________________________ (указать вид права), на основании постановления о предварительном согласовании предоставления земельного участка </w:t>
      </w:r>
      <w:proofErr w:type="spellStart"/>
      <w:proofErr w:type="gramStart"/>
      <w:r>
        <w:rPr>
          <w:rFonts w:ascii="Times New Roman" w:hAnsi="Times New Roman"/>
          <w:sz w:val="24"/>
          <w:szCs w:val="24"/>
        </w:rPr>
        <w:t>от</w:t>
      </w:r>
      <w:proofErr w:type="gramEnd"/>
      <w:r>
        <w:rPr>
          <w:rFonts w:ascii="Times New Roman" w:hAnsi="Times New Roman"/>
          <w:sz w:val="24"/>
          <w:szCs w:val="24"/>
        </w:rPr>
        <w:t>____________№_______</w:t>
      </w:r>
      <w:proofErr w:type="spellEnd"/>
      <w:r>
        <w:rPr>
          <w:rFonts w:ascii="Times New Roman" w:hAnsi="Times New Roman"/>
          <w:sz w:val="24"/>
          <w:szCs w:val="24"/>
        </w:rPr>
        <w:t>.</w:t>
      </w:r>
    </w:p>
    <w:p w:rsidR="00AF51F8" w:rsidRDefault="00AF51F8" w:rsidP="00AF51F8">
      <w:pPr>
        <w:spacing w:after="0" w:line="240" w:lineRule="auto"/>
        <w:ind w:firstLine="900"/>
        <w:jc w:val="both"/>
        <w:rPr>
          <w:rFonts w:ascii="Times New Roman" w:hAnsi="Times New Roman"/>
          <w:sz w:val="24"/>
          <w:szCs w:val="24"/>
        </w:rPr>
      </w:pPr>
      <w:r>
        <w:rPr>
          <w:rFonts w:ascii="Times New Roman" w:hAnsi="Times New Roman"/>
          <w:sz w:val="24"/>
          <w:szCs w:val="24"/>
        </w:rPr>
        <w:t>Результат предоставления услуги прошу предоставить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 xml:space="preserve">лично в МКУ «Администрация </w:t>
      </w: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 </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лично в МФЦ;</w:t>
      </w:r>
    </w:p>
    <w:p w:rsidR="00AF51F8" w:rsidRDefault="00AF51F8" w:rsidP="00AF51F8">
      <w:pPr>
        <w:spacing w:after="0" w:line="240" w:lineRule="auto"/>
        <w:jc w:val="both"/>
        <w:rPr>
          <w:rFonts w:ascii="Times New Roman" w:hAnsi="Times New Roman"/>
          <w:sz w:val="24"/>
          <w:szCs w:val="24"/>
        </w:rPr>
      </w:pPr>
      <w:r>
        <w:rPr>
          <w:rFonts w:ascii="Times New Roman" w:hAnsi="Times New Roman"/>
          <w:sz w:val="24"/>
          <w:szCs w:val="24"/>
        </w:rPr>
        <w:t>почтовым отправлением по адресу:__________________________________________</w:t>
      </w:r>
    </w:p>
    <w:p w:rsidR="00AF51F8" w:rsidRDefault="00AF51F8" w:rsidP="00AF51F8">
      <w:pPr>
        <w:spacing w:line="240" w:lineRule="auto"/>
        <w:jc w:val="both"/>
        <w:rPr>
          <w:rFonts w:ascii="Times New Roman" w:hAnsi="Times New Roman"/>
          <w:sz w:val="24"/>
          <w:szCs w:val="24"/>
        </w:rPr>
      </w:pPr>
      <w:r>
        <w:rPr>
          <w:rFonts w:ascii="Times New Roman" w:hAnsi="Times New Roman"/>
          <w:sz w:val="24"/>
          <w:szCs w:val="24"/>
        </w:rPr>
        <w:t>Копии документов прилагаю:</w:t>
      </w:r>
    </w:p>
    <w:tbl>
      <w:tblPr>
        <w:tblW w:w="0" w:type="auto"/>
        <w:tblBorders>
          <w:bottom w:val="single" w:sz="4" w:space="0" w:color="auto"/>
          <w:insideH w:val="single" w:sz="4" w:space="0" w:color="auto"/>
        </w:tblBorders>
        <w:tblLook w:val="01E0"/>
      </w:tblPr>
      <w:tblGrid>
        <w:gridCol w:w="2392"/>
        <w:gridCol w:w="2392"/>
        <w:gridCol w:w="2393"/>
        <w:gridCol w:w="2393"/>
      </w:tblGrid>
      <w:tr w:rsidR="00AF51F8" w:rsidTr="00AF51F8">
        <w:trPr>
          <w:trHeight w:val="225"/>
        </w:trPr>
        <w:tc>
          <w:tcPr>
            <w:tcW w:w="9570" w:type="dxa"/>
            <w:gridSpan w:val="4"/>
            <w:tcBorders>
              <w:top w:val="single" w:sz="4" w:space="0" w:color="auto"/>
              <w:left w:val="nil"/>
              <w:bottom w:val="single" w:sz="4" w:space="0" w:color="auto"/>
              <w:right w:val="nil"/>
            </w:tcBorders>
            <w:vAlign w:val="center"/>
          </w:tcPr>
          <w:p w:rsidR="00AF51F8" w:rsidRDefault="00AF51F8">
            <w:pPr>
              <w:spacing w:line="240" w:lineRule="auto"/>
              <w:jc w:val="both"/>
              <w:rPr>
                <w:rFonts w:ascii="Times New Roman" w:hAnsi="Times New Roman"/>
                <w:sz w:val="24"/>
                <w:szCs w:val="24"/>
              </w:rPr>
            </w:pPr>
          </w:p>
        </w:tc>
      </w:tr>
      <w:tr w:rsidR="00AF51F8" w:rsidTr="00AF51F8">
        <w:tc>
          <w:tcPr>
            <w:tcW w:w="2392" w:type="dxa"/>
            <w:tcBorders>
              <w:top w:val="nil"/>
              <w:left w:val="nil"/>
              <w:bottom w:val="nil"/>
              <w:right w:val="nil"/>
            </w:tcBorders>
            <w:vAlign w:val="bottom"/>
            <w:hideMark/>
          </w:tcPr>
          <w:p w:rsidR="00AF51F8" w:rsidRDefault="00AF51F8">
            <w:pPr>
              <w:spacing w:line="240" w:lineRule="auto"/>
              <w:jc w:val="right"/>
              <w:rPr>
                <w:rFonts w:ascii="Times New Roman" w:hAnsi="Times New Roman"/>
                <w:sz w:val="24"/>
                <w:szCs w:val="24"/>
              </w:rPr>
            </w:pPr>
            <w:r>
              <w:rPr>
                <w:rFonts w:ascii="Times New Roman" w:hAnsi="Times New Roman"/>
                <w:sz w:val="24"/>
                <w:szCs w:val="24"/>
              </w:rPr>
              <w:t>Дата</w:t>
            </w:r>
          </w:p>
        </w:tc>
        <w:tc>
          <w:tcPr>
            <w:tcW w:w="2392" w:type="dxa"/>
            <w:tcBorders>
              <w:top w:val="nil"/>
              <w:left w:val="nil"/>
              <w:bottom w:val="nil"/>
              <w:right w:val="nil"/>
            </w:tcBorders>
            <w:hideMark/>
          </w:tcPr>
          <w:p w:rsidR="00AF51F8" w:rsidRDefault="00AF51F8">
            <w:pPr>
              <w:spacing w:line="240" w:lineRule="auto"/>
              <w:jc w:val="both"/>
              <w:rPr>
                <w:rFonts w:ascii="Times New Roman" w:hAnsi="Times New Roman"/>
                <w:sz w:val="24"/>
                <w:szCs w:val="24"/>
              </w:rPr>
            </w:pPr>
            <w:r>
              <w:rPr>
                <w:rFonts w:ascii="Times New Roman" w:hAnsi="Times New Roman"/>
                <w:sz w:val="24"/>
                <w:szCs w:val="24"/>
              </w:rPr>
              <w:t>______________</w:t>
            </w:r>
          </w:p>
        </w:tc>
        <w:tc>
          <w:tcPr>
            <w:tcW w:w="2393" w:type="dxa"/>
            <w:tcBorders>
              <w:top w:val="nil"/>
              <w:left w:val="nil"/>
              <w:bottom w:val="nil"/>
              <w:right w:val="nil"/>
            </w:tcBorders>
            <w:vAlign w:val="bottom"/>
            <w:hideMark/>
          </w:tcPr>
          <w:p w:rsidR="00AF51F8" w:rsidRDefault="00AF51F8">
            <w:pPr>
              <w:spacing w:line="240" w:lineRule="auto"/>
              <w:jc w:val="right"/>
              <w:rPr>
                <w:rFonts w:ascii="Times New Roman" w:hAnsi="Times New Roman"/>
                <w:sz w:val="24"/>
                <w:szCs w:val="24"/>
              </w:rPr>
            </w:pPr>
            <w:r>
              <w:rPr>
                <w:rFonts w:ascii="Times New Roman" w:hAnsi="Times New Roman"/>
                <w:sz w:val="24"/>
                <w:szCs w:val="24"/>
              </w:rPr>
              <w:t>Подпись</w:t>
            </w:r>
          </w:p>
        </w:tc>
        <w:tc>
          <w:tcPr>
            <w:tcW w:w="2393" w:type="dxa"/>
            <w:tcBorders>
              <w:top w:val="nil"/>
              <w:left w:val="nil"/>
              <w:bottom w:val="nil"/>
              <w:right w:val="nil"/>
            </w:tcBorders>
            <w:hideMark/>
          </w:tcPr>
          <w:p w:rsidR="00AF51F8" w:rsidRDefault="00AF51F8">
            <w:pPr>
              <w:spacing w:line="240" w:lineRule="auto"/>
              <w:jc w:val="both"/>
              <w:rPr>
                <w:rFonts w:ascii="Times New Roman" w:hAnsi="Times New Roman"/>
                <w:sz w:val="24"/>
                <w:szCs w:val="24"/>
              </w:rPr>
            </w:pPr>
            <w:r>
              <w:rPr>
                <w:rFonts w:ascii="Times New Roman" w:hAnsi="Times New Roman"/>
                <w:sz w:val="24"/>
                <w:szCs w:val="24"/>
              </w:rPr>
              <w:t>_____________</w:t>
            </w:r>
          </w:p>
        </w:tc>
      </w:tr>
    </w:tbl>
    <w:p w:rsidR="00AF51F8" w:rsidRDefault="00AF51F8" w:rsidP="00AF51F8">
      <w:pPr>
        <w:pStyle w:val="a5"/>
        <w:spacing w:before="192" w:beforeAutospacing="0" w:after="192" w:afterAutospacing="0"/>
        <w:ind w:left="25" w:right="25"/>
        <w:jc w:val="both"/>
        <w:rPr>
          <w:color w:val="000000"/>
        </w:rPr>
      </w:pPr>
      <w:r>
        <w:rPr>
          <w:color w:val="000000"/>
        </w:rPr>
        <w:lastRenderedPageBreak/>
        <w:t xml:space="preserve">В соответствии с пп.1 п.1 ст.6, пп.4 п.1 ст.6, ст.9 Федерального закона «О персональных данных» от 27.07.2006 № 152-ФЗ, даю свое согласие на обработку персональных данных (Ф.И.О., место регистрации, место проживания, паспортные данные) для подготовки документов по предварительному согласованию предоставления земельного участка. </w:t>
      </w:r>
    </w:p>
    <w:p w:rsidR="00AF51F8" w:rsidRDefault="00AF51F8" w:rsidP="00AF51F8">
      <w:pPr>
        <w:pStyle w:val="a5"/>
        <w:spacing w:before="192" w:beforeAutospacing="0" w:after="192" w:afterAutospacing="0"/>
        <w:ind w:left="25" w:right="25"/>
        <w:jc w:val="both"/>
        <w:rPr>
          <w:color w:val="000000"/>
        </w:rPr>
      </w:pPr>
      <w:r>
        <w:rPr>
          <w:color w:val="000000"/>
        </w:rPr>
        <w:t>В случае неправомерного использования предоставленных данных соглашение отзывается письменным заявлением субъекта персональных данных. Данное соглашение действует с "__"______20__г. по "__"______ 20__ г.</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Приложение 4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bCs/>
          <w:sz w:val="24"/>
          <w:szCs w:val="24"/>
        </w:rPr>
        <w:t>к административному регламенту</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bCs/>
          <w:sz w:val="24"/>
          <w:szCs w:val="24"/>
        </w:rPr>
        <w:t xml:space="preserve">предоставления муниципальной услуги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Предоставление в собственность, аренду,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постоянное (бессрочное) пользование,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безвозмездное пользование </w:t>
      </w:r>
      <w:proofErr w:type="gramStart"/>
      <w:r>
        <w:rPr>
          <w:rFonts w:ascii="Times New Roman" w:hAnsi="Times New Roman"/>
          <w:sz w:val="24"/>
          <w:szCs w:val="24"/>
        </w:rPr>
        <w:t>земельных</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участков, находящихся в </w:t>
      </w: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r>
        <w:rPr>
          <w:rFonts w:ascii="Times New Roman" w:hAnsi="Times New Roman"/>
          <w:sz w:val="24"/>
          <w:szCs w:val="24"/>
        </w:rPr>
        <w:t xml:space="preserve">собственности, а также </w:t>
      </w:r>
      <w:proofErr w:type="gramStart"/>
      <w:r>
        <w:rPr>
          <w:rFonts w:ascii="Times New Roman" w:hAnsi="Times New Roman"/>
          <w:sz w:val="24"/>
          <w:szCs w:val="24"/>
        </w:rPr>
        <w:t>государственная</w:t>
      </w:r>
      <w:proofErr w:type="gramEnd"/>
      <w:r>
        <w:rPr>
          <w:rFonts w:ascii="Times New Roman" w:hAnsi="Times New Roman"/>
          <w:sz w:val="24"/>
          <w:szCs w:val="24"/>
        </w:rPr>
        <w:t xml:space="preserve">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sz w:val="24"/>
          <w:szCs w:val="24"/>
        </w:rPr>
      </w:pPr>
      <w:proofErr w:type="gramStart"/>
      <w:r>
        <w:rPr>
          <w:rFonts w:ascii="Times New Roman" w:hAnsi="Times New Roman"/>
          <w:sz w:val="24"/>
          <w:szCs w:val="24"/>
        </w:rPr>
        <w:t>собственность</w:t>
      </w:r>
      <w:proofErr w:type="gramEnd"/>
      <w:r>
        <w:rPr>
          <w:rFonts w:ascii="Times New Roman" w:hAnsi="Times New Roman"/>
          <w:sz w:val="24"/>
          <w:szCs w:val="24"/>
        </w:rPr>
        <w:t xml:space="preserve"> на которые не разграничена, </w:t>
      </w:r>
    </w:p>
    <w:p w:rsidR="00AF51F8" w:rsidRDefault="00AF51F8" w:rsidP="00AF51F8">
      <w:pPr>
        <w:widowControl w:val="0"/>
        <w:autoSpaceDE w:val="0"/>
        <w:autoSpaceDN w:val="0"/>
        <w:adjustRightInd w:val="0"/>
        <w:spacing w:after="0" w:line="240" w:lineRule="auto"/>
        <w:ind w:firstLine="709"/>
        <w:jc w:val="right"/>
        <w:outlineLvl w:val="2"/>
        <w:rPr>
          <w:rFonts w:ascii="Times New Roman" w:hAnsi="Times New Roman"/>
          <w:bCs/>
          <w:sz w:val="24"/>
          <w:szCs w:val="24"/>
        </w:rPr>
      </w:pPr>
      <w:r>
        <w:rPr>
          <w:rFonts w:ascii="Times New Roman" w:hAnsi="Times New Roman"/>
          <w:sz w:val="24"/>
          <w:szCs w:val="24"/>
        </w:rPr>
        <w:t>без проведения торгов</w:t>
      </w:r>
      <w:r>
        <w:rPr>
          <w:rFonts w:ascii="Times New Roman" w:hAnsi="Times New Roman"/>
          <w:bCs/>
          <w:sz w:val="24"/>
          <w:szCs w:val="24"/>
        </w:rPr>
        <w:t>»</w:t>
      </w:r>
    </w:p>
    <w:p w:rsidR="00AF51F8" w:rsidRDefault="00AF51F8" w:rsidP="00AF51F8">
      <w:pPr>
        <w:spacing w:after="0" w:line="240" w:lineRule="auto"/>
        <w:jc w:val="center"/>
        <w:rPr>
          <w:rFonts w:ascii="Times New Roman" w:hAnsi="Times New Roman"/>
          <w:b/>
          <w:sz w:val="24"/>
          <w:szCs w:val="24"/>
        </w:rPr>
      </w:pPr>
      <w:r>
        <w:rPr>
          <w:rFonts w:ascii="Times New Roman" w:hAnsi="Times New Roman"/>
          <w:b/>
          <w:sz w:val="24"/>
          <w:szCs w:val="24"/>
        </w:rPr>
        <w:lastRenderedPageBreak/>
        <w:t>Блок-схема предоставления муниципальной услуги</w:t>
      </w:r>
    </w:p>
    <w:p w:rsidR="00AF51F8" w:rsidRDefault="00AF51F8" w:rsidP="00AF51F8">
      <w:pPr>
        <w:spacing w:after="0" w:line="240" w:lineRule="auto"/>
        <w:jc w:val="center"/>
        <w:rPr>
          <w:sz w:val="24"/>
          <w:szCs w:val="24"/>
        </w:rPr>
      </w:pPr>
      <w:r>
        <w:rPr>
          <w:rFonts w:ascii="Times New Roman" w:eastAsia="PMingLiU" w:hAnsi="Times New Roman"/>
          <w:b/>
          <w:bCs/>
          <w:sz w:val="24"/>
          <w:szCs w:val="24"/>
        </w:rPr>
        <w:t>«</w:t>
      </w:r>
      <w:r>
        <w:rPr>
          <w:rFonts w:ascii="Times New Roman" w:eastAsia="PMingLiU" w:hAnsi="Times New Roman"/>
          <w:b/>
          <w:sz w:val="24"/>
          <w:szCs w:val="24"/>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4"/>
          <w:szCs w:val="24"/>
        </w:rPr>
        <w:t>собственность</w:t>
      </w:r>
      <w:proofErr w:type="gramEnd"/>
      <w:r>
        <w:rPr>
          <w:rFonts w:ascii="Times New Roman" w:eastAsia="PMingLiU" w:hAnsi="Times New Roman"/>
          <w:b/>
          <w:sz w:val="24"/>
          <w:szCs w:val="24"/>
        </w:rPr>
        <w:t xml:space="preserve"> на которые не разграничена, без проведения торгов» </w:t>
      </w:r>
      <w:r>
        <w:rPr>
          <w:rFonts w:ascii="Times New Roman" w:hAnsi="Times New Roman"/>
          <w:sz w:val="24"/>
          <w:szCs w:val="24"/>
        </w:rPr>
      </w:r>
      <w:r>
        <w:rPr>
          <w:rFonts w:ascii="Times New Roman" w:hAnsi="Times New Roman"/>
          <w:sz w:val="24"/>
          <w:szCs w:val="24"/>
        </w:rPr>
        <w:pict>
          <v:group id="_x0000_s1026" editas="canvas" style="width:477pt;height:524.55pt;mso-position-horizontal-relative:char;mso-position-vertical-relative:line" coordorigin="2277,1530" coordsize="7200,78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7;top:1530;width:7200;height:7868" o:preferrelative="f">
              <v:fill o:detectmouseclick="t"/>
              <v:path o:extrusionok="t" o:connecttype="none"/>
            </v:shape>
            <v:rect id="_x0000_s1028" style="position:absolute;left:3771;top:1583;width:3668;height:675">
              <v:textbox style="mso-next-textbox:#_x0000_s1028">
                <w:txbxContent>
                  <w:p w:rsidR="00AF51F8" w:rsidRDefault="00AF51F8" w:rsidP="00AF51F8">
                    <w:pPr>
                      <w:jc w:val="center"/>
                    </w:pPr>
                    <w:r>
                      <w:t>Рассмотрение заявления о предоставлении земельного участка</w:t>
                    </w:r>
                  </w:p>
                </w:txbxContent>
              </v:textbox>
            </v:rect>
            <v:rect id="_x0000_s1029" style="position:absolute;left:3771;top:2528;width:3804;height:675">
              <v:textbox style="mso-next-textbox:#_x0000_s1029">
                <w:txbxContent>
                  <w:p w:rsidR="00AF51F8" w:rsidRDefault="00AF51F8" w:rsidP="00AF51F8">
                    <w:pPr>
                      <w:jc w:val="center"/>
                    </w:pPr>
                    <w:r>
                      <w:t>Формирование и направление межведомственных запросов</w:t>
                    </w:r>
                  </w:p>
                </w:txbxContent>
              </v:textbox>
            </v:rect>
            <v:rect id="_x0000_s1030" style="position:absolute;left:2413;top:2663;width:679;height:405">
              <v:textbox style="mso-next-textbox:#_x0000_s1030">
                <w:txbxContent>
                  <w:p w:rsidR="00AF51F8" w:rsidRDefault="00AF51F8" w:rsidP="00AF51F8">
                    <w:r>
                      <w:t>отказ</w:t>
                    </w:r>
                  </w:p>
                </w:txbxContent>
              </v:textbox>
            </v:rect>
            <v:rect id="_x0000_s1031" style="position:absolute;left:3092;top:3878;width:5027;height:540">
              <v:textbox style="mso-next-textbox:#_x0000_s1031">
                <w:txbxContent>
                  <w:p w:rsidR="00AF51F8" w:rsidRDefault="00AF51F8" w:rsidP="00AF51F8">
                    <w:r>
                      <w:t>Принятие решения о предоставлении муниципальной услуги</w:t>
                    </w:r>
                  </w:p>
                </w:txbxContent>
              </v:textbox>
            </v:rect>
            <v:rect id="_x0000_s1032" style="position:absolute;left:3092;top:4958;width:4891;height:810">
              <v:textbox style="mso-next-textbox:#_x0000_s1032">
                <w:txbxContent>
                  <w:p w:rsidR="00AF51F8" w:rsidRDefault="00AF51F8" w:rsidP="00AF51F8">
                    <w:pPr>
                      <w:jc w:val="center"/>
                    </w:pPr>
                    <w:r>
                      <w:t xml:space="preserve">Принятие постановления о предварительном согласовании предоставления земельного участка </w:t>
                    </w:r>
                  </w:p>
                </w:txbxContent>
              </v:textbox>
            </v:rect>
            <v:rect id="_x0000_s1033" style="position:absolute;left:3635;top:7388;width:3668;height:810">
              <v:textbox style="mso-next-textbox:#_x0000_s1033">
                <w:txbxContent>
                  <w:p w:rsidR="00AF51F8" w:rsidRDefault="00AF51F8" w:rsidP="00AF51F8">
                    <w:pPr>
                      <w:jc w:val="center"/>
                    </w:pPr>
                    <w:r>
                      <w:t xml:space="preserve">Подготовка договора аренды или </w:t>
                    </w:r>
                  </w:p>
                  <w:p w:rsidR="00AF51F8" w:rsidRDefault="00AF51F8" w:rsidP="00AF51F8">
                    <w:pPr>
                      <w:jc w:val="center"/>
                    </w:pPr>
                    <w:r>
                      <w:t>договора купли-продажи</w:t>
                    </w:r>
                  </w:p>
                </w:txbxContent>
              </v:textbox>
            </v:rect>
            <v:rect id="_x0000_s1034" style="position:absolute;left:3500;top:8873;width:4211;height:405">
              <v:textbox style="mso-next-textbox:#_x0000_s1034">
                <w:txbxContent>
                  <w:p w:rsidR="00AF51F8" w:rsidRDefault="00AF51F8" w:rsidP="00AF51F8">
                    <w:pPr>
                      <w:jc w:val="center"/>
                    </w:pPr>
                    <w:r>
                      <w:t>Выдача документов заявителю</w:t>
                    </w:r>
                  </w:p>
                </w:txbxContent>
              </v:textbox>
            </v:rect>
            <v:line id="_x0000_s1035" style="position:absolute" from="5537,2258" to="5538,2528">
              <v:stroke endarrow="block"/>
            </v:line>
            <v:line id="_x0000_s1036" style="position:absolute;flip:x" from="3092,2258" to="3771,2663">
              <v:stroke endarrow="block"/>
            </v:line>
            <v:line id="_x0000_s1037" style="position:absolute;flip:x" from="3092,2933" to="3771,2933">
              <v:stroke endarrow="block"/>
            </v:line>
            <v:line id="_x0000_s1038" style="position:absolute" from="5537,3203" to="5537,3878">
              <v:stroke endarrow="block"/>
            </v:line>
            <v:line id="_x0000_s1039" style="position:absolute" from="5537,4418" to="5538,4958">
              <v:stroke endarrow="block"/>
            </v:line>
            <v:line id="_x0000_s1040" style="position:absolute" from="5537,8198" to="5538,8873">
              <v:stroke endarrow="block"/>
            </v:line>
            <v:rect id="_x0000_s1041" style="position:absolute;left:3092;top:6173;width:4891;height:810">
              <v:textbox style="mso-next-textbox:#_x0000_s1041">
                <w:txbxContent>
                  <w:p w:rsidR="00AF51F8" w:rsidRDefault="00AF51F8" w:rsidP="00AF51F8">
                    <w:pPr>
                      <w:jc w:val="center"/>
                    </w:pPr>
                    <w:r>
                      <w:t>Принятие постановления о предоставлении земельного участка в аренду, собственность, постоянное (бессрочное) пользование, безвозмездное пользование</w:t>
                    </w:r>
                  </w:p>
                  <w:p w:rsidR="00AF51F8" w:rsidRDefault="00AF51F8" w:rsidP="00AF51F8"/>
                </w:txbxContent>
              </v:textbox>
            </v:rect>
            <v:line id="_x0000_s1042" style="position:absolute" from="8119,4148" to="8662,4148"/>
            <v:line id="_x0000_s1043" style="position:absolute" from="8662,4148" to="8662,6578"/>
            <v:line id="_x0000_s1044" style="position:absolute;flip:x" from="7983,6578" to="8662,6578">
              <v:stroke endarrow="block"/>
            </v:line>
            <v:line id="_x0000_s1045" style="position:absolute" from="5402,6983" to="5402,7388">
              <v:stroke endarrow="block"/>
            </v:line>
            <w10:wrap type="none"/>
            <w10:anchorlock/>
          </v:group>
        </w:pict>
      </w:r>
    </w:p>
    <w:p w:rsidR="00692780" w:rsidRDefault="00692780"/>
    <w:sectPr w:rsidR="00692780" w:rsidSect="006927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878A2A3E"/>
    <w:lvl w:ilvl="0" w:tplc="0C3EF0E2">
      <w:start w:val="1"/>
      <w:numFmt w:val="decimal"/>
      <w:lvlText w:val="%1."/>
      <w:lvlJc w:val="left"/>
      <w:pPr>
        <w:tabs>
          <w:tab w:val="num" w:pos="1998"/>
        </w:tabs>
        <w:ind w:left="1998"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1F8"/>
    <w:rsid w:val="00692780"/>
    <w:rsid w:val="00AF5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F8"/>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AF51F8"/>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
    <w:next w:val="a"/>
    <w:link w:val="30"/>
    <w:semiHidden/>
    <w:unhideWhenUsed/>
    <w:qFormat/>
    <w:rsid w:val="00AF51F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AF51F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AF51F8"/>
    <w:rPr>
      <w:rFonts w:ascii="Cambria" w:eastAsia="Times New Roman" w:hAnsi="Cambria" w:cs="Times New Roman"/>
      <w:b/>
      <w:bCs/>
      <w:color w:val="4F81BD"/>
      <w:lang w:eastAsia="ru-RU"/>
    </w:rPr>
  </w:style>
  <w:style w:type="character" w:styleId="a3">
    <w:name w:val="Hyperlink"/>
    <w:basedOn w:val="a0"/>
    <w:semiHidden/>
    <w:unhideWhenUsed/>
    <w:rsid w:val="00AF51F8"/>
    <w:rPr>
      <w:rFonts w:ascii="Times New Roman" w:hAnsi="Times New Roman" w:cs="Times New Roman" w:hint="default"/>
      <w:color w:val="0000FF"/>
      <w:u w:val="single"/>
    </w:rPr>
  </w:style>
  <w:style w:type="character" w:styleId="a4">
    <w:name w:val="FollowedHyperlink"/>
    <w:basedOn w:val="a0"/>
    <w:uiPriority w:val="99"/>
    <w:semiHidden/>
    <w:unhideWhenUsed/>
    <w:rsid w:val="00AF51F8"/>
    <w:rPr>
      <w:color w:val="800080" w:themeColor="followed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AF51F8"/>
    <w:rPr>
      <w:rFonts w:ascii="Tahoma" w:eastAsia="Times New Roman" w:hAnsi="Tahoma" w:cs="Times New Roman"/>
      <w:sz w:val="20"/>
      <w:szCs w:val="20"/>
      <w:lang w:val="en-US"/>
    </w:rPr>
  </w:style>
  <w:style w:type="paragraph" w:styleId="HTML">
    <w:name w:val="HTML Preformatted"/>
    <w:basedOn w:val="a"/>
    <w:link w:val="HTML0"/>
    <w:semiHidden/>
    <w:unhideWhenUsed/>
    <w:rsid w:val="00AF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AF51F8"/>
    <w:rPr>
      <w:rFonts w:ascii="Courier New" w:eastAsia="Times New Roman" w:hAnsi="Courier New" w:cs="Courier New"/>
      <w:sz w:val="20"/>
      <w:szCs w:val="20"/>
      <w:lang w:eastAsia="ru-RU"/>
    </w:rPr>
  </w:style>
  <w:style w:type="paragraph" w:styleId="a5">
    <w:name w:val="Normal (Web)"/>
    <w:basedOn w:val="a"/>
    <w:uiPriority w:val="99"/>
    <w:semiHidden/>
    <w:unhideWhenUsed/>
    <w:rsid w:val="00AF51F8"/>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unhideWhenUsed/>
    <w:rsid w:val="00AF51F8"/>
    <w:pPr>
      <w:spacing w:after="0" w:line="240" w:lineRule="auto"/>
    </w:pPr>
    <w:rPr>
      <w:sz w:val="20"/>
      <w:szCs w:val="20"/>
    </w:rPr>
  </w:style>
  <w:style w:type="character" w:customStyle="1" w:styleId="a7">
    <w:name w:val="Текст сноски Знак"/>
    <w:basedOn w:val="a0"/>
    <w:link w:val="a6"/>
    <w:uiPriority w:val="99"/>
    <w:semiHidden/>
    <w:rsid w:val="00AF51F8"/>
    <w:rPr>
      <w:rFonts w:ascii="Calibri" w:eastAsia="Times New Roman" w:hAnsi="Calibri" w:cs="Times New Roman"/>
      <w:sz w:val="20"/>
      <w:szCs w:val="20"/>
      <w:lang w:eastAsia="ru-RU"/>
    </w:rPr>
  </w:style>
  <w:style w:type="paragraph" w:styleId="a8">
    <w:name w:val="annotation text"/>
    <w:basedOn w:val="a"/>
    <w:link w:val="a9"/>
    <w:uiPriority w:val="99"/>
    <w:semiHidden/>
    <w:unhideWhenUsed/>
    <w:rsid w:val="00AF51F8"/>
    <w:pPr>
      <w:spacing w:line="240" w:lineRule="auto"/>
    </w:pPr>
    <w:rPr>
      <w:sz w:val="20"/>
      <w:szCs w:val="20"/>
    </w:rPr>
  </w:style>
  <w:style w:type="character" w:customStyle="1" w:styleId="a9">
    <w:name w:val="Текст примечания Знак"/>
    <w:basedOn w:val="a0"/>
    <w:link w:val="a8"/>
    <w:uiPriority w:val="99"/>
    <w:semiHidden/>
    <w:rsid w:val="00AF51F8"/>
    <w:rPr>
      <w:rFonts w:ascii="Calibri" w:eastAsia="Times New Roman" w:hAnsi="Calibri" w:cs="Times New Roman"/>
      <w:sz w:val="20"/>
      <w:szCs w:val="20"/>
      <w:lang w:eastAsia="ru-RU"/>
    </w:rPr>
  </w:style>
  <w:style w:type="paragraph" w:styleId="aa">
    <w:name w:val="header"/>
    <w:basedOn w:val="a"/>
    <w:link w:val="ab"/>
    <w:uiPriority w:val="99"/>
    <w:semiHidden/>
    <w:unhideWhenUsed/>
    <w:rsid w:val="00AF51F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F51F8"/>
    <w:rPr>
      <w:rFonts w:ascii="Calibri" w:eastAsia="Times New Roman" w:hAnsi="Calibri" w:cs="Times New Roman"/>
      <w:lang w:eastAsia="ru-RU"/>
    </w:rPr>
  </w:style>
  <w:style w:type="paragraph" w:styleId="ac">
    <w:name w:val="footer"/>
    <w:basedOn w:val="a"/>
    <w:link w:val="ad"/>
    <w:uiPriority w:val="99"/>
    <w:semiHidden/>
    <w:unhideWhenUsed/>
    <w:rsid w:val="00AF51F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F51F8"/>
    <w:rPr>
      <w:rFonts w:ascii="Calibri" w:eastAsia="Times New Roman" w:hAnsi="Calibri" w:cs="Times New Roman"/>
      <w:lang w:eastAsia="ru-RU"/>
    </w:rPr>
  </w:style>
  <w:style w:type="paragraph" w:styleId="ae">
    <w:name w:val="caption"/>
    <w:basedOn w:val="a"/>
    <w:uiPriority w:val="99"/>
    <w:semiHidden/>
    <w:unhideWhenUsed/>
    <w:qFormat/>
    <w:rsid w:val="00AF51F8"/>
    <w:pPr>
      <w:spacing w:after="0" w:line="240" w:lineRule="auto"/>
      <w:jc w:val="center"/>
    </w:pPr>
    <w:rPr>
      <w:rFonts w:ascii="Times New Roman" w:hAnsi="Times New Roman"/>
      <w:b/>
      <w:sz w:val="28"/>
      <w:szCs w:val="20"/>
    </w:rPr>
  </w:style>
  <w:style w:type="paragraph" w:styleId="af">
    <w:name w:val="Body Text"/>
    <w:basedOn w:val="a"/>
    <w:link w:val="af0"/>
    <w:uiPriority w:val="99"/>
    <w:semiHidden/>
    <w:unhideWhenUsed/>
    <w:rsid w:val="00AF51F8"/>
    <w:pPr>
      <w:spacing w:after="0" w:line="240" w:lineRule="auto"/>
      <w:jc w:val="both"/>
    </w:pPr>
    <w:rPr>
      <w:rFonts w:ascii="Times New Roman" w:hAnsi="Times New Roman"/>
      <w:sz w:val="28"/>
      <w:szCs w:val="24"/>
    </w:rPr>
  </w:style>
  <w:style w:type="character" w:customStyle="1" w:styleId="af0">
    <w:name w:val="Основной текст Знак"/>
    <w:basedOn w:val="a0"/>
    <w:link w:val="af"/>
    <w:uiPriority w:val="99"/>
    <w:semiHidden/>
    <w:rsid w:val="00AF51F8"/>
    <w:rPr>
      <w:rFonts w:ascii="Times New Roman" w:eastAsia="Times New Roman" w:hAnsi="Times New Roman" w:cs="Times New Roman"/>
      <w:sz w:val="28"/>
      <w:szCs w:val="24"/>
      <w:lang w:eastAsia="ru-RU"/>
    </w:rPr>
  </w:style>
  <w:style w:type="paragraph" w:styleId="af1">
    <w:name w:val="Body Text Indent"/>
    <w:basedOn w:val="a"/>
    <w:link w:val="af2"/>
    <w:uiPriority w:val="99"/>
    <w:semiHidden/>
    <w:unhideWhenUsed/>
    <w:rsid w:val="00AF51F8"/>
    <w:pPr>
      <w:spacing w:after="0" w:line="240" w:lineRule="auto"/>
      <w:ind w:firstLine="1080"/>
      <w:jc w:val="both"/>
    </w:pPr>
    <w:rPr>
      <w:rFonts w:ascii="Times New Roman" w:hAnsi="Times New Roman"/>
      <w:sz w:val="28"/>
      <w:szCs w:val="24"/>
    </w:rPr>
  </w:style>
  <w:style w:type="character" w:customStyle="1" w:styleId="af2">
    <w:name w:val="Основной текст с отступом Знак"/>
    <w:basedOn w:val="a0"/>
    <w:link w:val="af1"/>
    <w:uiPriority w:val="99"/>
    <w:semiHidden/>
    <w:rsid w:val="00AF51F8"/>
    <w:rPr>
      <w:rFonts w:ascii="Times New Roman" w:eastAsia="Times New Roman" w:hAnsi="Times New Roman" w:cs="Times New Roman"/>
      <w:sz w:val="28"/>
      <w:szCs w:val="24"/>
      <w:lang w:eastAsia="ru-RU"/>
    </w:rPr>
  </w:style>
  <w:style w:type="paragraph" w:styleId="af3">
    <w:name w:val="annotation subject"/>
    <w:basedOn w:val="a8"/>
    <w:next w:val="a8"/>
    <w:link w:val="af4"/>
    <w:uiPriority w:val="99"/>
    <w:semiHidden/>
    <w:unhideWhenUsed/>
    <w:rsid w:val="00AF51F8"/>
    <w:rPr>
      <w:b/>
      <w:bCs/>
    </w:rPr>
  </w:style>
  <w:style w:type="character" w:customStyle="1" w:styleId="af4">
    <w:name w:val="Тема примечания Знак"/>
    <w:basedOn w:val="a9"/>
    <w:link w:val="af3"/>
    <w:uiPriority w:val="99"/>
    <w:semiHidden/>
    <w:rsid w:val="00AF51F8"/>
    <w:rPr>
      <w:b/>
      <w:bCs/>
    </w:rPr>
  </w:style>
  <w:style w:type="paragraph" w:styleId="af5">
    <w:name w:val="Balloon Text"/>
    <w:basedOn w:val="a"/>
    <w:link w:val="af6"/>
    <w:uiPriority w:val="99"/>
    <w:semiHidden/>
    <w:unhideWhenUsed/>
    <w:rsid w:val="00AF51F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51F8"/>
    <w:rPr>
      <w:rFonts w:ascii="Tahoma" w:eastAsia="Times New Roman" w:hAnsi="Tahoma" w:cs="Tahoma"/>
      <w:sz w:val="16"/>
      <w:szCs w:val="16"/>
      <w:lang w:eastAsia="ru-RU"/>
    </w:rPr>
  </w:style>
  <w:style w:type="paragraph" w:styleId="af7">
    <w:name w:val="No Spacing"/>
    <w:uiPriority w:val="1"/>
    <w:qFormat/>
    <w:rsid w:val="00AF51F8"/>
    <w:pPr>
      <w:spacing w:after="0" w:line="240" w:lineRule="auto"/>
    </w:pPr>
    <w:rPr>
      <w:rFonts w:ascii="Calibri" w:eastAsia="Times New Roman" w:hAnsi="Calibri" w:cs="Times New Roman"/>
      <w:lang w:eastAsia="ru-RU"/>
    </w:rPr>
  </w:style>
  <w:style w:type="paragraph" w:customStyle="1" w:styleId="ListParagraph">
    <w:name w:val="List Paragraph"/>
    <w:basedOn w:val="a"/>
    <w:uiPriority w:val="99"/>
    <w:rsid w:val="00AF51F8"/>
    <w:pPr>
      <w:ind w:left="720"/>
    </w:pPr>
  </w:style>
  <w:style w:type="paragraph" w:customStyle="1" w:styleId="af8">
    <w:name w:val="МУ Обычный стиль"/>
    <w:basedOn w:val="a"/>
    <w:autoRedefine/>
    <w:uiPriority w:val="99"/>
    <w:rsid w:val="00AF51F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character" w:customStyle="1" w:styleId="ConsPlusNormal">
    <w:name w:val="ConsPlusNormal Знак"/>
    <w:basedOn w:val="a0"/>
    <w:link w:val="ConsPlusNormal0"/>
    <w:locked/>
    <w:rsid w:val="00AF51F8"/>
    <w:rPr>
      <w:rFonts w:ascii="Arial" w:hAnsi="Arial" w:cs="Arial"/>
    </w:rPr>
  </w:style>
  <w:style w:type="paragraph" w:customStyle="1" w:styleId="ConsPlusNormal0">
    <w:name w:val="ConsPlusNormal"/>
    <w:link w:val="ConsPlusNormal"/>
    <w:rsid w:val="00AF51F8"/>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AF51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Мой заголовок 1"/>
    <w:basedOn w:val="1"/>
    <w:uiPriority w:val="99"/>
    <w:rsid w:val="00AF51F8"/>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Знак1 Знак Знак Знак Знак Знак Знак"/>
    <w:basedOn w:val="a"/>
    <w:uiPriority w:val="99"/>
    <w:rsid w:val="00AF51F8"/>
    <w:pPr>
      <w:spacing w:after="160" w:line="240" w:lineRule="exact"/>
    </w:pPr>
    <w:rPr>
      <w:rFonts w:ascii="Verdana" w:hAnsi="Verdana"/>
      <w:bCs/>
      <w:sz w:val="24"/>
      <w:szCs w:val="24"/>
      <w:lang w:val="en-US" w:eastAsia="en-US"/>
    </w:rPr>
  </w:style>
  <w:style w:type="character" w:customStyle="1" w:styleId="Normal">
    <w:name w:val="Normal Знак"/>
    <w:basedOn w:val="a0"/>
    <w:link w:val="Normal0"/>
    <w:locked/>
    <w:rsid w:val="00AF51F8"/>
    <w:rPr>
      <w:rFonts w:ascii="Times New Roman" w:hAnsi="Times New Roman" w:cs="Times New Roman"/>
    </w:rPr>
  </w:style>
  <w:style w:type="paragraph" w:customStyle="1" w:styleId="Normal0">
    <w:name w:val="Normal"/>
    <w:link w:val="Normal"/>
    <w:rsid w:val="00AF51F8"/>
    <w:pPr>
      <w:spacing w:after="0" w:line="240" w:lineRule="auto"/>
    </w:pPr>
    <w:rPr>
      <w:rFonts w:ascii="Times New Roman" w:hAnsi="Times New Roman" w:cs="Times New Roman"/>
    </w:rPr>
  </w:style>
  <w:style w:type="paragraph" w:customStyle="1" w:styleId="Title">
    <w:name w:val="Title"/>
    <w:basedOn w:val="Normal0"/>
    <w:uiPriority w:val="99"/>
    <w:rsid w:val="00AF51F8"/>
    <w:pPr>
      <w:jc w:val="center"/>
    </w:pPr>
    <w:rPr>
      <w:b/>
      <w:sz w:val="28"/>
    </w:rPr>
  </w:style>
  <w:style w:type="character" w:styleId="af9">
    <w:name w:val="footnote reference"/>
    <w:basedOn w:val="a0"/>
    <w:semiHidden/>
    <w:unhideWhenUsed/>
    <w:rsid w:val="00AF51F8"/>
    <w:rPr>
      <w:rFonts w:ascii="Times New Roman" w:hAnsi="Times New Roman" w:cs="Times New Roman" w:hint="default"/>
      <w:vertAlign w:val="superscript"/>
    </w:rPr>
  </w:style>
  <w:style w:type="character" w:styleId="afa">
    <w:name w:val="annotation reference"/>
    <w:basedOn w:val="a0"/>
    <w:semiHidden/>
    <w:unhideWhenUsed/>
    <w:rsid w:val="00AF51F8"/>
    <w:rPr>
      <w:rFonts w:ascii="Times New Roman" w:hAnsi="Times New Roman" w:cs="Times New Roman" w:hint="default"/>
      <w:sz w:val="16"/>
      <w:szCs w:val="16"/>
    </w:rPr>
  </w:style>
  <w:style w:type="character" w:customStyle="1" w:styleId="blk">
    <w:name w:val="blk"/>
    <w:basedOn w:val="a0"/>
    <w:rsid w:val="00AF51F8"/>
  </w:style>
  <w:style w:type="character" w:customStyle="1" w:styleId="apple-converted-space">
    <w:name w:val="apple-converted-space"/>
    <w:basedOn w:val="a0"/>
    <w:rsid w:val="00AF51F8"/>
  </w:style>
  <w:style w:type="table" w:styleId="afb">
    <w:name w:val="Table Grid"/>
    <w:basedOn w:val="a1"/>
    <w:rsid w:val="00AF5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03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stas.tomskinve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astas.tomskinvest.ru/" TargetMode="External"/><Relationship Id="rId12" Type="http://schemas.openxmlformats.org/officeDocument/2006/relationships/hyperlink" Target="mailto:inform1@mfc.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stas.tomskinvest.ru" TargetMode="External"/><Relationship Id="rId11" Type="http://schemas.openxmlformats.org/officeDocument/2006/relationships/hyperlink" Target="mailto:anastasevka@sibmail.com" TargetMode="External"/><Relationship Id="rId5" Type="http://schemas.openxmlformats.org/officeDocument/2006/relationships/hyperlink" Target="http://___________.ru" TargetMode="External"/><Relationship Id="rId10" Type="http://schemas.openxmlformats.org/officeDocument/2006/relationships/hyperlink" Target="http://www.anastas.tomskinvest.ru/" TargetMode="External"/><Relationship Id="rId4" Type="http://schemas.openxmlformats.org/officeDocument/2006/relationships/webSettings" Target="webSettings.xml"/><Relationship Id="rId9" Type="http://schemas.openxmlformats.org/officeDocument/2006/relationships/hyperlink" Target="http://www.anastas.tomskinv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15650</Words>
  <Characters>89209</Characters>
  <Application>Microsoft Office Word</Application>
  <DocSecurity>0</DocSecurity>
  <Lines>743</Lines>
  <Paragraphs>209</Paragraphs>
  <ScaleCrop>false</ScaleCrop>
  <Company>Grizli777</Company>
  <LinksUpToDate>false</LinksUpToDate>
  <CharactersWithSpaces>104650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2015-10-12T11:51:00Z</dcterms:created>
  <dcterms:modified xsi:type="dcterms:W3CDTF">2015-10-12T11:52:00Z</dcterms:modified>
</cp:coreProperties>
</file>