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5F" w:rsidRPr="006F0584" w:rsidRDefault="00B14E5F" w:rsidP="003F4F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АНАСТАСЬЕВСКОГО СЕЛЬСКОГО ПОСЕЛЕНИЯ</w:t>
      </w:r>
    </w:p>
    <w:p w:rsidR="00B14E5F" w:rsidRPr="006F0584" w:rsidRDefault="00B14E5F" w:rsidP="003F4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   ТОМСКОЙ ОБЛАСТИ</w:t>
      </w:r>
    </w:p>
    <w:p w:rsidR="006F0584" w:rsidRDefault="006F0584" w:rsidP="003F4F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E5F" w:rsidRPr="00B50706" w:rsidRDefault="00B14E5F" w:rsidP="003F4F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4E5F" w:rsidRPr="00B14E5F" w:rsidRDefault="00B14E5F" w:rsidP="00B1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5F" w:rsidRPr="003F4F72" w:rsidRDefault="00B14E5F" w:rsidP="003F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7F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2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CE4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B5095C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5095C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</w:t>
      </w:r>
      <w:r w:rsidR="003F4F72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5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FC27F5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14E5F" w:rsidRPr="003F4F72" w:rsidTr="00B14E5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14E5F" w:rsidRPr="003F4F72" w:rsidRDefault="00B14E5F" w:rsidP="003F4F72">
            <w:pPr>
              <w:spacing w:after="0" w:line="240" w:lineRule="auto"/>
              <w:ind w:right="5616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</w:p>
          <w:p w:rsidR="00B14E5F" w:rsidRPr="003F4F72" w:rsidRDefault="004F5F54" w:rsidP="003F4F72">
            <w:pPr>
              <w:spacing w:after="0" w:line="240" w:lineRule="auto"/>
              <w:ind w:right="5616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3F4F72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 xml:space="preserve">Об утверждении размера вреда, причиняемого тяжеловесными транспортными средствами, при </w:t>
            </w:r>
            <w:bookmarkStart w:id="0" w:name="_GoBack"/>
            <w:bookmarkEnd w:id="0"/>
            <w:r w:rsidRPr="003F4F72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 xml:space="preserve">движении по автомобильным дорогам местного значения </w:t>
            </w:r>
            <w:r w:rsidR="00B14E5F" w:rsidRPr="003F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границах населенных пунктов муниципального образования «</w:t>
            </w:r>
            <w:r w:rsidR="003F4F72" w:rsidRPr="003F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Анастасьевское</w:t>
            </w:r>
            <w:r w:rsidR="00B14E5F" w:rsidRPr="003F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4F5F54" w:rsidRPr="003F4F72" w:rsidRDefault="004F5F54" w:rsidP="003F4F72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4E5F" w:rsidRPr="003F4F72" w:rsidRDefault="004F5F54" w:rsidP="003F4F72">
            <w:pPr>
              <w:ind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F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3F4F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3F4F72">
              <w:rPr>
                <w:rFonts w:ascii="Times New Roman" w:hAnsi="Times New Roman" w:cs="Times New Roman"/>
                <w:sz w:val="24"/>
                <w:szCs w:val="24"/>
              </w:rPr>
              <w:t xml:space="preserve"> от 08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hyperlink r:id="rId9" w:history="1">
              <w:r w:rsidRPr="003F4F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3F4F7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31 января 2020 года N 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</w:t>
            </w:r>
            <w:proofErr w:type="gramEnd"/>
            <w:r w:rsidRPr="003F4F7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Федерации", </w:t>
            </w:r>
          </w:p>
        </w:tc>
      </w:tr>
    </w:tbl>
    <w:p w:rsidR="00B14E5F" w:rsidRPr="003F4F72" w:rsidRDefault="00B14E5F" w:rsidP="00B14E5F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095C" w:rsidRPr="003F4F72" w:rsidRDefault="00B5095C" w:rsidP="001320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 xml:space="preserve"> 1. Утвердить исходное значение размера вреда при превышении допустимых нагрузок на ось транспортного средства и постоянные коэффициенты, используемые при расчете размера вреда, причиняемого тяжеловесными транспортными средствами при движении таких транспортных средств по автомобильным дорогам местного значения, согласно приложению 1.</w:t>
      </w:r>
    </w:p>
    <w:p w:rsidR="00B5095C" w:rsidRPr="003F4F72" w:rsidRDefault="00B5095C" w:rsidP="001320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2. Утвердить размер вреда, причиняемого тяжеловесными транспортными средствами при движении по автомобильным дорогам местного значения, согласно приложению 2.</w:t>
      </w:r>
    </w:p>
    <w:p w:rsidR="00B14E5F" w:rsidRPr="003F4F72" w:rsidRDefault="00B5095C" w:rsidP="00132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Постановление Администрации Анастась</w:t>
      </w:r>
      <w:r w:rsidR="00CF2A0D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евского сельского поселения от 22.04.2021 № 21</w:t>
      </w:r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показателей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«Анастасье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считать утратившим силу.</w:t>
      </w:r>
    </w:p>
    <w:p w:rsidR="00B14E5F" w:rsidRPr="003F4F72" w:rsidRDefault="00B5095C" w:rsidP="00132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Настоящее постановление подлежит размещению на официальном сайте муниципального образования «Анастасьевское сельское поселение» Шегарского района Томской области и вступает в силу со дня его официального опубликования (обнародования).</w:t>
      </w:r>
    </w:p>
    <w:p w:rsidR="00B14E5F" w:rsidRPr="003F4F72" w:rsidRDefault="00B5095C" w:rsidP="00132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 (обеспечивающие специалисты) по ЖКХ и благоустройству Анастасьевского сельского поселения.</w:t>
      </w:r>
    </w:p>
    <w:p w:rsidR="00B14E5F" w:rsidRPr="003F4F72" w:rsidRDefault="00B5095C" w:rsidP="00132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E5F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.   Общий контроль оставляю за собой.</w:t>
      </w:r>
    </w:p>
    <w:p w:rsidR="00B14E5F" w:rsidRPr="003F4F72" w:rsidRDefault="00B14E5F" w:rsidP="00B14E5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EB3" w:rsidRPr="006F0584" w:rsidRDefault="00B14E5F" w:rsidP="006F058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Анастасьевского сельского поселения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B5095C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95C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5095C" w:rsidRPr="003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</w:p>
    <w:p w:rsidR="00B624BD" w:rsidRDefault="00B624BD" w:rsidP="003F4F72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682622" w:rsidRPr="003F4F72" w:rsidRDefault="00682622" w:rsidP="003F4F72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2622" w:rsidRPr="003F4F72" w:rsidRDefault="00682622" w:rsidP="003F4F72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2622" w:rsidRPr="003F4F72" w:rsidRDefault="00682622" w:rsidP="003F4F72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 xml:space="preserve">Анастасьевского сельского поселения </w:t>
      </w:r>
    </w:p>
    <w:p w:rsidR="00682622" w:rsidRPr="003F4F72" w:rsidRDefault="00682622" w:rsidP="003F4F72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 xml:space="preserve">от </w:t>
      </w:r>
      <w:r w:rsidR="00B624BD">
        <w:rPr>
          <w:rFonts w:ascii="Times New Roman" w:hAnsi="Times New Roman" w:cs="Times New Roman"/>
          <w:sz w:val="24"/>
          <w:szCs w:val="24"/>
        </w:rPr>
        <w:t>03</w:t>
      </w:r>
      <w:r w:rsidRPr="003F4F72">
        <w:rPr>
          <w:rFonts w:ascii="Times New Roman" w:hAnsi="Times New Roman" w:cs="Times New Roman"/>
          <w:sz w:val="24"/>
          <w:szCs w:val="24"/>
        </w:rPr>
        <w:t>.1</w:t>
      </w:r>
      <w:r w:rsidR="00B624BD">
        <w:rPr>
          <w:rFonts w:ascii="Times New Roman" w:hAnsi="Times New Roman" w:cs="Times New Roman"/>
          <w:sz w:val="24"/>
          <w:szCs w:val="24"/>
        </w:rPr>
        <w:t>1</w:t>
      </w:r>
      <w:r w:rsidRPr="003F4F72">
        <w:rPr>
          <w:rFonts w:ascii="Times New Roman" w:hAnsi="Times New Roman" w:cs="Times New Roman"/>
          <w:sz w:val="24"/>
          <w:szCs w:val="24"/>
        </w:rPr>
        <w:t>.2022</w:t>
      </w:r>
      <w:r w:rsidR="00B624BD">
        <w:rPr>
          <w:rFonts w:ascii="Times New Roman" w:hAnsi="Times New Roman" w:cs="Times New Roman"/>
          <w:sz w:val="24"/>
          <w:szCs w:val="24"/>
        </w:rPr>
        <w:t>№</w:t>
      </w:r>
      <w:r w:rsidRPr="003F4F72">
        <w:rPr>
          <w:rFonts w:ascii="Times New Roman" w:hAnsi="Times New Roman" w:cs="Times New Roman"/>
          <w:sz w:val="24"/>
          <w:szCs w:val="24"/>
        </w:rPr>
        <w:t> </w:t>
      </w:r>
      <w:r w:rsidR="00B624BD">
        <w:rPr>
          <w:rFonts w:ascii="Times New Roman" w:hAnsi="Times New Roman" w:cs="Times New Roman"/>
          <w:sz w:val="24"/>
          <w:szCs w:val="24"/>
        </w:rPr>
        <w:t>56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622" w:rsidRPr="003F4F72" w:rsidRDefault="00682622" w:rsidP="003F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72">
        <w:rPr>
          <w:rFonts w:ascii="Times New Roman" w:hAnsi="Times New Roman" w:cs="Times New Roman"/>
          <w:b/>
          <w:sz w:val="24"/>
          <w:szCs w:val="24"/>
        </w:rPr>
        <w:t>Исходное значение размера вреда</w:t>
      </w:r>
    </w:p>
    <w:p w:rsidR="00682622" w:rsidRPr="003F4F72" w:rsidRDefault="00682622" w:rsidP="003F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72">
        <w:rPr>
          <w:rFonts w:ascii="Times New Roman" w:hAnsi="Times New Roman" w:cs="Times New Roman"/>
          <w:b/>
          <w:sz w:val="24"/>
          <w:szCs w:val="24"/>
        </w:rPr>
        <w:t>при превышении допустимых нагрузок на ось транспортного средства</w:t>
      </w:r>
    </w:p>
    <w:p w:rsidR="00682622" w:rsidRPr="003F4F72" w:rsidRDefault="00682622" w:rsidP="003F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72">
        <w:rPr>
          <w:rFonts w:ascii="Times New Roman" w:hAnsi="Times New Roman" w:cs="Times New Roman"/>
          <w:b/>
          <w:sz w:val="24"/>
          <w:szCs w:val="24"/>
        </w:rPr>
        <w:t>и постоянные коэффициенты, используемые при расчете размера вреда,</w:t>
      </w:r>
    </w:p>
    <w:p w:rsidR="00682622" w:rsidRPr="003F4F72" w:rsidRDefault="00682622" w:rsidP="003F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4F72">
        <w:rPr>
          <w:rFonts w:ascii="Times New Roman" w:hAnsi="Times New Roman" w:cs="Times New Roman"/>
          <w:b/>
          <w:sz w:val="24"/>
          <w:szCs w:val="24"/>
        </w:rPr>
        <w:t>причиняемого</w:t>
      </w:r>
      <w:proofErr w:type="gramEnd"/>
      <w:r w:rsidRPr="003F4F72">
        <w:rPr>
          <w:rFonts w:ascii="Times New Roman" w:hAnsi="Times New Roman" w:cs="Times New Roman"/>
          <w:b/>
          <w:sz w:val="24"/>
          <w:szCs w:val="24"/>
        </w:rPr>
        <w:t xml:space="preserve"> тяжеловесными транспортными средствами при движении</w:t>
      </w:r>
    </w:p>
    <w:p w:rsidR="00682622" w:rsidRPr="003F4F72" w:rsidRDefault="00682622" w:rsidP="003F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72">
        <w:rPr>
          <w:rFonts w:ascii="Times New Roman" w:hAnsi="Times New Roman" w:cs="Times New Roman"/>
          <w:b/>
          <w:sz w:val="24"/>
          <w:szCs w:val="24"/>
        </w:rPr>
        <w:t>таких транспортных средств по автомобильным дорогам местного значения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985"/>
        <w:gridCol w:w="2059"/>
        <w:gridCol w:w="2052"/>
      </w:tblGrid>
      <w:tr w:rsidR="00682622" w:rsidRPr="003F4F72" w:rsidTr="0045697A">
        <w:tc>
          <w:tcPr>
            <w:tcW w:w="3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 xml:space="preserve">Нормативная нагрузка на ось транспортного средства для автомобильной дороги, </w:t>
            </w:r>
            <w:proofErr w:type="gramStart"/>
            <w:r w:rsidRPr="003F4F72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F4F72">
              <w:rPr>
                <w:rFonts w:ascii="Times New Roman" w:hAnsi="Times New Roman" w:cs="Times New Roman"/>
              </w:rPr>
              <w:t>Рисх</w:t>
            </w:r>
            <w:proofErr w:type="gramStart"/>
            <w:r w:rsidRPr="003F4F72">
              <w:rPr>
                <w:rFonts w:ascii="Times New Roman" w:hAnsi="Times New Roman" w:cs="Times New Roman"/>
              </w:rPr>
              <w:t>.о</w:t>
            </w:r>
            <w:proofErr w:type="gramEnd"/>
            <w:r w:rsidRPr="003F4F72">
              <w:rPr>
                <w:rFonts w:ascii="Times New Roman" w:hAnsi="Times New Roman" w:cs="Times New Roman"/>
              </w:rPr>
              <w:t>сь</w:t>
            </w:r>
            <w:proofErr w:type="spellEnd"/>
            <w:r w:rsidRPr="003F4F72">
              <w:rPr>
                <w:rFonts w:ascii="Times New Roman" w:hAnsi="Times New Roman" w:cs="Times New Roman"/>
              </w:rPr>
              <w:t>, руб./100 км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Постоянные коэффициенты</w:t>
            </w:r>
          </w:p>
        </w:tc>
      </w:tr>
      <w:tr w:rsidR="00682622" w:rsidRPr="003F4F72" w:rsidTr="0045697A">
        <w:tc>
          <w:tcPr>
            <w:tcW w:w="3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b</w:t>
            </w:r>
          </w:p>
        </w:tc>
      </w:tr>
      <w:tr w:rsidR="00682622" w:rsidRPr="003F4F72" w:rsidTr="0045697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0,27</w:t>
            </w:r>
          </w:p>
        </w:tc>
      </w:tr>
      <w:tr w:rsidR="00682622" w:rsidRPr="003F4F72" w:rsidTr="0045697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2,4</w:t>
            </w:r>
          </w:p>
        </w:tc>
      </w:tr>
      <w:tr w:rsidR="00682622" w:rsidRPr="003F4F72" w:rsidTr="0045697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2,7</w:t>
            </w:r>
          </w:p>
        </w:tc>
      </w:tr>
    </w:tbl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где: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F72">
        <w:rPr>
          <w:rFonts w:ascii="Times New Roman" w:hAnsi="Times New Roman" w:cs="Times New Roman"/>
          <w:sz w:val="24"/>
          <w:szCs w:val="24"/>
        </w:rPr>
        <w:t>Рисх</w:t>
      </w:r>
      <w:proofErr w:type="gramStart"/>
      <w:r w:rsidRPr="003F4F7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F4F7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3F4F72">
        <w:rPr>
          <w:rFonts w:ascii="Times New Roman" w:hAnsi="Times New Roman" w:cs="Times New Roman"/>
          <w:sz w:val="24"/>
          <w:szCs w:val="24"/>
        </w:rPr>
        <w:t xml:space="preserve"> - исходное значение размера вреда, причиняемого тяжеловесными транспортными средствами при превышении допустимых нагрузок на ось транспортного средства;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а, b - постоянные коэффициенты.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EB3" w:rsidRDefault="00422EB3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622" w:rsidRPr="003F4F72" w:rsidRDefault="00682622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2622" w:rsidRPr="003F4F72" w:rsidRDefault="00682622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2622" w:rsidRPr="003F4F72" w:rsidRDefault="00682622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Анастасьевского сельского поселения</w:t>
      </w:r>
    </w:p>
    <w:p w:rsidR="00682622" w:rsidRPr="003F4F72" w:rsidRDefault="00682622" w:rsidP="003F4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 xml:space="preserve">от </w:t>
      </w:r>
      <w:r w:rsidR="00B624BD">
        <w:rPr>
          <w:rFonts w:ascii="Times New Roman" w:hAnsi="Times New Roman" w:cs="Times New Roman"/>
          <w:sz w:val="24"/>
          <w:szCs w:val="24"/>
        </w:rPr>
        <w:t>03</w:t>
      </w:r>
      <w:r w:rsidRPr="003F4F72">
        <w:rPr>
          <w:rFonts w:ascii="Times New Roman" w:hAnsi="Times New Roman" w:cs="Times New Roman"/>
          <w:sz w:val="24"/>
          <w:szCs w:val="24"/>
        </w:rPr>
        <w:t>.1</w:t>
      </w:r>
      <w:r w:rsidR="00B624BD">
        <w:rPr>
          <w:rFonts w:ascii="Times New Roman" w:hAnsi="Times New Roman" w:cs="Times New Roman"/>
          <w:sz w:val="24"/>
          <w:szCs w:val="24"/>
        </w:rPr>
        <w:t>1</w:t>
      </w:r>
      <w:r w:rsidRPr="003F4F72">
        <w:rPr>
          <w:rFonts w:ascii="Times New Roman" w:hAnsi="Times New Roman" w:cs="Times New Roman"/>
          <w:sz w:val="24"/>
          <w:szCs w:val="24"/>
        </w:rPr>
        <w:t xml:space="preserve">.2022 </w:t>
      </w:r>
      <w:r w:rsidR="00B624BD">
        <w:rPr>
          <w:rFonts w:ascii="Times New Roman" w:hAnsi="Times New Roman" w:cs="Times New Roman"/>
          <w:sz w:val="24"/>
          <w:szCs w:val="24"/>
        </w:rPr>
        <w:t>№56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622" w:rsidRPr="003F4F72" w:rsidRDefault="00682622" w:rsidP="00422EB3">
      <w:pPr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Таблица 1</w:t>
      </w:r>
    </w:p>
    <w:p w:rsidR="00682622" w:rsidRPr="00422EB3" w:rsidRDefault="00682622" w:rsidP="00422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B3">
        <w:rPr>
          <w:rFonts w:ascii="Times New Roman" w:hAnsi="Times New Roman" w:cs="Times New Roman"/>
          <w:b/>
          <w:sz w:val="24"/>
          <w:szCs w:val="24"/>
        </w:rPr>
        <w:t>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дороги массы транспортного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402"/>
      </w:tblGrid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 xml:space="preserve">Превышение фактической массы </w:t>
            </w:r>
            <w:proofErr w:type="gramStart"/>
            <w:r w:rsidRPr="003F4F72">
              <w:rPr>
                <w:rFonts w:ascii="Times New Roman" w:hAnsi="Times New Roman" w:cs="Times New Roman"/>
              </w:rPr>
              <w:t>транспортного</w:t>
            </w:r>
            <w:proofErr w:type="gramEnd"/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 xml:space="preserve">средства над </w:t>
            </w:r>
            <w:proofErr w:type="gramStart"/>
            <w:r w:rsidRPr="003F4F72">
              <w:rPr>
                <w:rFonts w:ascii="Times New Roman" w:hAnsi="Times New Roman" w:cs="Times New Roman"/>
              </w:rPr>
              <w:t>допустимой</w:t>
            </w:r>
            <w:proofErr w:type="gramEnd"/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Размер вреда</w:t>
            </w:r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(рублей на 100 км)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3 098,00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3 148,00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3 198,00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3 248,00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3 299,00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3 349,00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3 399,00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3 449,00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3 499,00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3 550,00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3 600,00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3 650,00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3 700,00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3 750,00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3 801,00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3 851,00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3 901,00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3 951,00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4 002,00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4 052,00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4 102,00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4 152,00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4 202,00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4 253,00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4 303,00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4 353,00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4 403,00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4 453,00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4 504,00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4 554,00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4 604,00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4 654,00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4 705,00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4 755,00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lastRenderedPageBreak/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4 805,00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4 855,00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4 905,00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4 956,00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5 006,00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5 056,00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5 106,00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5 156,00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5 207,00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5 257,00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5 307,00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5 357,00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5 407,00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5 458,00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5 508,00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5 558,00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5 608,00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5 659,00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5 709,00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5 759,00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5 809,00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5 85900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5 910,00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5 960,00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по отдельному расчету&lt;*&gt;</w:t>
            </w:r>
          </w:p>
        </w:tc>
      </w:tr>
    </w:tbl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F72">
        <w:rPr>
          <w:rFonts w:ascii="Times New Roman" w:hAnsi="Times New Roman" w:cs="Times New Roman"/>
          <w:sz w:val="24"/>
          <w:szCs w:val="24"/>
        </w:rPr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</w:t>
      </w:r>
      <w:r w:rsidRPr="00422EB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hyperlink r:id="rId10" w:history="1">
        <w:r w:rsidRPr="00422EB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422E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31.01.2020 N 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</w:r>
      <w:proofErr w:type="gramEnd"/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622" w:rsidRPr="003F4F72" w:rsidRDefault="00682622" w:rsidP="00422EB3">
      <w:pPr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Таблица 2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622" w:rsidRPr="00422EB3" w:rsidRDefault="00682622" w:rsidP="00422E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B3">
        <w:rPr>
          <w:rFonts w:ascii="Times New Roman" w:hAnsi="Times New Roman" w:cs="Times New Roman"/>
          <w:b/>
          <w:sz w:val="24"/>
          <w:szCs w:val="24"/>
        </w:rPr>
        <w:t>Размер вреда, причиняемого тяжеловесными транспортными средствами, при движении</w:t>
      </w:r>
      <w:r w:rsidR="00422EB3" w:rsidRPr="0042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EB3">
        <w:rPr>
          <w:rFonts w:ascii="Times New Roman" w:hAnsi="Times New Roman" w:cs="Times New Roman"/>
          <w:b/>
          <w:sz w:val="24"/>
          <w:szCs w:val="24"/>
        </w:rPr>
        <w:t>таких транспортных средств по автомобильным дорогам местного значения,</w:t>
      </w:r>
      <w:r w:rsidR="0042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EB3">
        <w:rPr>
          <w:rFonts w:ascii="Times New Roman" w:hAnsi="Times New Roman" w:cs="Times New Roman"/>
          <w:b/>
          <w:sz w:val="24"/>
          <w:szCs w:val="24"/>
        </w:rPr>
        <w:t>рассчитанным под осевую нагрузку 10 т, от превышения допустимых нагрузок</w:t>
      </w:r>
      <w:r w:rsidR="0042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EB3">
        <w:rPr>
          <w:rFonts w:ascii="Times New Roman" w:hAnsi="Times New Roman" w:cs="Times New Roman"/>
          <w:b/>
          <w:sz w:val="24"/>
          <w:szCs w:val="24"/>
        </w:rPr>
        <w:t>на ось транспортного средства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402"/>
      </w:tblGrid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Превышение фактических нагрузок на ось</w:t>
            </w:r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 xml:space="preserve">транспортного средства над </w:t>
            </w:r>
            <w:proofErr w:type="gramStart"/>
            <w:r w:rsidRPr="003F4F72">
              <w:rPr>
                <w:rFonts w:ascii="Times New Roman" w:hAnsi="Times New Roman" w:cs="Times New Roman"/>
              </w:rPr>
              <w:t>допустимыми</w:t>
            </w:r>
            <w:proofErr w:type="gramEnd"/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Размер вреда</w:t>
            </w:r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(рублей на 100 км)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1 357,00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1 376,00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1 403,00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1 437,00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lastRenderedPageBreak/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1 478,00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1 525,00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1 579,00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1 640,00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1 707,00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1 781,00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1 861,00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1 947,00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2 040,00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2 140,00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2 245,00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2 357,00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2 475,00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2 599,00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2 729,00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2 866,00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3 008,00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3 157,00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3 312,00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3 472,00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3 639,00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3 812,00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3 991,00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4 175,00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4 366,00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4 563,00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4 765,00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4 974,00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5 188,00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5 408,00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5 635,00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5 867,00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6 104,00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6 348,00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6 597,00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6 853,00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7 114,00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7 381,00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7 653,00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7 932,00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8 216,00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8 506,00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8 801,00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9 102,00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9 409,00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9 722,00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10 041,00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10 365,00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10 694,00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11 030,00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lastRenderedPageBreak/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11 371,00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11 718,00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12 070,00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12 428,00</w:t>
            </w:r>
          </w:p>
        </w:tc>
      </w:tr>
      <w:tr w:rsidR="00682622" w:rsidRPr="003F4F72" w:rsidTr="0045697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по отдельному расчету&lt;*&gt;</w:t>
            </w:r>
          </w:p>
        </w:tc>
      </w:tr>
    </w:tbl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F72">
        <w:rPr>
          <w:rFonts w:ascii="Times New Roman" w:hAnsi="Times New Roman" w:cs="Times New Roman"/>
          <w:sz w:val="24"/>
          <w:szCs w:val="24"/>
        </w:rPr>
        <w:t xml:space="preserve">&lt;*&gt; рассчитывается по формулам, приведенным в методике расчета размера вреда, причиняемого тяжеловесными </w:t>
      </w:r>
      <w:r w:rsidRPr="00422EB3">
        <w:rPr>
          <w:rFonts w:ascii="Times New Roman" w:hAnsi="Times New Roman" w:cs="Times New Roman"/>
          <w:sz w:val="24"/>
          <w:szCs w:val="24"/>
        </w:rPr>
        <w:t xml:space="preserve">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</w:r>
      <w:hyperlink r:id="rId11" w:history="1">
        <w:r w:rsidRPr="00422EB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422E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31.01.2020 N 67 "Об утверждении Правил возмещения вреда, причиняемого тяжеловесными транспортными средствами, об изменении</w:t>
      </w:r>
      <w:r w:rsidRPr="003F4F72">
        <w:rPr>
          <w:rFonts w:ascii="Times New Roman" w:hAnsi="Times New Roman" w:cs="Times New Roman"/>
          <w:sz w:val="24"/>
          <w:szCs w:val="24"/>
        </w:rPr>
        <w:t xml:space="preserve"> и признании утратившими силу некоторых актов Правительства Российской Федерации"</w:t>
      </w:r>
      <w:proofErr w:type="gramEnd"/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622" w:rsidRPr="003F4F72" w:rsidRDefault="00682622" w:rsidP="00422EB3">
      <w:pPr>
        <w:jc w:val="right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Таблица 3</w:t>
      </w:r>
    </w:p>
    <w:p w:rsidR="00682622" w:rsidRPr="00422EB3" w:rsidRDefault="00682622" w:rsidP="00422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B3">
        <w:rPr>
          <w:rFonts w:ascii="Times New Roman" w:hAnsi="Times New Roman" w:cs="Times New Roman"/>
          <w:b/>
          <w:sz w:val="24"/>
          <w:szCs w:val="24"/>
        </w:rPr>
        <w:t>Размер вреда, причиняемого тяжеловесными транспортными средствами, при движении</w:t>
      </w:r>
      <w:r w:rsidR="0042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EB3">
        <w:rPr>
          <w:rFonts w:ascii="Times New Roman" w:hAnsi="Times New Roman" w:cs="Times New Roman"/>
          <w:b/>
          <w:sz w:val="24"/>
          <w:szCs w:val="24"/>
        </w:rPr>
        <w:t>таких транспортных средств по автомобильным дорогам местного значения, рассчитанным под осевую нагрузку 11,5 т, от превышения допустимых нагрузок на ось транспортного средства</w:t>
      </w:r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402"/>
      </w:tblGrid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Превышение фактических нагрузок на ось</w:t>
            </w:r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 xml:space="preserve">транспортного средства над </w:t>
            </w:r>
            <w:proofErr w:type="gramStart"/>
            <w:r w:rsidRPr="003F4F72">
              <w:rPr>
                <w:rFonts w:ascii="Times New Roman" w:hAnsi="Times New Roman" w:cs="Times New Roman"/>
              </w:rPr>
              <w:t>допустимыми</w:t>
            </w:r>
            <w:proofErr w:type="gramEnd"/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Размер вреда</w:t>
            </w:r>
          </w:p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(рублей на 100 км)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617,00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623,00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632,00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643,00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656,00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671,00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688,00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708,00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729,00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753,00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779,00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806,00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836,00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868,00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902,00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937,00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975,00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1 015,00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1 057,00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1 100,00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1 146,00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1 194,00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1 243,00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1 295,00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1 348,00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1 403,00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lastRenderedPageBreak/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1 461,00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1 520,00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1 581,00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1 644,00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1 709,00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1 775,00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1 844,00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1 914,00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1 987,00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2 061,00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2 137,00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2 215,00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2 295,00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2 377,00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2 461,00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2 546,00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2 633,00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2 722,00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2 813,00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2 906,00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3 001,00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3 097,00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3 196,00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3 296,00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3 398,00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3 502,00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3 607,00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3 715,00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3 824,00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3 935,00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4 048,00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4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4 162,00</w:t>
            </w:r>
          </w:p>
        </w:tc>
      </w:tr>
      <w:tr w:rsidR="00682622" w:rsidRPr="003F4F72" w:rsidTr="0045697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22" w:rsidRPr="003F4F72" w:rsidRDefault="00682622" w:rsidP="003F4F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4F72">
              <w:rPr>
                <w:rFonts w:ascii="Times New Roman" w:hAnsi="Times New Roman" w:cs="Times New Roman"/>
              </w:rPr>
              <w:t>по отдельному расчету&lt;*&gt;</w:t>
            </w:r>
          </w:p>
        </w:tc>
      </w:tr>
    </w:tbl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F72">
        <w:rPr>
          <w:rFonts w:ascii="Times New Roman" w:hAnsi="Times New Roman" w:cs="Times New Roman"/>
          <w:sz w:val="24"/>
          <w:szCs w:val="24"/>
        </w:rPr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</w:t>
      </w:r>
      <w:r w:rsidRPr="00422EB3">
        <w:rPr>
          <w:rFonts w:ascii="Times New Roman" w:hAnsi="Times New Roman" w:cs="Times New Roman"/>
          <w:sz w:val="24"/>
          <w:szCs w:val="24"/>
        </w:rPr>
        <w:t xml:space="preserve">возмещения вреда, причиняемого тяжеловесными транспортными средствами, утвержденным </w:t>
      </w:r>
      <w:hyperlink r:id="rId12" w:history="1">
        <w:r w:rsidRPr="00422EB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422E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31.01.2020 N 67 "Об утверждении Правил возмещения вреда, причиняемого тяжеловесными транспортными средствами, об изменении</w:t>
      </w:r>
      <w:r w:rsidRPr="003F4F72">
        <w:rPr>
          <w:rFonts w:ascii="Times New Roman" w:hAnsi="Times New Roman" w:cs="Times New Roman"/>
          <w:sz w:val="24"/>
          <w:szCs w:val="24"/>
        </w:rPr>
        <w:t xml:space="preserve"> и признании утратившими силу некоторых актов Правительства Российской Федерации"</w:t>
      </w:r>
      <w:proofErr w:type="gramEnd"/>
    </w:p>
    <w:p w:rsidR="00682622" w:rsidRPr="003F4F72" w:rsidRDefault="00682622" w:rsidP="003F4F72">
      <w:pPr>
        <w:jc w:val="both"/>
        <w:rPr>
          <w:rFonts w:ascii="Times New Roman" w:hAnsi="Times New Roman" w:cs="Times New Roman"/>
          <w:sz w:val="24"/>
          <w:szCs w:val="24"/>
        </w:rPr>
      </w:pPr>
      <w:r w:rsidRPr="003F4F72">
        <w:rPr>
          <w:rFonts w:ascii="Times New Roman" w:hAnsi="Times New Roman" w:cs="Times New Roman"/>
          <w:sz w:val="24"/>
          <w:szCs w:val="24"/>
        </w:rPr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682622" w:rsidRPr="003F4F72" w:rsidRDefault="00682622" w:rsidP="003F4F72">
      <w:pPr>
        <w:pStyle w:val="a5"/>
        <w:jc w:val="both"/>
        <w:rPr>
          <w:rFonts w:ascii="Times New Roman" w:hAnsi="Times New Roman" w:cs="Times New Roman"/>
        </w:rPr>
      </w:pPr>
      <w:r w:rsidRPr="003F4F72">
        <w:rPr>
          <w:rFonts w:ascii="Times New Roman" w:hAnsi="Times New Roman" w:cs="Times New Roman"/>
        </w:rPr>
        <w:t>с 1 января 2022 г. по 31 декабря 2022 г. (включительно) - 0,6;</w:t>
      </w:r>
    </w:p>
    <w:p w:rsidR="00682622" w:rsidRPr="003F4F72" w:rsidRDefault="00682622" w:rsidP="003F4F72">
      <w:pPr>
        <w:pStyle w:val="a5"/>
        <w:jc w:val="both"/>
        <w:rPr>
          <w:rFonts w:ascii="Times New Roman" w:hAnsi="Times New Roman" w:cs="Times New Roman"/>
        </w:rPr>
      </w:pPr>
      <w:r w:rsidRPr="003F4F72">
        <w:rPr>
          <w:rFonts w:ascii="Times New Roman" w:hAnsi="Times New Roman" w:cs="Times New Roman"/>
        </w:rPr>
        <w:t>с 1 января 2023 г. по 31 декабря 2023 г. (включительно) - 0,8.</w:t>
      </w:r>
    </w:p>
    <w:p w:rsidR="003E11F2" w:rsidRPr="00B14E5F" w:rsidRDefault="003E11F2" w:rsidP="00B14E5F">
      <w:pPr>
        <w:jc w:val="both"/>
      </w:pPr>
    </w:p>
    <w:sectPr w:rsidR="003E11F2" w:rsidRPr="00B14E5F" w:rsidSect="0090008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9E" w:rsidRDefault="0035009E" w:rsidP="00B50706">
      <w:pPr>
        <w:spacing w:after="0" w:line="240" w:lineRule="auto"/>
      </w:pPr>
      <w:r>
        <w:separator/>
      </w:r>
    </w:p>
  </w:endnote>
  <w:endnote w:type="continuationSeparator" w:id="0">
    <w:p w:rsidR="0035009E" w:rsidRDefault="0035009E" w:rsidP="00B5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9E" w:rsidRDefault="0035009E" w:rsidP="00B50706">
      <w:pPr>
        <w:spacing w:after="0" w:line="240" w:lineRule="auto"/>
      </w:pPr>
      <w:r>
        <w:separator/>
      </w:r>
    </w:p>
  </w:footnote>
  <w:footnote w:type="continuationSeparator" w:id="0">
    <w:p w:rsidR="0035009E" w:rsidRDefault="0035009E" w:rsidP="00B5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4412"/>
      <w:docPartObj>
        <w:docPartGallery w:val="Page Numbers (Top of Page)"/>
        <w:docPartUnique/>
      </w:docPartObj>
    </w:sdtPr>
    <w:sdtEndPr/>
    <w:sdtContent>
      <w:p w:rsidR="00900086" w:rsidRDefault="00AF48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7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00086" w:rsidRDefault="009000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5F"/>
    <w:rsid w:val="001320ED"/>
    <w:rsid w:val="001B457E"/>
    <w:rsid w:val="0035009E"/>
    <w:rsid w:val="003E11F2"/>
    <w:rsid w:val="003F4F72"/>
    <w:rsid w:val="00422EB3"/>
    <w:rsid w:val="0045697A"/>
    <w:rsid w:val="004F5F54"/>
    <w:rsid w:val="00682622"/>
    <w:rsid w:val="006F0584"/>
    <w:rsid w:val="00900086"/>
    <w:rsid w:val="009F10A4"/>
    <w:rsid w:val="00AC46FB"/>
    <w:rsid w:val="00AF481D"/>
    <w:rsid w:val="00B14E5F"/>
    <w:rsid w:val="00B50706"/>
    <w:rsid w:val="00B5095C"/>
    <w:rsid w:val="00B624BD"/>
    <w:rsid w:val="00C00B35"/>
    <w:rsid w:val="00CB7E9E"/>
    <w:rsid w:val="00CE4131"/>
    <w:rsid w:val="00CF2A0D"/>
    <w:rsid w:val="00FC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9E"/>
  </w:style>
  <w:style w:type="paragraph" w:styleId="1">
    <w:name w:val="heading 1"/>
    <w:basedOn w:val="a"/>
    <w:next w:val="a"/>
    <w:link w:val="10"/>
    <w:uiPriority w:val="99"/>
    <w:qFormat/>
    <w:rsid w:val="004F5F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5F5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F5F5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82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706"/>
  </w:style>
  <w:style w:type="paragraph" w:styleId="a8">
    <w:name w:val="footer"/>
    <w:basedOn w:val="a"/>
    <w:link w:val="a9"/>
    <w:uiPriority w:val="99"/>
    <w:semiHidden/>
    <w:unhideWhenUsed/>
    <w:rsid w:val="00B5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9E"/>
  </w:style>
  <w:style w:type="paragraph" w:styleId="1">
    <w:name w:val="heading 1"/>
    <w:basedOn w:val="a"/>
    <w:next w:val="a"/>
    <w:link w:val="10"/>
    <w:uiPriority w:val="99"/>
    <w:qFormat/>
    <w:rsid w:val="004F5F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5F5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F5F5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82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706"/>
  </w:style>
  <w:style w:type="paragraph" w:styleId="a8">
    <w:name w:val="footer"/>
    <w:basedOn w:val="a"/>
    <w:link w:val="a9"/>
    <w:uiPriority w:val="99"/>
    <w:semiHidden/>
    <w:unhideWhenUsed/>
    <w:rsid w:val="00B5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004/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73495159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73495159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7349515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349515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6EC8-EF11-4E9E-9BCC-5BE76D05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5</cp:revision>
  <dcterms:created xsi:type="dcterms:W3CDTF">2022-11-18T08:01:00Z</dcterms:created>
  <dcterms:modified xsi:type="dcterms:W3CDTF">2022-11-25T03:34:00Z</dcterms:modified>
</cp:coreProperties>
</file>