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3A160B" w:rsidRDefault="00302214" w:rsidP="003A160B">
      <w:pPr>
        <w:jc w:val="center"/>
        <w:rPr>
          <w:sz w:val="18"/>
          <w:szCs w:val="18"/>
        </w:rPr>
      </w:pPr>
      <w: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302214" w:rsidP="003A160B">
      <w:pPr>
        <w:jc w:val="center"/>
        <w:rPr>
          <w:sz w:val="18"/>
          <w:szCs w:val="18"/>
        </w:rPr>
      </w:pPr>
      <w: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C9622B">
        <w:rPr>
          <w:b/>
          <w:sz w:val="18"/>
          <w:szCs w:val="18"/>
        </w:rPr>
        <w:t>8(52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C9622B">
        <w:rPr>
          <w:sz w:val="18"/>
          <w:szCs w:val="18"/>
        </w:rPr>
        <w:t>27</w:t>
      </w:r>
      <w:r w:rsidR="003A160B">
        <w:rPr>
          <w:sz w:val="18"/>
          <w:szCs w:val="18"/>
        </w:rPr>
        <w:t xml:space="preserve">» </w:t>
      </w:r>
      <w:r w:rsidR="00516FB9">
        <w:rPr>
          <w:sz w:val="18"/>
          <w:szCs w:val="18"/>
        </w:rPr>
        <w:t>апреля</w:t>
      </w:r>
      <w:r w:rsidR="001A326D">
        <w:rPr>
          <w:sz w:val="18"/>
          <w:szCs w:val="18"/>
        </w:rPr>
        <w:t xml:space="preserve"> </w:t>
      </w:r>
      <w:r w:rsidR="00C554FB">
        <w:rPr>
          <w:sz w:val="18"/>
          <w:szCs w:val="18"/>
        </w:rPr>
        <w:t>2018</w:t>
      </w:r>
      <w:r w:rsidR="003A160B">
        <w:rPr>
          <w:sz w:val="18"/>
          <w:szCs w:val="18"/>
        </w:rPr>
        <w:t xml:space="preserve"> 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A160B" w:rsidRDefault="003A160B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0F0284" w:rsidRDefault="000F0284" w:rsidP="003A160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715C2D" w:rsidRPr="0079321A" w:rsidRDefault="00715C2D" w:rsidP="00715C2D">
      <w:pPr>
        <w:keepNext/>
        <w:jc w:val="center"/>
        <w:outlineLvl w:val="0"/>
        <w:rPr>
          <w:b/>
          <w:sz w:val="20"/>
          <w:szCs w:val="20"/>
        </w:rPr>
      </w:pPr>
      <w:r w:rsidRPr="0079321A">
        <w:rPr>
          <w:b/>
          <w:sz w:val="20"/>
          <w:szCs w:val="20"/>
        </w:rPr>
        <w:t xml:space="preserve">Совет </w:t>
      </w:r>
      <w:proofErr w:type="spellStart"/>
      <w:r w:rsidRPr="0079321A">
        <w:rPr>
          <w:b/>
          <w:sz w:val="20"/>
          <w:szCs w:val="20"/>
        </w:rPr>
        <w:t>Анастасьевского</w:t>
      </w:r>
      <w:proofErr w:type="spellEnd"/>
      <w:r w:rsidRPr="0079321A">
        <w:rPr>
          <w:b/>
          <w:sz w:val="20"/>
          <w:szCs w:val="20"/>
        </w:rPr>
        <w:t xml:space="preserve"> сельского поселения</w:t>
      </w:r>
    </w:p>
    <w:p w:rsidR="00715C2D" w:rsidRPr="0079321A" w:rsidRDefault="00715C2D" w:rsidP="00715C2D">
      <w:pPr>
        <w:keepNext/>
        <w:jc w:val="center"/>
        <w:outlineLvl w:val="1"/>
        <w:rPr>
          <w:b/>
          <w:bCs/>
          <w:sz w:val="20"/>
          <w:szCs w:val="20"/>
        </w:rPr>
      </w:pPr>
      <w:proofErr w:type="spellStart"/>
      <w:r w:rsidRPr="0079321A">
        <w:rPr>
          <w:b/>
          <w:bCs/>
          <w:sz w:val="20"/>
          <w:szCs w:val="20"/>
        </w:rPr>
        <w:t>Шегарского</w:t>
      </w:r>
      <w:proofErr w:type="spellEnd"/>
      <w:r w:rsidRPr="0079321A">
        <w:rPr>
          <w:b/>
          <w:bCs/>
          <w:sz w:val="20"/>
          <w:szCs w:val="20"/>
        </w:rPr>
        <w:t xml:space="preserve"> района Томской области</w:t>
      </w:r>
    </w:p>
    <w:p w:rsidR="00715C2D" w:rsidRPr="0079321A" w:rsidRDefault="00715C2D" w:rsidP="00715C2D">
      <w:pPr>
        <w:rPr>
          <w:sz w:val="20"/>
          <w:szCs w:val="20"/>
        </w:rPr>
      </w:pPr>
    </w:p>
    <w:p w:rsidR="00715C2D" w:rsidRPr="0079321A" w:rsidRDefault="00715C2D" w:rsidP="00715C2D">
      <w:pPr>
        <w:jc w:val="center"/>
        <w:rPr>
          <w:b/>
          <w:bCs/>
          <w:sz w:val="20"/>
          <w:szCs w:val="20"/>
        </w:rPr>
      </w:pPr>
      <w:r w:rsidRPr="0079321A">
        <w:rPr>
          <w:b/>
          <w:bCs/>
          <w:sz w:val="20"/>
          <w:szCs w:val="20"/>
        </w:rPr>
        <w:t>РЕШЕНИЕ</w:t>
      </w:r>
    </w:p>
    <w:p w:rsidR="00715C2D" w:rsidRPr="0079321A" w:rsidRDefault="00715C2D" w:rsidP="00715C2D">
      <w:pPr>
        <w:jc w:val="center"/>
        <w:rPr>
          <w:b/>
          <w:bCs/>
          <w:sz w:val="20"/>
          <w:szCs w:val="20"/>
        </w:rPr>
      </w:pPr>
    </w:p>
    <w:p w:rsidR="00715C2D" w:rsidRPr="0079321A" w:rsidRDefault="00715C2D" w:rsidP="00715C2D">
      <w:pPr>
        <w:rPr>
          <w:sz w:val="20"/>
          <w:szCs w:val="20"/>
        </w:rPr>
      </w:pPr>
    </w:p>
    <w:p w:rsidR="00715C2D" w:rsidRPr="0079321A" w:rsidRDefault="00715C2D" w:rsidP="00715C2D">
      <w:pPr>
        <w:rPr>
          <w:sz w:val="20"/>
          <w:szCs w:val="20"/>
          <w:u w:val="single"/>
        </w:rPr>
      </w:pPr>
      <w:r w:rsidRPr="0079321A">
        <w:rPr>
          <w:sz w:val="20"/>
          <w:szCs w:val="20"/>
        </w:rPr>
        <w:t>26.04.2018</w:t>
      </w:r>
      <w:r w:rsidRPr="0079321A">
        <w:rPr>
          <w:sz w:val="20"/>
          <w:szCs w:val="20"/>
        </w:rPr>
        <w:tab/>
      </w:r>
      <w:r w:rsidRPr="0079321A">
        <w:rPr>
          <w:sz w:val="20"/>
          <w:szCs w:val="20"/>
        </w:rPr>
        <w:tab/>
      </w:r>
      <w:r w:rsidRPr="0079321A">
        <w:rPr>
          <w:sz w:val="20"/>
          <w:szCs w:val="20"/>
        </w:rPr>
        <w:tab/>
      </w:r>
      <w:r w:rsidRPr="0079321A">
        <w:rPr>
          <w:sz w:val="20"/>
          <w:szCs w:val="20"/>
        </w:rPr>
        <w:tab/>
      </w:r>
      <w:r w:rsidRPr="0079321A">
        <w:rPr>
          <w:sz w:val="20"/>
          <w:szCs w:val="20"/>
        </w:rPr>
        <w:tab/>
        <w:t>№ 39</w:t>
      </w:r>
    </w:p>
    <w:p w:rsidR="00715C2D" w:rsidRPr="0079321A" w:rsidRDefault="00715C2D" w:rsidP="00715C2D">
      <w:pPr>
        <w:rPr>
          <w:sz w:val="20"/>
          <w:szCs w:val="20"/>
        </w:rPr>
      </w:pPr>
      <w:r w:rsidRPr="0079321A">
        <w:rPr>
          <w:sz w:val="20"/>
          <w:szCs w:val="20"/>
        </w:rPr>
        <w:t xml:space="preserve">с. </w:t>
      </w:r>
      <w:proofErr w:type="spellStart"/>
      <w:r w:rsidRPr="0079321A">
        <w:rPr>
          <w:sz w:val="20"/>
          <w:szCs w:val="20"/>
        </w:rPr>
        <w:t>Анастасьевка</w:t>
      </w:r>
      <w:proofErr w:type="spellEnd"/>
    </w:p>
    <w:p w:rsidR="00715C2D" w:rsidRPr="0079321A" w:rsidRDefault="00715C2D" w:rsidP="00715C2D">
      <w:pPr>
        <w:rPr>
          <w:sz w:val="20"/>
          <w:szCs w:val="20"/>
        </w:rPr>
      </w:pPr>
    </w:p>
    <w:p w:rsidR="00715C2D" w:rsidRPr="0079321A" w:rsidRDefault="00715C2D" w:rsidP="00715C2D">
      <w:pPr>
        <w:rPr>
          <w:sz w:val="20"/>
          <w:szCs w:val="20"/>
        </w:rPr>
      </w:pPr>
    </w:p>
    <w:p w:rsidR="00715C2D" w:rsidRPr="0079321A" w:rsidRDefault="00715C2D" w:rsidP="00715C2D">
      <w:pPr>
        <w:tabs>
          <w:tab w:val="left" w:pos="720"/>
        </w:tabs>
        <w:jc w:val="both"/>
        <w:rPr>
          <w:sz w:val="20"/>
          <w:szCs w:val="20"/>
        </w:rPr>
      </w:pPr>
      <w:r w:rsidRPr="0079321A">
        <w:rPr>
          <w:sz w:val="20"/>
          <w:szCs w:val="20"/>
        </w:rPr>
        <w:t>Об утверждении отчёта</w:t>
      </w:r>
    </w:p>
    <w:p w:rsidR="00715C2D" w:rsidRPr="0079321A" w:rsidRDefault="00715C2D" w:rsidP="00715C2D">
      <w:pPr>
        <w:tabs>
          <w:tab w:val="left" w:pos="720"/>
        </w:tabs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«Об исполнении бюджета муниципального образования </w:t>
      </w:r>
    </w:p>
    <w:p w:rsidR="00715C2D" w:rsidRPr="0079321A" w:rsidRDefault="00715C2D" w:rsidP="00715C2D">
      <w:pPr>
        <w:tabs>
          <w:tab w:val="left" w:pos="720"/>
        </w:tabs>
        <w:jc w:val="both"/>
        <w:rPr>
          <w:sz w:val="20"/>
          <w:szCs w:val="20"/>
        </w:rPr>
      </w:pPr>
      <w:r w:rsidRPr="0079321A">
        <w:rPr>
          <w:sz w:val="20"/>
          <w:szCs w:val="20"/>
        </w:rPr>
        <w:t>«</w:t>
      </w:r>
      <w:proofErr w:type="spellStart"/>
      <w:r w:rsidRPr="0079321A">
        <w:rPr>
          <w:sz w:val="20"/>
          <w:szCs w:val="20"/>
        </w:rPr>
        <w:t>Анастасьевское</w:t>
      </w:r>
      <w:proofErr w:type="spellEnd"/>
      <w:r w:rsidRPr="0079321A">
        <w:rPr>
          <w:sz w:val="20"/>
          <w:szCs w:val="20"/>
        </w:rPr>
        <w:t xml:space="preserve"> сельское поселение» за 2017 год».</w:t>
      </w:r>
    </w:p>
    <w:p w:rsidR="00715C2D" w:rsidRPr="0079321A" w:rsidRDefault="00715C2D" w:rsidP="00715C2D">
      <w:pPr>
        <w:tabs>
          <w:tab w:val="left" w:pos="720"/>
        </w:tabs>
        <w:jc w:val="both"/>
        <w:rPr>
          <w:sz w:val="20"/>
          <w:szCs w:val="20"/>
        </w:rPr>
      </w:pPr>
    </w:p>
    <w:p w:rsidR="00715C2D" w:rsidRPr="0079321A" w:rsidRDefault="00715C2D" w:rsidP="00715C2D">
      <w:pPr>
        <w:tabs>
          <w:tab w:val="left" w:pos="720"/>
        </w:tabs>
        <w:jc w:val="both"/>
        <w:rPr>
          <w:sz w:val="20"/>
          <w:szCs w:val="20"/>
        </w:rPr>
      </w:pPr>
    </w:p>
    <w:p w:rsidR="00715C2D" w:rsidRPr="0079321A" w:rsidRDefault="00715C2D" w:rsidP="00715C2D">
      <w:pPr>
        <w:ind w:firstLine="567"/>
        <w:jc w:val="both"/>
        <w:rPr>
          <w:sz w:val="20"/>
          <w:szCs w:val="20"/>
        </w:rPr>
      </w:pPr>
      <w:r w:rsidRPr="0079321A">
        <w:rPr>
          <w:sz w:val="20"/>
          <w:szCs w:val="20"/>
        </w:rPr>
        <w:t>Заслушав и обсудив информацию об исполнении бюджета муниципального образования «</w:t>
      </w:r>
      <w:proofErr w:type="spellStart"/>
      <w:r w:rsidRPr="0079321A">
        <w:rPr>
          <w:sz w:val="20"/>
          <w:szCs w:val="20"/>
        </w:rPr>
        <w:t>Анастасьевское</w:t>
      </w:r>
      <w:proofErr w:type="spellEnd"/>
      <w:r w:rsidRPr="0079321A">
        <w:rPr>
          <w:sz w:val="20"/>
          <w:szCs w:val="20"/>
        </w:rPr>
        <w:t xml:space="preserve"> сельское поселение» за 2017 год, руководствуясь статьей 264</w:t>
      </w:r>
      <w:r w:rsidRPr="0079321A">
        <w:rPr>
          <w:sz w:val="20"/>
          <w:szCs w:val="20"/>
          <w:vertAlign w:val="superscript"/>
        </w:rPr>
        <w:t xml:space="preserve">1 </w:t>
      </w:r>
      <w:r w:rsidRPr="0079321A">
        <w:rPr>
          <w:sz w:val="20"/>
          <w:szCs w:val="20"/>
        </w:rPr>
        <w:t>Бюджетного кодекса РФ,</w:t>
      </w:r>
    </w:p>
    <w:p w:rsidR="00715C2D" w:rsidRPr="0079321A" w:rsidRDefault="00715C2D" w:rsidP="00715C2D">
      <w:pPr>
        <w:tabs>
          <w:tab w:val="left" w:pos="720"/>
        </w:tabs>
        <w:jc w:val="both"/>
        <w:rPr>
          <w:sz w:val="20"/>
          <w:szCs w:val="20"/>
        </w:rPr>
      </w:pPr>
    </w:p>
    <w:p w:rsidR="00715C2D" w:rsidRPr="0079321A" w:rsidRDefault="00715C2D" w:rsidP="00715C2D">
      <w:pPr>
        <w:tabs>
          <w:tab w:val="left" w:pos="720"/>
        </w:tabs>
        <w:jc w:val="both"/>
        <w:rPr>
          <w:sz w:val="20"/>
          <w:szCs w:val="20"/>
        </w:rPr>
      </w:pPr>
    </w:p>
    <w:p w:rsidR="00715C2D" w:rsidRPr="0079321A" w:rsidRDefault="00715C2D" w:rsidP="00715C2D">
      <w:pPr>
        <w:keepNext/>
        <w:jc w:val="center"/>
        <w:outlineLvl w:val="0"/>
        <w:rPr>
          <w:b/>
          <w:sz w:val="20"/>
          <w:szCs w:val="20"/>
        </w:rPr>
      </w:pPr>
      <w:r w:rsidRPr="0079321A">
        <w:rPr>
          <w:b/>
          <w:sz w:val="20"/>
          <w:szCs w:val="20"/>
        </w:rPr>
        <w:t xml:space="preserve">Совет </w:t>
      </w:r>
      <w:proofErr w:type="spellStart"/>
      <w:r w:rsidRPr="0079321A">
        <w:rPr>
          <w:b/>
          <w:sz w:val="20"/>
          <w:szCs w:val="20"/>
        </w:rPr>
        <w:t>Анастасьевского</w:t>
      </w:r>
      <w:proofErr w:type="spellEnd"/>
      <w:r w:rsidRPr="0079321A">
        <w:rPr>
          <w:b/>
          <w:sz w:val="20"/>
          <w:szCs w:val="20"/>
        </w:rPr>
        <w:t xml:space="preserve"> сельского поселения решил:</w:t>
      </w:r>
    </w:p>
    <w:p w:rsidR="00715C2D" w:rsidRPr="0079321A" w:rsidRDefault="00715C2D" w:rsidP="00715C2D">
      <w:pPr>
        <w:rPr>
          <w:sz w:val="20"/>
          <w:szCs w:val="20"/>
        </w:rPr>
      </w:pPr>
    </w:p>
    <w:p w:rsidR="00715C2D" w:rsidRPr="0079321A" w:rsidRDefault="00715C2D" w:rsidP="00715C2D">
      <w:pPr>
        <w:tabs>
          <w:tab w:val="left" w:pos="142"/>
        </w:tabs>
        <w:ind w:firstLine="709"/>
        <w:jc w:val="both"/>
        <w:rPr>
          <w:sz w:val="20"/>
          <w:szCs w:val="20"/>
        </w:rPr>
      </w:pPr>
      <w:r w:rsidRPr="0079321A">
        <w:rPr>
          <w:sz w:val="20"/>
          <w:szCs w:val="20"/>
        </w:rPr>
        <w:t>1.Утвердить отчет об исполнении бюджета муниципального образования «</w:t>
      </w:r>
      <w:proofErr w:type="spellStart"/>
      <w:r w:rsidRPr="0079321A">
        <w:rPr>
          <w:sz w:val="20"/>
          <w:szCs w:val="20"/>
        </w:rPr>
        <w:t>Анастасьевское</w:t>
      </w:r>
      <w:proofErr w:type="spellEnd"/>
      <w:r w:rsidRPr="0079321A">
        <w:rPr>
          <w:sz w:val="20"/>
          <w:szCs w:val="20"/>
        </w:rPr>
        <w:t xml:space="preserve"> сельское поселение» за 2017 год по доходам в сумме </w:t>
      </w:r>
      <w:r w:rsidRPr="0079321A">
        <w:rPr>
          <w:b/>
          <w:sz w:val="20"/>
          <w:szCs w:val="20"/>
        </w:rPr>
        <w:t>15 146,6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 xml:space="preserve">., по расходам в сумме </w:t>
      </w:r>
      <w:r w:rsidRPr="0079321A">
        <w:rPr>
          <w:b/>
          <w:sz w:val="20"/>
          <w:szCs w:val="20"/>
        </w:rPr>
        <w:t>15 451,3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 xml:space="preserve">., дефицит в сумме </w:t>
      </w:r>
      <w:r w:rsidRPr="0079321A">
        <w:rPr>
          <w:b/>
          <w:sz w:val="20"/>
          <w:szCs w:val="20"/>
        </w:rPr>
        <w:t>304,7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>. согласно приложений №№ 1-5 к данному решению.</w:t>
      </w:r>
    </w:p>
    <w:p w:rsidR="00715C2D" w:rsidRPr="0079321A" w:rsidRDefault="00715C2D" w:rsidP="00715C2D">
      <w:pPr>
        <w:spacing w:line="276" w:lineRule="auto"/>
        <w:ind w:firstLine="567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2. Настоящее решение подлежит опубликованию в течение 10 дней с момента его подписания в периодическом печатном издании </w:t>
      </w:r>
      <w:proofErr w:type="spellStart"/>
      <w:r w:rsidRPr="0079321A">
        <w:rPr>
          <w:sz w:val="20"/>
          <w:szCs w:val="20"/>
        </w:rPr>
        <w:t>Анастасьевского</w:t>
      </w:r>
      <w:proofErr w:type="spellEnd"/>
      <w:r w:rsidRPr="0079321A">
        <w:rPr>
          <w:sz w:val="20"/>
          <w:szCs w:val="20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79321A">
        <w:rPr>
          <w:sz w:val="20"/>
          <w:szCs w:val="20"/>
        </w:rPr>
        <w:t>Анастасьевского</w:t>
      </w:r>
      <w:proofErr w:type="spellEnd"/>
      <w:r w:rsidRPr="0079321A">
        <w:rPr>
          <w:sz w:val="20"/>
          <w:szCs w:val="20"/>
        </w:rPr>
        <w:t xml:space="preserve"> сельского поселения в сети «Интернет» (</w:t>
      </w:r>
      <w:r w:rsidRPr="0079321A">
        <w:rPr>
          <w:sz w:val="20"/>
          <w:szCs w:val="20"/>
          <w:lang w:val="en-US"/>
        </w:rPr>
        <w:t>http</w:t>
      </w:r>
      <w:r w:rsidRPr="0079321A">
        <w:rPr>
          <w:sz w:val="20"/>
          <w:szCs w:val="20"/>
        </w:rPr>
        <w:t>/</w:t>
      </w:r>
      <w:r w:rsidRPr="0079321A">
        <w:rPr>
          <w:sz w:val="20"/>
          <w:szCs w:val="20"/>
          <w:lang w:val="en-US"/>
        </w:rPr>
        <w:t>www</w:t>
      </w:r>
      <w:r w:rsidRPr="0079321A">
        <w:rPr>
          <w:sz w:val="20"/>
          <w:szCs w:val="20"/>
        </w:rPr>
        <w:t>.</w:t>
      </w:r>
      <w:proofErr w:type="spellStart"/>
      <w:r w:rsidRPr="0079321A">
        <w:rPr>
          <w:sz w:val="20"/>
          <w:szCs w:val="20"/>
          <w:lang w:val="en-US"/>
        </w:rPr>
        <w:t>anastas</w:t>
      </w:r>
      <w:proofErr w:type="spellEnd"/>
      <w:r w:rsidRPr="0079321A">
        <w:rPr>
          <w:sz w:val="20"/>
          <w:szCs w:val="20"/>
        </w:rPr>
        <w:t>.</w:t>
      </w:r>
      <w:proofErr w:type="spellStart"/>
      <w:r w:rsidRPr="0079321A">
        <w:rPr>
          <w:sz w:val="20"/>
          <w:szCs w:val="20"/>
          <w:lang w:val="en-US"/>
        </w:rPr>
        <w:t>tomskinvest</w:t>
      </w:r>
      <w:proofErr w:type="spellEnd"/>
      <w:r w:rsidRPr="0079321A">
        <w:rPr>
          <w:sz w:val="20"/>
          <w:szCs w:val="20"/>
        </w:rPr>
        <w:t>.</w:t>
      </w:r>
      <w:proofErr w:type="spellStart"/>
      <w:r w:rsidRPr="0079321A">
        <w:rPr>
          <w:sz w:val="20"/>
          <w:szCs w:val="20"/>
          <w:lang w:val="en-US"/>
        </w:rPr>
        <w:t>ru</w:t>
      </w:r>
      <w:proofErr w:type="spellEnd"/>
      <w:r w:rsidRPr="0079321A">
        <w:rPr>
          <w:sz w:val="20"/>
          <w:szCs w:val="20"/>
        </w:rPr>
        <w:t>).</w:t>
      </w:r>
    </w:p>
    <w:p w:rsidR="00715C2D" w:rsidRPr="0079321A" w:rsidRDefault="00715C2D" w:rsidP="00715C2D">
      <w:pPr>
        <w:spacing w:line="276" w:lineRule="auto"/>
        <w:ind w:firstLine="567"/>
        <w:jc w:val="both"/>
        <w:rPr>
          <w:sz w:val="20"/>
          <w:szCs w:val="20"/>
        </w:rPr>
      </w:pPr>
      <w:r w:rsidRPr="0079321A">
        <w:rPr>
          <w:sz w:val="20"/>
          <w:szCs w:val="20"/>
        </w:rPr>
        <w:t>3. Настоящее решение вступает в силу с даты опубликования.</w:t>
      </w:r>
    </w:p>
    <w:p w:rsidR="00715C2D" w:rsidRPr="0079321A" w:rsidRDefault="00715C2D" w:rsidP="00715C2D">
      <w:pPr>
        <w:spacing w:after="120"/>
        <w:ind w:left="283"/>
        <w:rPr>
          <w:sz w:val="20"/>
          <w:szCs w:val="20"/>
        </w:rPr>
      </w:pPr>
    </w:p>
    <w:p w:rsidR="00715C2D" w:rsidRPr="0079321A" w:rsidRDefault="00715C2D" w:rsidP="00715C2D">
      <w:pPr>
        <w:ind w:left="284"/>
        <w:jc w:val="both"/>
        <w:rPr>
          <w:sz w:val="20"/>
          <w:szCs w:val="20"/>
        </w:rPr>
      </w:pPr>
    </w:p>
    <w:p w:rsidR="00715C2D" w:rsidRPr="0079321A" w:rsidRDefault="00715C2D" w:rsidP="00715C2D">
      <w:pPr>
        <w:ind w:firstLine="708"/>
        <w:jc w:val="both"/>
        <w:rPr>
          <w:sz w:val="20"/>
          <w:szCs w:val="20"/>
        </w:rPr>
      </w:pPr>
    </w:p>
    <w:p w:rsidR="00715C2D" w:rsidRPr="0079321A" w:rsidRDefault="00715C2D" w:rsidP="00715C2D">
      <w:pPr>
        <w:jc w:val="both"/>
        <w:rPr>
          <w:sz w:val="20"/>
          <w:szCs w:val="20"/>
        </w:rPr>
      </w:pPr>
    </w:p>
    <w:p w:rsidR="00715C2D" w:rsidRPr="0079321A" w:rsidRDefault="00715C2D" w:rsidP="00715C2D">
      <w:pPr>
        <w:ind w:firstLine="708"/>
        <w:jc w:val="both"/>
        <w:rPr>
          <w:sz w:val="20"/>
          <w:szCs w:val="20"/>
        </w:rPr>
      </w:pPr>
    </w:p>
    <w:p w:rsidR="00715C2D" w:rsidRPr="0079321A" w:rsidRDefault="00715C2D" w:rsidP="00715C2D">
      <w:pPr>
        <w:tabs>
          <w:tab w:val="left" w:pos="720"/>
        </w:tabs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Председатель Совета </w:t>
      </w:r>
    </w:p>
    <w:p w:rsidR="00715C2D" w:rsidRPr="0079321A" w:rsidRDefault="00715C2D" w:rsidP="00715C2D">
      <w:pPr>
        <w:tabs>
          <w:tab w:val="left" w:pos="720"/>
        </w:tabs>
        <w:jc w:val="both"/>
        <w:rPr>
          <w:sz w:val="20"/>
          <w:szCs w:val="20"/>
        </w:rPr>
      </w:pPr>
      <w:proofErr w:type="spellStart"/>
      <w:r w:rsidRPr="0079321A">
        <w:rPr>
          <w:sz w:val="20"/>
          <w:szCs w:val="20"/>
        </w:rPr>
        <w:t>Анастасьевского</w:t>
      </w:r>
      <w:proofErr w:type="spellEnd"/>
      <w:r w:rsidRPr="0079321A">
        <w:rPr>
          <w:sz w:val="20"/>
          <w:szCs w:val="20"/>
        </w:rPr>
        <w:t xml:space="preserve"> сельского поселения                                           С.В. </w:t>
      </w:r>
      <w:proofErr w:type="spellStart"/>
      <w:r w:rsidRPr="0079321A">
        <w:rPr>
          <w:sz w:val="20"/>
          <w:szCs w:val="20"/>
        </w:rPr>
        <w:t>Бетмакаев</w:t>
      </w:r>
      <w:proofErr w:type="spellEnd"/>
    </w:p>
    <w:p w:rsidR="00715C2D" w:rsidRPr="0079321A" w:rsidRDefault="00715C2D" w:rsidP="00715C2D">
      <w:pPr>
        <w:tabs>
          <w:tab w:val="left" w:pos="720"/>
        </w:tabs>
        <w:jc w:val="both"/>
        <w:rPr>
          <w:sz w:val="20"/>
          <w:szCs w:val="20"/>
        </w:rPr>
      </w:pPr>
    </w:p>
    <w:p w:rsidR="00715C2D" w:rsidRPr="0079321A" w:rsidRDefault="00715C2D" w:rsidP="00715C2D">
      <w:pPr>
        <w:tabs>
          <w:tab w:val="left" w:pos="720"/>
        </w:tabs>
        <w:jc w:val="both"/>
        <w:rPr>
          <w:sz w:val="20"/>
          <w:szCs w:val="20"/>
        </w:rPr>
      </w:pPr>
    </w:p>
    <w:p w:rsidR="00715C2D" w:rsidRPr="0079321A" w:rsidRDefault="00715C2D" w:rsidP="00715C2D">
      <w:pPr>
        <w:tabs>
          <w:tab w:val="left" w:pos="720"/>
        </w:tabs>
        <w:rPr>
          <w:sz w:val="20"/>
          <w:szCs w:val="20"/>
        </w:rPr>
      </w:pPr>
      <w:r w:rsidRPr="0079321A">
        <w:rPr>
          <w:sz w:val="20"/>
          <w:szCs w:val="20"/>
        </w:rPr>
        <w:t>Глава администрации</w:t>
      </w:r>
    </w:p>
    <w:p w:rsidR="00715C2D" w:rsidRPr="0079321A" w:rsidRDefault="00715C2D" w:rsidP="00715C2D">
      <w:pPr>
        <w:tabs>
          <w:tab w:val="left" w:pos="720"/>
        </w:tabs>
        <w:rPr>
          <w:sz w:val="20"/>
          <w:szCs w:val="20"/>
        </w:rPr>
      </w:pPr>
      <w:proofErr w:type="spellStart"/>
      <w:r w:rsidRPr="0079321A">
        <w:rPr>
          <w:sz w:val="20"/>
          <w:szCs w:val="20"/>
        </w:rPr>
        <w:t>Анастасьевского</w:t>
      </w:r>
      <w:proofErr w:type="spellEnd"/>
      <w:r w:rsidRPr="0079321A">
        <w:rPr>
          <w:sz w:val="20"/>
          <w:szCs w:val="20"/>
        </w:rPr>
        <w:t xml:space="preserve"> сельского поселения                                           О.Р. </w:t>
      </w:r>
      <w:proofErr w:type="spellStart"/>
      <w:r w:rsidRPr="0079321A">
        <w:rPr>
          <w:sz w:val="20"/>
          <w:szCs w:val="20"/>
        </w:rPr>
        <w:t>Чаптарова</w:t>
      </w:r>
      <w:proofErr w:type="spellEnd"/>
    </w:p>
    <w:p w:rsidR="00715C2D" w:rsidRPr="0079321A" w:rsidRDefault="00715C2D" w:rsidP="00715C2D">
      <w:pPr>
        <w:tabs>
          <w:tab w:val="left" w:pos="720"/>
        </w:tabs>
        <w:jc w:val="both"/>
        <w:rPr>
          <w:sz w:val="20"/>
          <w:szCs w:val="20"/>
        </w:rPr>
      </w:pPr>
    </w:p>
    <w:p w:rsidR="00715C2D" w:rsidRPr="0079321A" w:rsidRDefault="00715C2D" w:rsidP="00715C2D">
      <w:pPr>
        <w:tabs>
          <w:tab w:val="left" w:pos="720"/>
        </w:tabs>
        <w:jc w:val="both"/>
        <w:rPr>
          <w:sz w:val="20"/>
          <w:szCs w:val="20"/>
        </w:rPr>
      </w:pPr>
    </w:p>
    <w:p w:rsidR="00715C2D" w:rsidRPr="0079321A" w:rsidRDefault="00715C2D" w:rsidP="00715C2D">
      <w:pPr>
        <w:tabs>
          <w:tab w:val="left" w:pos="720"/>
        </w:tabs>
        <w:jc w:val="both"/>
        <w:rPr>
          <w:sz w:val="20"/>
          <w:szCs w:val="20"/>
        </w:rPr>
      </w:pPr>
    </w:p>
    <w:p w:rsidR="00715C2D" w:rsidRPr="0079321A" w:rsidRDefault="00715C2D" w:rsidP="00715C2D">
      <w:pPr>
        <w:tabs>
          <w:tab w:val="left" w:pos="720"/>
        </w:tabs>
        <w:jc w:val="both"/>
        <w:rPr>
          <w:sz w:val="20"/>
          <w:szCs w:val="20"/>
        </w:rPr>
      </w:pPr>
    </w:p>
    <w:p w:rsidR="00715C2D" w:rsidRPr="0079321A" w:rsidRDefault="00715C2D" w:rsidP="00715C2D">
      <w:pPr>
        <w:tabs>
          <w:tab w:val="left" w:pos="720"/>
        </w:tabs>
        <w:jc w:val="both"/>
        <w:rPr>
          <w:sz w:val="20"/>
          <w:szCs w:val="20"/>
        </w:rPr>
      </w:pPr>
    </w:p>
    <w:p w:rsidR="00715C2D" w:rsidRPr="0079321A" w:rsidRDefault="00715C2D" w:rsidP="00715C2D">
      <w:pPr>
        <w:tabs>
          <w:tab w:val="left" w:pos="720"/>
        </w:tabs>
        <w:jc w:val="both"/>
        <w:rPr>
          <w:sz w:val="20"/>
          <w:szCs w:val="20"/>
        </w:rPr>
      </w:pPr>
    </w:p>
    <w:p w:rsidR="00715C2D" w:rsidRPr="0079321A" w:rsidRDefault="00715C2D" w:rsidP="00715C2D">
      <w:pPr>
        <w:tabs>
          <w:tab w:val="left" w:pos="720"/>
        </w:tabs>
        <w:jc w:val="both"/>
        <w:rPr>
          <w:sz w:val="20"/>
          <w:szCs w:val="20"/>
        </w:rPr>
      </w:pPr>
    </w:p>
    <w:tbl>
      <w:tblPr>
        <w:tblW w:w="10133" w:type="dxa"/>
        <w:tblInd w:w="95" w:type="dxa"/>
        <w:tblLook w:val="04A0" w:firstRow="1" w:lastRow="0" w:firstColumn="1" w:lastColumn="0" w:noHBand="0" w:noVBand="1"/>
      </w:tblPr>
      <w:tblGrid>
        <w:gridCol w:w="2281"/>
        <w:gridCol w:w="4253"/>
        <w:gridCol w:w="671"/>
        <w:gridCol w:w="391"/>
        <w:gridCol w:w="671"/>
        <w:gridCol w:w="648"/>
        <w:gridCol w:w="671"/>
        <w:gridCol w:w="547"/>
      </w:tblGrid>
      <w:tr w:rsidR="00715C2D" w:rsidRPr="0079321A" w:rsidTr="00195EFF">
        <w:trPr>
          <w:trHeight w:val="25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7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715C2D">
            <w:pPr>
              <w:rPr>
                <w:sz w:val="20"/>
                <w:szCs w:val="20"/>
              </w:rPr>
            </w:pPr>
          </w:p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Приложение  1</w:t>
            </w:r>
          </w:p>
        </w:tc>
      </w:tr>
      <w:tr w:rsidR="00715C2D" w:rsidRPr="0079321A" w:rsidTr="00195EFF">
        <w:trPr>
          <w:trHeight w:val="25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7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79321A">
              <w:rPr>
                <w:sz w:val="20"/>
                <w:szCs w:val="20"/>
              </w:rPr>
              <w:t>Анастасьевского</w:t>
            </w:r>
            <w:proofErr w:type="spellEnd"/>
            <w:r w:rsidRPr="0079321A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715C2D" w:rsidRPr="0079321A" w:rsidTr="00195EFF">
        <w:trPr>
          <w:trHeight w:val="25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7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от "26" апреля 2018 г. № 39</w:t>
            </w:r>
          </w:p>
        </w:tc>
      </w:tr>
      <w:tr w:rsidR="00715C2D" w:rsidRPr="0079321A" w:rsidTr="00195EFF">
        <w:trPr>
          <w:trHeight w:val="315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</w:p>
        </w:tc>
      </w:tr>
      <w:tr w:rsidR="00715C2D" w:rsidRPr="0079321A" w:rsidTr="00195EFF">
        <w:trPr>
          <w:trHeight w:val="1095"/>
        </w:trPr>
        <w:tc>
          <w:tcPr>
            <w:tcW w:w="1013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Отчёт                                                                                                                                                                                                                      об исполнении доходной части  бюджета муниципального образования "</w:t>
            </w:r>
            <w:proofErr w:type="spellStart"/>
            <w:r w:rsidRPr="0079321A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79321A">
              <w:rPr>
                <w:b/>
                <w:bCs/>
                <w:sz w:val="20"/>
                <w:szCs w:val="20"/>
              </w:rPr>
              <w:t xml:space="preserve"> сельское поселение" за 2017 год</w:t>
            </w:r>
          </w:p>
        </w:tc>
      </w:tr>
      <w:tr w:rsidR="00715C2D" w:rsidRPr="0079321A" w:rsidTr="00195EFF">
        <w:trPr>
          <w:trHeight w:val="263"/>
        </w:trPr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ind w:left="26" w:hanging="26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КП доходы год (</w:t>
            </w:r>
            <w:proofErr w:type="spellStart"/>
            <w:r w:rsidRPr="0079321A">
              <w:rPr>
                <w:sz w:val="20"/>
                <w:szCs w:val="20"/>
              </w:rPr>
              <w:t>тыс.руб</w:t>
            </w:r>
            <w:proofErr w:type="spellEnd"/>
            <w:r w:rsidRPr="0079321A">
              <w:rPr>
                <w:sz w:val="20"/>
                <w:szCs w:val="20"/>
              </w:rPr>
              <w:t>.)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Фактическое исполнение (</w:t>
            </w:r>
            <w:proofErr w:type="spellStart"/>
            <w:r w:rsidRPr="0079321A">
              <w:rPr>
                <w:sz w:val="20"/>
                <w:szCs w:val="20"/>
              </w:rPr>
              <w:t>тыс.руб</w:t>
            </w:r>
            <w:proofErr w:type="spellEnd"/>
            <w:r w:rsidRPr="0079321A">
              <w:rPr>
                <w:sz w:val="20"/>
                <w:szCs w:val="20"/>
              </w:rPr>
              <w:t>.)</w:t>
            </w:r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% исполнение</w:t>
            </w:r>
          </w:p>
        </w:tc>
      </w:tr>
      <w:tr w:rsidR="00715C2D" w:rsidRPr="0079321A" w:rsidTr="00195EFF">
        <w:trPr>
          <w:trHeight w:val="57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</w:tr>
      <w:tr w:rsidR="00715C2D" w:rsidRPr="0079321A" w:rsidTr="00195EFF">
        <w:trPr>
          <w:trHeight w:val="25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15C2D" w:rsidRPr="0079321A" w:rsidTr="00195EFF">
        <w:trPr>
          <w:trHeight w:val="38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3 024,76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3 045,35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715C2D" w:rsidRPr="0079321A" w:rsidTr="00195EFF">
        <w:trPr>
          <w:trHeight w:val="3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2 904,76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2 914,75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100,3</w:t>
            </w:r>
          </w:p>
        </w:tc>
      </w:tr>
      <w:tr w:rsidR="00715C2D" w:rsidRPr="0079321A" w:rsidTr="00195EFF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1 01 02010 01 0000 110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1 170,00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1 151,26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98,4</w:t>
            </w:r>
          </w:p>
        </w:tc>
      </w:tr>
      <w:tr w:rsidR="00715C2D" w:rsidRPr="0079321A" w:rsidTr="00195EFF">
        <w:trPr>
          <w:trHeight w:val="25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Доходы от уплаты акцизов, в том числе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1 218,00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1 277,48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104,9</w:t>
            </w:r>
          </w:p>
        </w:tc>
      </w:tr>
      <w:tr w:rsidR="00715C2D" w:rsidRPr="0079321A" w:rsidTr="00195EFF">
        <w:trPr>
          <w:trHeight w:val="814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1 03 02230 01 0000 110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483,00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524,91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108,7</w:t>
            </w:r>
          </w:p>
        </w:tc>
      </w:tr>
      <w:tr w:rsidR="00715C2D" w:rsidRPr="0079321A" w:rsidTr="00195EFF">
        <w:trPr>
          <w:trHeight w:val="15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1 03 02240 01 0000 110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321A">
              <w:rPr>
                <w:i/>
                <w:iCs/>
                <w:sz w:val="20"/>
                <w:szCs w:val="20"/>
              </w:rPr>
              <w:t>инжекторных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5,33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106,6</w:t>
            </w:r>
          </w:p>
        </w:tc>
      </w:tr>
      <w:tr w:rsidR="00715C2D" w:rsidRPr="0079321A" w:rsidTr="00195EFF">
        <w:trPr>
          <w:trHeight w:val="123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1 03 02250 01 0000 110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794,00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848,90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106,9</w:t>
            </w:r>
          </w:p>
        </w:tc>
      </w:tr>
      <w:tr w:rsidR="00715C2D" w:rsidRPr="0079321A" w:rsidTr="00195EFF">
        <w:trPr>
          <w:trHeight w:val="1124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1 03 02260 01 0000 100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-64,00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-101,66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158,8</w:t>
            </w:r>
          </w:p>
        </w:tc>
      </w:tr>
      <w:tr w:rsidR="00715C2D" w:rsidRPr="0079321A" w:rsidTr="00195EFF">
        <w:trPr>
          <w:trHeight w:val="3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1 05 03000 01 0000 110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44,00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39,11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88,9</w:t>
            </w:r>
          </w:p>
        </w:tc>
      </w:tr>
      <w:tr w:rsidR="00715C2D" w:rsidRPr="0079321A" w:rsidTr="00195EFF">
        <w:trPr>
          <w:trHeight w:val="85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1 06 01030 10 0000 110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Налог на имущество физических лиц, взимаемый по ставкам применяемым к объектам налогообложения, расположенным в границе поселения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83,00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99,52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119,9</w:t>
            </w:r>
          </w:p>
        </w:tc>
      </w:tr>
      <w:tr w:rsidR="00715C2D" w:rsidRPr="0079321A" w:rsidTr="00195EFF">
        <w:trPr>
          <w:trHeight w:val="3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1 06 06000 10 0000 110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389,76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347,38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89,1</w:t>
            </w:r>
          </w:p>
        </w:tc>
      </w:tr>
      <w:tr w:rsidR="00715C2D" w:rsidRPr="0079321A" w:rsidTr="00195EFF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120,00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130,59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108,8</w:t>
            </w:r>
          </w:p>
        </w:tc>
      </w:tr>
      <w:tr w:rsidR="00715C2D" w:rsidRPr="0079321A" w:rsidTr="00195EFF">
        <w:trPr>
          <w:trHeight w:val="167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1 11 05025 10 0000 120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0,37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</w:tr>
      <w:tr w:rsidR="00715C2D" w:rsidRPr="0079321A" w:rsidTr="00195EFF">
        <w:trPr>
          <w:trHeight w:val="8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lastRenderedPageBreak/>
              <w:t>1 11 09045 10 0001 120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92,60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92,6</w:t>
            </w:r>
          </w:p>
        </w:tc>
      </w:tr>
      <w:tr w:rsidR="00715C2D" w:rsidRPr="0079321A" w:rsidTr="00195EFF">
        <w:trPr>
          <w:trHeight w:val="84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1 11 09045 10 0002 120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79321A">
              <w:rPr>
                <w:sz w:val="20"/>
                <w:szCs w:val="20"/>
              </w:rPr>
              <w:t>т.ч</w:t>
            </w:r>
            <w:proofErr w:type="spellEnd"/>
            <w:r w:rsidRPr="0079321A">
              <w:rPr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21,70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108,5</w:t>
            </w:r>
          </w:p>
        </w:tc>
      </w:tr>
      <w:tr w:rsidR="00715C2D" w:rsidRPr="0079321A" w:rsidTr="00195EFF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1 13 02995 10 0000 130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</w:tr>
      <w:tr w:rsidR="00715C2D" w:rsidRPr="0079321A" w:rsidTr="00195EFF">
        <w:trPr>
          <w:trHeight w:val="19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1 16 33050 10 6000 140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</w:tr>
      <w:tr w:rsidR="00715C2D" w:rsidRPr="0079321A" w:rsidTr="00195EFF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1 17 05050 10 0000 180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6,60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</w:tr>
      <w:tr w:rsidR="00715C2D" w:rsidRPr="0079321A" w:rsidTr="00195EFF">
        <w:trPr>
          <w:trHeight w:val="3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15 935,9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12 101,3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75,9</w:t>
            </w:r>
          </w:p>
        </w:tc>
      </w:tr>
      <w:tr w:rsidR="00715C2D" w:rsidRPr="0079321A" w:rsidTr="00195EFF">
        <w:trPr>
          <w:trHeight w:val="9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2 02 15001 10 0000 151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Дотация на выравнивание уровня бюджетной обеспеченности из районного фонда финансовой поддержки поселений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6 553,20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6 553,20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</w:t>
            </w:r>
          </w:p>
        </w:tc>
      </w:tr>
      <w:tr w:rsidR="00715C2D" w:rsidRPr="0079321A" w:rsidTr="00195EFF">
        <w:trPr>
          <w:trHeight w:val="13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2 02 35118 10 0000 151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Субвенции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181,30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181,30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</w:t>
            </w:r>
          </w:p>
        </w:tc>
      </w:tr>
      <w:tr w:rsidR="00715C2D" w:rsidRPr="0079321A" w:rsidTr="00195EFF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2 02 35082 10 0000 151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850,00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850,00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</w:t>
            </w:r>
          </w:p>
        </w:tc>
      </w:tr>
      <w:tr w:rsidR="00715C2D" w:rsidRPr="0079321A" w:rsidTr="00195EFF">
        <w:trPr>
          <w:trHeight w:val="76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 xml:space="preserve">Прочие межбюджетные трансферты, </w:t>
            </w:r>
            <w:proofErr w:type="spellStart"/>
            <w:r w:rsidRPr="0079321A">
              <w:rPr>
                <w:b/>
                <w:bCs/>
                <w:sz w:val="20"/>
                <w:szCs w:val="20"/>
              </w:rPr>
              <w:t>передоваемые</w:t>
            </w:r>
            <w:proofErr w:type="spellEnd"/>
            <w:r w:rsidRPr="0079321A">
              <w:rPr>
                <w:b/>
                <w:bCs/>
                <w:sz w:val="20"/>
                <w:szCs w:val="20"/>
              </w:rPr>
              <w:t xml:space="preserve"> бюджетам сельских поселений, в том числе на: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3 346,80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3 177,50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94,9</w:t>
            </w:r>
          </w:p>
        </w:tc>
      </w:tr>
      <w:tr w:rsidR="00715C2D" w:rsidRPr="0079321A" w:rsidTr="00195EFF">
        <w:trPr>
          <w:trHeight w:val="149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 xml:space="preserve"> капитальный ремонт многоквартирного жилого дома по адресу: Томская область, </w:t>
            </w:r>
            <w:proofErr w:type="spellStart"/>
            <w:r w:rsidRPr="0079321A">
              <w:rPr>
                <w:i/>
                <w:iCs/>
                <w:sz w:val="20"/>
                <w:szCs w:val="20"/>
              </w:rPr>
              <w:t>Шегарский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 xml:space="preserve"> район, </w:t>
            </w:r>
            <w:proofErr w:type="spellStart"/>
            <w:r w:rsidRPr="0079321A">
              <w:rPr>
                <w:i/>
                <w:iCs/>
                <w:sz w:val="20"/>
                <w:szCs w:val="20"/>
              </w:rPr>
              <w:t>с.Мельниково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>, ул. Школьная 53а и (или) обеспечение жилыми помещениями детей-сирот и детей, оставшихся без попечения родителей, а также лиц из их числа, проживающих в вышеназванном жилом доме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1 900,00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1 900,00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15C2D" w:rsidRPr="0079321A" w:rsidTr="00195EFF">
        <w:trPr>
          <w:trHeight w:val="7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на выполнение работ по созданию минерализованных противопожарных полос вокруг населенных пунктов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27,20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27,20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15C2D" w:rsidRPr="0079321A" w:rsidTr="00195EFF">
        <w:trPr>
          <w:trHeight w:val="7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на проведение кадастровых работ по подготовке карт границ (планов) населенных пунктов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305,00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305,00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15C2D" w:rsidRPr="0079321A" w:rsidTr="00195EFF">
        <w:trPr>
          <w:trHeight w:val="58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на разработку проекта зон санитарной охраны водозаборных скважин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80,00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80,00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15C2D" w:rsidRPr="0079321A" w:rsidTr="00195EFF">
        <w:trPr>
          <w:trHeight w:val="3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на ремонт дорог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169,30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15C2D" w:rsidRPr="0079321A" w:rsidTr="00195EFF">
        <w:trPr>
          <w:trHeight w:val="4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lastRenderedPageBreak/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на сбалансированность местных бюджетов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762,00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762,00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15C2D" w:rsidRPr="0079321A" w:rsidTr="00195EFF">
        <w:trPr>
          <w:trHeight w:val="79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на сбалансированность местных бюджетов (в части компенсации выпадающих доходов СП от аренды земли)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29,00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29,00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15C2D" w:rsidRPr="0079321A" w:rsidTr="00195EFF">
        <w:trPr>
          <w:trHeight w:val="5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 xml:space="preserve">на текущий ремонт наружной стены здания дома культуры в с. </w:t>
            </w:r>
            <w:proofErr w:type="spellStart"/>
            <w:r w:rsidRPr="0079321A">
              <w:rPr>
                <w:i/>
                <w:iCs/>
                <w:sz w:val="20"/>
                <w:szCs w:val="20"/>
              </w:rPr>
              <w:t>Маркелово</w:t>
            </w:r>
            <w:proofErr w:type="spellEnd"/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72,00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72,00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15C2D" w:rsidRPr="0079321A" w:rsidTr="00195EFF">
        <w:trPr>
          <w:trHeight w:val="54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на уплату налога на имущество организаций за 2017г.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2,30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2,30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15C2D" w:rsidRPr="0079321A" w:rsidTr="00195EFF">
        <w:trPr>
          <w:trHeight w:val="84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Субсидия на реализацию мероприятий по обеспечению населения Томской области чистой питьевой водой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14,30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14,30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</w:t>
            </w:r>
          </w:p>
        </w:tc>
      </w:tr>
      <w:tr w:rsidR="00715C2D" w:rsidRPr="0079321A" w:rsidTr="00195EFF">
        <w:trPr>
          <w:trHeight w:val="11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Субсидия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3 665,36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</w:t>
            </w:r>
          </w:p>
        </w:tc>
      </w:tr>
      <w:tr w:rsidR="00715C2D" w:rsidRPr="0079321A" w:rsidTr="00195EFF">
        <w:trPr>
          <w:trHeight w:val="16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Прочие межбюджетные трансферты, </w:t>
            </w:r>
            <w:proofErr w:type="spellStart"/>
            <w:r w:rsidRPr="0079321A">
              <w:rPr>
                <w:sz w:val="20"/>
                <w:szCs w:val="20"/>
              </w:rPr>
              <w:t>передоваемые</w:t>
            </w:r>
            <w:proofErr w:type="spellEnd"/>
            <w:r w:rsidRPr="0079321A">
              <w:rPr>
                <w:sz w:val="20"/>
                <w:szCs w:val="20"/>
              </w:rPr>
              <w:t xml:space="preserve"> бюджетам сельских поселений  для исполнения судебных актов по обеспечению жильем детей-сирот, детей,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850,00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850,00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</w:t>
            </w:r>
          </w:p>
        </w:tc>
      </w:tr>
      <w:tr w:rsidR="00715C2D" w:rsidRPr="0079321A" w:rsidTr="00195EFF">
        <w:trPr>
          <w:trHeight w:val="3934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Прочие межбюджетные трансферты, </w:t>
            </w:r>
            <w:proofErr w:type="spellStart"/>
            <w:r w:rsidRPr="0079321A">
              <w:rPr>
                <w:sz w:val="20"/>
                <w:szCs w:val="20"/>
              </w:rPr>
              <w:t>передоваемые</w:t>
            </w:r>
            <w:proofErr w:type="spellEnd"/>
            <w:r w:rsidRPr="0079321A">
              <w:rPr>
                <w:sz w:val="20"/>
                <w:szCs w:val="20"/>
              </w:rPr>
              <w:t xml:space="preserve"> бюджетам сельских поселений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99,95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99,95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</w:t>
            </w:r>
          </w:p>
        </w:tc>
      </w:tr>
      <w:tr w:rsidR="00715C2D" w:rsidRPr="0079321A" w:rsidTr="00195EFF">
        <w:trPr>
          <w:trHeight w:val="15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2 02 49999 10 0000 151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Прочие межбюджетные трансферты, </w:t>
            </w:r>
            <w:proofErr w:type="spellStart"/>
            <w:r w:rsidRPr="0079321A">
              <w:rPr>
                <w:sz w:val="20"/>
                <w:szCs w:val="20"/>
              </w:rPr>
              <w:t>передоваемые</w:t>
            </w:r>
            <w:proofErr w:type="spellEnd"/>
            <w:r w:rsidRPr="0079321A">
              <w:rPr>
                <w:sz w:val="20"/>
                <w:szCs w:val="20"/>
              </w:rPr>
              <w:t xml:space="preserve"> бюджетам сельских поселений на приобретение жилого помещения в муниципальную собственность для инвалида второй группы </w:t>
            </w:r>
            <w:proofErr w:type="spellStart"/>
            <w:r w:rsidRPr="0079321A">
              <w:rPr>
                <w:sz w:val="20"/>
                <w:szCs w:val="20"/>
              </w:rPr>
              <w:t>Дузинской</w:t>
            </w:r>
            <w:proofErr w:type="spellEnd"/>
            <w:r w:rsidRPr="0079321A">
              <w:rPr>
                <w:sz w:val="20"/>
                <w:szCs w:val="20"/>
              </w:rPr>
              <w:t xml:space="preserve"> Ольги Александровны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553,50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553,50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</w:t>
            </w:r>
          </w:p>
        </w:tc>
      </w:tr>
      <w:tr w:rsidR="00715C2D" w:rsidRPr="0079321A" w:rsidTr="00195EFF">
        <w:trPr>
          <w:trHeight w:val="8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2 19 60010 10 0000 151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поселений, в том числе: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-178,49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-178,50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15C2D" w:rsidRPr="0079321A" w:rsidTr="00195EFF">
        <w:trPr>
          <w:trHeight w:val="1722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2 19 60010 10 0000 151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 xml:space="preserve">Субсидии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 («Реконструкция автомобильной дороги </w:t>
            </w:r>
            <w:r w:rsidRPr="0079321A">
              <w:rPr>
                <w:i/>
                <w:iCs/>
                <w:sz w:val="20"/>
                <w:szCs w:val="20"/>
              </w:rPr>
              <w:lastRenderedPageBreak/>
              <w:t xml:space="preserve">подъезд к </w:t>
            </w:r>
            <w:proofErr w:type="spellStart"/>
            <w:r w:rsidRPr="0079321A">
              <w:rPr>
                <w:i/>
                <w:iCs/>
                <w:sz w:val="20"/>
                <w:szCs w:val="20"/>
              </w:rPr>
              <w:t>с.Вороновка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79321A">
              <w:rPr>
                <w:i/>
                <w:iCs/>
                <w:sz w:val="20"/>
                <w:szCs w:val="20"/>
              </w:rPr>
              <w:t>Шегарском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 xml:space="preserve"> районе Томской области»)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lastRenderedPageBreak/>
              <w:t>-178,49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-178,50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715C2D" w:rsidRPr="0079321A" w:rsidTr="00195EFF">
        <w:trPr>
          <w:trHeight w:val="4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18 960,70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15 146,60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79,9</w:t>
            </w:r>
          </w:p>
        </w:tc>
      </w:tr>
    </w:tbl>
    <w:p w:rsidR="00715C2D" w:rsidRPr="0079321A" w:rsidRDefault="00715C2D" w:rsidP="00715C2D">
      <w:pPr>
        <w:tabs>
          <w:tab w:val="left" w:pos="720"/>
        </w:tabs>
        <w:jc w:val="both"/>
        <w:rPr>
          <w:sz w:val="20"/>
          <w:szCs w:val="20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82"/>
        <w:gridCol w:w="540"/>
        <w:gridCol w:w="697"/>
        <w:gridCol w:w="1302"/>
        <w:gridCol w:w="617"/>
        <w:gridCol w:w="1226"/>
        <w:gridCol w:w="1276"/>
        <w:gridCol w:w="709"/>
      </w:tblGrid>
      <w:tr w:rsidR="00715C2D" w:rsidRPr="0079321A" w:rsidTr="00195EFF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6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Приложение  2</w:t>
            </w:r>
          </w:p>
        </w:tc>
      </w:tr>
      <w:tr w:rsidR="00715C2D" w:rsidRPr="0079321A" w:rsidTr="00195EFF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6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79321A">
              <w:rPr>
                <w:sz w:val="20"/>
                <w:szCs w:val="20"/>
              </w:rPr>
              <w:t>Анастасьевского</w:t>
            </w:r>
            <w:proofErr w:type="spellEnd"/>
            <w:r w:rsidRPr="0079321A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715C2D" w:rsidRPr="0079321A" w:rsidTr="00195EFF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6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от "26" апреля 2018 г. № 39</w:t>
            </w:r>
          </w:p>
        </w:tc>
      </w:tr>
      <w:tr w:rsidR="00715C2D" w:rsidRPr="0079321A" w:rsidTr="00195EFF">
        <w:trPr>
          <w:trHeight w:val="1309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79321A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79321A">
              <w:rPr>
                <w:b/>
                <w:bCs/>
                <w:sz w:val="20"/>
                <w:szCs w:val="20"/>
              </w:rPr>
              <w:t xml:space="preserve"> сельское поселение" на 2017 год. </w:t>
            </w:r>
          </w:p>
        </w:tc>
      </w:tr>
      <w:tr w:rsidR="00715C2D" w:rsidRPr="0079321A" w:rsidTr="00195EFF">
        <w:trPr>
          <w:trHeight w:val="31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</w:p>
        </w:tc>
      </w:tr>
      <w:tr w:rsidR="00715C2D" w:rsidRPr="0079321A" w:rsidTr="00195EFF">
        <w:trPr>
          <w:trHeight w:val="315"/>
        </w:trPr>
        <w:tc>
          <w:tcPr>
            <w:tcW w:w="3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9321A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 xml:space="preserve">КП расходы год        </w:t>
            </w:r>
            <w:r w:rsidRPr="0079321A">
              <w:rPr>
                <w:sz w:val="20"/>
                <w:szCs w:val="20"/>
              </w:rPr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 xml:space="preserve">Фактическое исполнение      </w:t>
            </w:r>
            <w:r w:rsidRPr="0079321A">
              <w:rPr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% исполнение</w:t>
            </w:r>
          </w:p>
        </w:tc>
      </w:tr>
      <w:tr w:rsidR="00715C2D" w:rsidRPr="0079321A" w:rsidTr="00195EFF">
        <w:trPr>
          <w:trHeight w:val="885"/>
        </w:trPr>
        <w:tc>
          <w:tcPr>
            <w:tcW w:w="3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15C2D" w:rsidRPr="0079321A" w:rsidTr="00195EFF">
        <w:trPr>
          <w:trHeight w:val="409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38 472,45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15 451,33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40,2%</w:t>
            </w:r>
          </w:p>
        </w:tc>
      </w:tr>
      <w:tr w:rsidR="00715C2D" w:rsidRPr="0079321A" w:rsidTr="00195EFF">
        <w:trPr>
          <w:trHeight w:val="58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79321A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79321A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38 148,17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15 127,05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39,7%</w:t>
            </w:r>
          </w:p>
        </w:tc>
      </w:tr>
      <w:tr w:rsidR="00715C2D" w:rsidRPr="0079321A" w:rsidTr="00195EFF">
        <w:trPr>
          <w:trHeight w:val="39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7 230,25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7 159,47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99,0%</w:t>
            </w:r>
          </w:p>
        </w:tc>
      </w:tr>
      <w:tr w:rsidR="00715C2D" w:rsidRPr="0079321A" w:rsidTr="00195EFF">
        <w:trPr>
          <w:trHeight w:val="139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4 339,80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4 277,42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99,0%</w:t>
            </w:r>
          </w:p>
        </w:tc>
      </w:tr>
      <w:tr w:rsidR="00715C2D" w:rsidRPr="0079321A" w:rsidTr="00195EFF">
        <w:trPr>
          <w:trHeight w:val="10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79321A">
              <w:rPr>
                <w:sz w:val="20"/>
                <w:szCs w:val="20"/>
              </w:rPr>
              <w:t>суъектов</w:t>
            </w:r>
            <w:proofErr w:type="spellEnd"/>
            <w:r w:rsidRPr="0079321A">
              <w:rPr>
                <w:sz w:val="20"/>
                <w:szCs w:val="20"/>
              </w:rPr>
              <w:t xml:space="preserve">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4 339,80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4 277,42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98,6%</w:t>
            </w:r>
          </w:p>
        </w:tc>
      </w:tr>
      <w:tr w:rsidR="00715C2D" w:rsidRPr="0079321A" w:rsidTr="00195EFF">
        <w:trPr>
          <w:trHeight w:val="372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3 697,69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3 635,31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98,3%</w:t>
            </w:r>
          </w:p>
        </w:tc>
      </w:tr>
      <w:tr w:rsidR="00715C2D" w:rsidRPr="0079321A" w:rsidTr="00195EFF">
        <w:trPr>
          <w:trHeight w:val="13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2 718,49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2 712,08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99,8%</w:t>
            </w:r>
          </w:p>
        </w:tc>
      </w:tr>
      <w:tr w:rsidR="00715C2D" w:rsidRPr="0079321A" w:rsidTr="00195EFF">
        <w:trPr>
          <w:trHeight w:val="62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2 718,49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2 712,08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99,8%</w:t>
            </w:r>
          </w:p>
        </w:tc>
      </w:tr>
      <w:tr w:rsidR="00715C2D" w:rsidRPr="0079321A" w:rsidTr="00195EFF">
        <w:trPr>
          <w:trHeight w:val="68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969,76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913,88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94,2%</w:t>
            </w:r>
          </w:p>
        </w:tc>
      </w:tr>
      <w:tr w:rsidR="00715C2D" w:rsidRPr="0079321A" w:rsidTr="00195EFF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969,76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913,88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94,2%</w:t>
            </w:r>
          </w:p>
        </w:tc>
      </w:tr>
      <w:tr w:rsidR="00715C2D" w:rsidRPr="0079321A" w:rsidTr="00195EFF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98,9%</w:t>
            </w:r>
          </w:p>
        </w:tc>
      </w:tr>
      <w:tr w:rsidR="00715C2D" w:rsidRPr="0079321A" w:rsidTr="00195EFF">
        <w:trPr>
          <w:trHeight w:val="33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98,9%</w:t>
            </w:r>
          </w:p>
        </w:tc>
      </w:tr>
      <w:tr w:rsidR="00715C2D" w:rsidRPr="0079321A" w:rsidTr="00195EFF">
        <w:trPr>
          <w:trHeight w:val="61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642,11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642,11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13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642,11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62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642,11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642,11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64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2 890,45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2 882,06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99,7%</w:t>
            </w:r>
          </w:p>
        </w:tc>
      </w:tr>
      <w:tr w:rsidR="00715C2D" w:rsidRPr="0079321A" w:rsidTr="00195EFF">
        <w:trPr>
          <w:trHeight w:val="10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79321A">
              <w:rPr>
                <w:i/>
                <w:iCs/>
                <w:sz w:val="20"/>
                <w:szCs w:val="20"/>
              </w:rPr>
              <w:t>суъектов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 xml:space="preserve">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2 289,37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2 281,27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99,6%</w:t>
            </w:r>
          </w:p>
        </w:tc>
      </w:tr>
      <w:tr w:rsidR="00715C2D" w:rsidRPr="0079321A" w:rsidTr="00195EFF">
        <w:trPr>
          <w:trHeight w:val="58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2 289,37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2 281,27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99,6%</w:t>
            </w:r>
          </w:p>
        </w:tc>
      </w:tr>
      <w:tr w:rsidR="00715C2D" w:rsidRPr="0079321A" w:rsidTr="00195EFF">
        <w:trPr>
          <w:trHeight w:val="10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2 007,24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2 001,43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99,7%</w:t>
            </w:r>
          </w:p>
        </w:tc>
      </w:tr>
      <w:tr w:rsidR="00715C2D" w:rsidRPr="0079321A" w:rsidTr="00195EFF">
        <w:trPr>
          <w:trHeight w:val="5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2 007,24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2 001,43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99,7%</w:t>
            </w:r>
          </w:p>
        </w:tc>
      </w:tr>
      <w:tr w:rsidR="00715C2D" w:rsidRPr="0079321A" w:rsidTr="00195EFF">
        <w:trPr>
          <w:trHeight w:val="5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275,13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273,14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99,3%</w:t>
            </w:r>
          </w:p>
        </w:tc>
      </w:tr>
      <w:tr w:rsidR="00715C2D" w:rsidRPr="0079321A" w:rsidTr="00195EFF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275,13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273,14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99,3%</w:t>
            </w:r>
          </w:p>
        </w:tc>
      </w:tr>
      <w:tr w:rsidR="00715C2D" w:rsidRPr="0079321A" w:rsidTr="00195EFF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95,7%</w:t>
            </w:r>
          </w:p>
        </w:tc>
      </w:tr>
      <w:tr w:rsidR="00715C2D" w:rsidRPr="0079321A" w:rsidTr="00195EFF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95,7%</w:t>
            </w:r>
          </w:p>
        </w:tc>
      </w:tr>
      <w:tr w:rsidR="00715C2D" w:rsidRPr="0079321A" w:rsidTr="00195EFF">
        <w:trPr>
          <w:trHeight w:val="55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47,58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47,29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99,4%</w:t>
            </w:r>
          </w:p>
        </w:tc>
      </w:tr>
      <w:tr w:rsidR="00715C2D" w:rsidRPr="0079321A" w:rsidTr="00195EFF">
        <w:trPr>
          <w:trHeight w:val="3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47,58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47,29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99,4%</w:t>
            </w:r>
          </w:p>
        </w:tc>
      </w:tr>
      <w:tr w:rsidR="00715C2D" w:rsidRPr="0079321A" w:rsidTr="00195EFF">
        <w:trPr>
          <w:trHeight w:val="3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0920305000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47,58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47,29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99,4%</w:t>
            </w:r>
          </w:p>
        </w:tc>
      </w:tr>
      <w:tr w:rsidR="00715C2D" w:rsidRPr="0079321A" w:rsidTr="00195EFF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98,2%</w:t>
            </w:r>
          </w:p>
        </w:tc>
      </w:tr>
      <w:tr w:rsidR="00715C2D" w:rsidRPr="0079321A" w:rsidTr="00195EFF">
        <w:trPr>
          <w:trHeight w:val="5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0920305100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98,2%</w:t>
            </w:r>
          </w:p>
        </w:tc>
      </w:tr>
      <w:tr w:rsidR="00715C2D" w:rsidRPr="0079321A" w:rsidTr="00195EFF">
        <w:trPr>
          <w:trHeight w:val="6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0920305100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98,2%</w:t>
            </w:r>
          </w:p>
        </w:tc>
      </w:tr>
      <w:tr w:rsidR="00715C2D" w:rsidRPr="0079321A" w:rsidTr="00195EFF">
        <w:trPr>
          <w:trHeight w:val="5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4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0920305200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4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0920305200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13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lastRenderedPageBreak/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0920305500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5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0920305500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6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0920305500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4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4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0920305900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4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0920305900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4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553,50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553,50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553,50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553,50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5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553,50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553,50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5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553,50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553,50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4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181,31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181,31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3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C2D" w:rsidRPr="0079321A" w:rsidRDefault="00715C2D" w:rsidP="00195EF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181,31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181,31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181,31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181,31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5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181,31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181,31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15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2128100000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181,31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181,31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181,31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181,31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12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173,76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173,76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5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173,76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173,76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5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0203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56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69,10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99,6%</w:t>
            </w:r>
          </w:p>
        </w:tc>
      </w:tr>
      <w:tr w:rsidR="00715C2D" w:rsidRPr="0079321A" w:rsidTr="00195EFF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69,10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99,6%</w:t>
            </w:r>
          </w:p>
        </w:tc>
      </w:tr>
      <w:tr w:rsidR="00715C2D" w:rsidRPr="0079321A" w:rsidTr="00195EFF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5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8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2180000000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61,30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99,5%</w:t>
            </w:r>
          </w:p>
        </w:tc>
      </w:tr>
      <w:tr w:rsidR="00715C2D" w:rsidRPr="0079321A" w:rsidTr="00195EFF">
        <w:trPr>
          <w:trHeight w:val="8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61,30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99,5%</w:t>
            </w:r>
          </w:p>
        </w:tc>
      </w:tr>
      <w:tr w:rsidR="00715C2D" w:rsidRPr="0079321A" w:rsidTr="00195EFF">
        <w:trPr>
          <w:trHeight w:val="6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99,5%</w:t>
            </w:r>
          </w:p>
        </w:tc>
      </w:tr>
      <w:tr w:rsidR="00715C2D" w:rsidRPr="0079321A" w:rsidTr="00195EFF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99,5%</w:t>
            </w:r>
          </w:p>
        </w:tc>
      </w:tr>
      <w:tr w:rsidR="00715C2D" w:rsidRPr="0079321A" w:rsidTr="00195EFF">
        <w:trPr>
          <w:trHeight w:val="3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24 390,93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1 463,16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6,0%</w:t>
            </w:r>
          </w:p>
        </w:tc>
      </w:tr>
      <w:tr w:rsidR="00715C2D" w:rsidRPr="0079321A" w:rsidTr="00195EFF">
        <w:trPr>
          <w:trHeight w:val="3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24 085,93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1 463,16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6,1%</w:t>
            </w:r>
          </w:p>
        </w:tc>
      </w:tr>
      <w:tr w:rsidR="00715C2D" w:rsidRPr="0079321A" w:rsidTr="00195EFF">
        <w:trPr>
          <w:trHeight w:val="5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Программа "Сохранение и развитие автомобильных дорог Томской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21 433,74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8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Основное мероприятие "Строительство и реконструкция автомобильных дорог общего пользования и сооружений на них"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1828300000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17 768,38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211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 xml:space="preserve">ОБ Субсидии на строительство и реконструкцию автомобильных дорог общего пользования с твёрдым покрытием, ведущих от сети автомобильных дорог общего пользования к ближайшим общественно значимым объектам сельских населённых пунктов («Реконструкция автомобильной дороги подъезд к с. </w:t>
            </w:r>
            <w:proofErr w:type="spellStart"/>
            <w:r w:rsidRPr="0079321A">
              <w:rPr>
                <w:i/>
                <w:iCs/>
                <w:sz w:val="20"/>
                <w:szCs w:val="20"/>
              </w:rPr>
              <w:t>Вороновка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79321A">
              <w:rPr>
                <w:i/>
                <w:iCs/>
                <w:sz w:val="20"/>
                <w:szCs w:val="20"/>
              </w:rPr>
              <w:t>Шегарском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 xml:space="preserve"> районе Томской области»)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182834И800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17 768,38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60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182834И800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17 768,38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182834И800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17 768,38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3 665,36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9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lastRenderedPageBreak/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18284S0895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3 665,36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5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18284S0895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3 665,36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8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18284S0895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3 665,36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39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2 171,97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1 463,16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67,4%</w:t>
            </w:r>
          </w:p>
        </w:tc>
      </w:tr>
      <w:tr w:rsidR="00715C2D" w:rsidRPr="0079321A" w:rsidTr="00195EFF">
        <w:trPr>
          <w:trHeight w:val="3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2 171,97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1 463,16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67,4%</w:t>
            </w:r>
          </w:p>
        </w:tc>
      </w:tr>
      <w:tr w:rsidR="00715C2D" w:rsidRPr="0079321A" w:rsidTr="00195EFF">
        <w:trPr>
          <w:trHeight w:val="15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1 837,12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1 463,16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79,6%</w:t>
            </w:r>
          </w:p>
        </w:tc>
      </w:tr>
      <w:tr w:rsidR="00715C2D" w:rsidRPr="0079321A" w:rsidTr="00195EFF">
        <w:trPr>
          <w:trHeight w:val="5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1 837,12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1 463,16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79,6%</w:t>
            </w:r>
          </w:p>
        </w:tc>
      </w:tr>
      <w:tr w:rsidR="00715C2D" w:rsidRPr="0079321A" w:rsidTr="00195EFF">
        <w:trPr>
          <w:trHeight w:val="8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1 837,12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1 463,16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79,6%</w:t>
            </w:r>
          </w:p>
        </w:tc>
      </w:tr>
      <w:tr w:rsidR="00715C2D" w:rsidRPr="0079321A" w:rsidTr="00195EFF">
        <w:trPr>
          <w:trHeight w:val="16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79321A">
              <w:rPr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 xml:space="preserve"> расходов на дорожную деятельность в отношении автомобильных дорог местного значения, а также осуществление иных полномочий в области использования дорожной деятельности в соответствии с законом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31502S0000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334,85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103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79321A">
              <w:rPr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31502S0895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589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31502S0895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8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31502S0895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88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79321A">
              <w:rPr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 xml:space="preserve"> расходов по реконструкции автомобильной дороги подъезда к с. </w:t>
            </w:r>
            <w:proofErr w:type="spellStart"/>
            <w:r w:rsidRPr="0079321A">
              <w:rPr>
                <w:i/>
                <w:iCs/>
                <w:sz w:val="20"/>
                <w:szCs w:val="20"/>
              </w:rPr>
              <w:t>Вороновка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79321A">
              <w:rPr>
                <w:i/>
                <w:iCs/>
                <w:sz w:val="20"/>
                <w:szCs w:val="20"/>
              </w:rPr>
              <w:t>Шегарском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 xml:space="preserve"> районе Томской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31502SИ800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238,64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589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31502S0895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5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31502SИ800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3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480,23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на территории </w:t>
            </w:r>
            <w:proofErr w:type="spellStart"/>
            <w:r w:rsidRPr="0079321A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 xml:space="preserve"> района на период 2015-2020гг."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169,33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102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79321A">
              <w:rPr>
                <w:i/>
                <w:i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79507S0895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169,33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55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79507S0895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169,33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79507S0895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169,33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8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79321A">
              <w:rPr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 xml:space="preserve"> расходов по реконструкции автомобильной дороги подъезд к с. </w:t>
            </w:r>
            <w:proofErr w:type="spellStart"/>
            <w:r w:rsidRPr="0079321A">
              <w:rPr>
                <w:i/>
                <w:iCs/>
                <w:sz w:val="20"/>
                <w:szCs w:val="20"/>
              </w:rPr>
              <w:t>Вороновка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9321A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79507SИ800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310,90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79507SИ800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79507SИ800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6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55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0412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623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0412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0412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0,0%</w:t>
            </w:r>
          </w:p>
        </w:tc>
      </w:tr>
      <w:tr w:rsidR="00715C2D" w:rsidRPr="0079321A" w:rsidTr="00195EFF">
        <w:trPr>
          <w:trHeight w:val="4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3 159,62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3 137,36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99,3%</w:t>
            </w:r>
          </w:p>
        </w:tc>
      </w:tr>
      <w:tr w:rsidR="00715C2D" w:rsidRPr="0079321A" w:rsidTr="00195EFF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1 935,14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1 935,14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349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1 935,14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1 935,14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79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1 926,24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1 926,24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54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26,24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26,24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180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 xml:space="preserve">Капитальный ремонт многоквартирного жилого дома по адресу: Томская область, </w:t>
            </w:r>
            <w:proofErr w:type="spellStart"/>
            <w:r w:rsidRPr="0079321A">
              <w:rPr>
                <w:i/>
                <w:iCs/>
                <w:sz w:val="20"/>
                <w:szCs w:val="20"/>
              </w:rPr>
              <w:t>Шегарский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 xml:space="preserve"> район, </w:t>
            </w:r>
            <w:proofErr w:type="spellStart"/>
            <w:r w:rsidRPr="0079321A">
              <w:rPr>
                <w:i/>
                <w:iCs/>
                <w:sz w:val="20"/>
                <w:szCs w:val="20"/>
              </w:rPr>
              <w:t>с.Мельниково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>, ул. Школьная 53а и (или) обеспечение жилыми помещениями детей-сирот и детей, оставшихся без попечения родителей, а также лиц из их числа, проживающих в вышеназванном жилом доме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3900212000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54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3900212000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5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3900212000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38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7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36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346,26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346,03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99,9%</w:t>
            </w:r>
          </w:p>
        </w:tc>
      </w:tr>
      <w:tr w:rsidR="00715C2D" w:rsidRPr="0079321A" w:rsidTr="00195EFF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1910000000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10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1918000000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64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19180S0950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5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19180S0950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19180S0950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3910500000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331,94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331,71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99,9%</w:t>
            </w:r>
          </w:p>
        </w:tc>
      </w:tr>
      <w:tr w:rsidR="00715C2D" w:rsidRPr="0079321A" w:rsidTr="00195EFF">
        <w:trPr>
          <w:trHeight w:val="5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3910500000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331,71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331,71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3910500000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331,71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331,71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79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79321A">
              <w:rPr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 xml:space="preserve"> мероприятий по обеспечению населения Томской области чистой питьевой водой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39105S0950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0,4%</w:t>
            </w:r>
          </w:p>
        </w:tc>
      </w:tr>
      <w:tr w:rsidR="00715C2D" w:rsidRPr="0079321A" w:rsidTr="00195EFF">
        <w:trPr>
          <w:trHeight w:val="5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39105S0950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0,4%</w:t>
            </w:r>
          </w:p>
        </w:tc>
      </w:tr>
      <w:tr w:rsidR="00715C2D" w:rsidRPr="0079321A" w:rsidTr="00195EFF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39105S0950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0,4%</w:t>
            </w:r>
          </w:p>
        </w:tc>
      </w:tr>
      <w:tr w:rsidR="00715C2D" w:rsidRPr="0079321A" w:rsidTr="00195EFF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878,23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856,19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97,5%</w:t>
            </w:r>
          </w:p>
        </w:tc>
      </w:tr>
      <w:tr w:rsidR="00715C2D" w:rsidRPr="0079321A" w:rsidTr="00195EFF">
        <w:trPr>
          <w:trHeight w:val="383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878,23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856,19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97,5%</w:t>
            </w:r>
          </w:p>
        </w:tc>
      </w:tr>
      <w:tr w:rsidR="00715C2D" w:rsidRPr="0079321A" w:rsidTr="00195EFF">
        <w:trPr>
          <w:trHeight w:val="372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728,94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707,63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97,1%</w:t>
            </w:r>
          </w:p>
        </w:tc>
      </w:tr>
      <w:tr w:rsidR="00715C2D" w:rsidRPr="0079321A" w:rsidTr="00195EFF">
        <w:trPr>
          <w:trHeight w:val="55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728,33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707,02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97,1%</w:t>
            </w:r>
          </w:p>
        </w:tc>
      </w:tr>
      <w:tr w:rsidR="00715C2D" w:rsidRPr="0079321A" w:rsidTr="00195EFF">
        <w:trPr>
          <w:trHeight w:val="9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728,33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707,02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97,1%</w:t>
            </w:r>
          </w:p>
        </w:tc>
      </w:tr>
      <w:tr w:rsidR="00715C2D" w:rsidRPr="0079321A" w:rsidTr="00195EFF">
        <w:trPr>
          <w:trHeight w:val="4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3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61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149,29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148,57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99,5%</w:t>
            </w:r>
          </w:p>
        </w:tc>
      </w:tr>
      <w:tr w:rsidR="00715C2D" w:rsidRPr="0079321A" w:rsidTr="00195EFF">
        <w:trPr>
          <w:trHeight w:val="13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53,34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53,34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6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53,34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53,34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6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95,23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99,3%</w:t>
            </w:r>
          </w:p>
        </w:tc>
      </w:tr>
      <w:tr w:rsidR="00715C2D" w:rsidRPr="0079321A" w:rsidTr="00195EFF">
        <w:trPr>
          <w:trHeight w:val="8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95,23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99,3%</w:t>
            </w:r>
          </w:p>
        </w:tc>
      </w:tr>
      <w:tr w:rsidR="00715C2D" w:rsidRPr="0079321A" w:rsidTr="00195EFF">
        <w:trPr>
          <w:trHeight w:val="45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1 799,95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1 799,95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34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99,95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64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106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счёт средств областного бюджета"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1116000000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189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</w:t>
            </w:r>
            <w:proofErr w:type="spellStart"/>
            <w:r w:rsidRPr="0079321A">
              <w:rPr>
                <w:i/>
                <w:iCs/>
                <w:sz w:val="20"/>
                <w:szCs w:val="20"/>
              </w:rPr>
              <w:t>бюд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1116040710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6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1116040710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5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1116040710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372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1 700,00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1220000000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135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1228000000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1065"/>
        </w:trPr>
        <w:tc>
          <w:tcPr>
            <w:tcW w:w="3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</w:t>
            </w:r>
            <w:r w:rsidRPr="0079321A">
              <w:rPr>
                <w:i/>
                <w:iCs/>
                <w:sz w:val="20"/>
                <w:szCs w:val="20"/>
                <w:bdr w:val="single" w:sz="4" w:space="0" w:color="auto"/>
              </w:rPr>
              <w:t>н</w:t>
            </w:r>
            <w:r w:rsidRPr="0079321A">
              <w:rPr>
                <w:i/>
                <w:iCs/>
                <w:sz w:val="20"/>
                <w:szCs w:val="20"/>
              </w:rPr>
              <w:t>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1228040820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54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1228040820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61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1228040820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4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46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МБТ на исполнение судебных актов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9900300001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54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9900300001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61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9900300001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38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1 316,70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1 316,70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39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1 316,70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1 316,70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186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5210000000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1 316,70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1 316,70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154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 xml:space="preserve"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</w:t>
            </w:r>
            <w:proofErr w:type="spellStart"/>
            <w:r w:rsidRPr="0079321A">
              <w:rPr>
                <w:i/>
                <w:iCs/>
                <w:sz w:val="20"/>
                <w:szCs w:val="20"/>
              </w:rPr>
              <w:t>тд</w:t>
            </w:r>
            <w:proofErr w:type="spellEnd"/>
            <w:r w:rsidRPr="0079321A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30,50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3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37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130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МБТ бюджету муниципального района на финансовое обеспечение переданных полномочий в соответствии с п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1 286,20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i/>
                <w:iCs/>
                <w:sz w:val="20"/>
                <w:szCs w:val="20"/>
              </w:rPr>
            </w:pPr>
            <w:r w:rsidRPr="0079321A">
              <w:rPr>
                <w:i/>
                <w:iCs/>
                <w:sz w:val="20"/>
                <w:szCs w:val="20"/>
              </w:rPr>
              <w:t>1 286,20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34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1 286,20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1 286,20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345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1403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1 286,20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1 286,20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9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 xml:space="preserve">Муниципальная избирательная комиссия </w:t>
            </w:r>
            <w:proofErr w:type="spellStart"/>
            <w:r w:rsidRPr="0079321A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79321A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324,28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324,28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39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324,28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324,28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6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324,28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324,28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600"/>
        </w:trPr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0200002000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324,28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324,28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5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0200002000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324,28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324,28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  <w:tr w:rsidR="00715C2D" w:rsidRPr="0079321A" w:rsidTr="00195EFF">
        <w:trPr>
          <w:trHeight w:val="7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0200002000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324,28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324,28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100,0%</w:t>
            </w:r>
          </w:p>
        </w:tc>
      </w:tr>
    </w:tbl>
    <w:p w:rsidR="00715C2D" w:rsidRPr="0079321A" w:rsidRDefault="00715C2D" w:rsidP="00715C2D">
      <w:pPr>
        <w:rPr>
          <w:sz w:val="20"/>
          <w:szCs w:val="20"/>
        </w:rPr>
      </w:pPr>
    </w:p>
    <w:tbl>
      <w:tblPr>
        <w:tblW w:w="993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300"/>
        <w:gridCol w:w="3958"/>
        <w:gridCol w:w="1843"/>
        <w:gridCol w:w="1417"/>
        <w:gridCol w:w="1418"/>
      </w:tblGrid>
      <w:tr w:rsidR="00715C2D" w:rsidRPr="0079321A" w:rsidTr="00195EFF">
        <w:trPr>
          <w:trHeight w:val="276"/>
        </w:trPr>
        <w:tc>
          <w:tcPr>
            <w:tcW w:w="99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Приложение № 3</w:t>
            </w:r>
            <w:r w:rsidRPr="0079321A">
              <w:rPr>
                <w:sz w:val="20"/>
                <w:szCs w:val="20"/>
              </w:rPr>
              <w:br/>
            </w:r>
            <w:r w:rsidRPr="0079321A">
              <w:rPr>
                <w:sz w:val="20"/>
                <w:szCs w:val="20"/>
              </w:rPr>
              <w:lastRenderedPageBreak/>
              <w:t xml:space="preserve"> к решению Совета  </w:t>
            </w:r>
            <w:proofErr w:type="spellStart"/>
            <w:r w:rsidRPr="0079321A">
              <w:rPr>
                <w:sz w:val="20"/>
                <w:szCs w:val="20"/>
              </w:rPr>
              <w:t>Анастасьевского</w:t>
            </w:r>
            <w:proofErr w:type="spellEnd"/>
            <w:r w:rsidRPr="0079321A">
              <w:rPr>
                <w:sz w:val="20"/>
                <w:szCs w:val="20"/>
              </w:rPr>
              <w:t xml:space="preserve"> сельского поселения</w:t>
            </w:r>
            <w:r w:rsidRPr="0079321A">
              <w:rPr>
                <w:sz w:val="20"/>
                <w:szCs w:val="20"/>
              </w:rPr>
              <w:br/>
              <w:t xml:space="preserve"> от «26» апреля 2018 г. № 39 </w:t>
            </w:r>
          </w:p>
        </w:tc>
      </w:tr>
      <w:tr w:rsidR="00715C2D" w:rsidRPr="0079321A" w:rsidTr="00195EFF">
        <w:trPr>
          <w:trHeight w:val="675"/>
        </w:trPr>
        <w:tc>
          <w:tcPr>
            <w:tcW w:w="99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</w:tr>
      <w:tr w:rsidR="00715C2D" w:rsidRPr="0079321A" w:rsidTr="00195EFF">
        <w:trPr>
          <w:trHeight w:val="1365"/>
        </w:trPr>
        <w:tc>
          <w:tcPr>
            <w:tcW w:w="9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Отчет об исполнении бюджета МО "</w:t>
            </w:r>
            <w:proofErr w:type="spellStart"/>
            <w:r w:rsidRPr="0079321A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79321A">
              <w:rPr>
                <w:b/>
                <w:bCs/>
                <w:sz w:val="20"/>
                <w:szCs w:val="20"/>
              </w:rPr>
              <w:t xml:space="preserve"> сельское поселение"</w:t>
            </w:r>
            <w:r w:rsidRPr="0079321A">
              <w:rPr>
                <w:b/>
                <w:bCs/>
                <w:sz w:val="20"/>
                <w:szCs w:val="20"/>
              </w:rPr>
              <w:br/>
              <w:t>по разделам и подразделам</w:t>
            </w:r>
            <w:r w:rsidRPr="0079321A">
              <w:rPr>
                <w:b/>
                <w:bCs/>
                <w:sz w:val="20"/>
                <w:szCs w:val="20"/>
              </w:rPr>
              <w:br/>
              <w:t>функциональной классификации расходов бюджетов РФ</w:t>
            </w:r>
          </w:p>
        </w:tc>
      </w:tr>
      <w:tr w:rsidR="00715C2D" w:rsidRPr="0079321A" w:rsidTr="00195EFF">
        <w:trPr>
          <w:trHeight w:val="6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за 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C2D" w:rsidRPr="0079321A" w:rsidTr="00195EFF">
        <w:trPr>
          <w:trHeight w:val="36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 xml:space="preserve"> бюджет МО  "</w:t>
            </w:r>
            <w:proofErr w:type="spellStart"/>
            <w:r w:rsidRPr="0079321A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79321A">
              <w:rPr>
                <w:b/>
                <w:bCs/>
                <w:sz w:val="20"/>
                <w:szCs w:val="20"/>
              </w:rPr>
              <w:t xml:space="preserve"> сельское поселение" </w:t>
            </w:r>
          </w:p>
        </w:tc>
      </w:tr>
      <w:tr w:rsidR="00715C2D" w:rsidRPr="0079321A" w:rsidTr="00195EFF">
        <w:trPr>
          <w:trHeight w:val="322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15C2D" w:rsidRPr="0079321A" w:rsidTr="00195EFF">
        <w:trPr>
          <w:trHeight w:val="69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План (год)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15C2D" w:rsidRPr="0079321A" w:rsidTr="00195EFF">
        <w:trPr>
          <w:trHeight w:val="6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0104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4 339,8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4 277,4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98,60</w:t>
            </w:r>
          </w:p>
        </w:tc>
      </w:tr>
      <w:tr w:rsidR="00715C2D" w:rsidRPr="0079321A" w:rsidTr="00195EFF">
        <w:trPr>
          <w:trHeight w:val="58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0107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100,00</w:t>
            </w:r>
          </w:p>
        </w:tc>
      </w:tr>
      <w:tr w:rsidR="00715C2D" w:rsidRPr="0079321A" w:rsidTr="00195EFF">
        <w:trPr>
          <w:trHeight w:val="52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0113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2 890,4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2 882,0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99,70</w:t>
            </w:r>
          </w:p>
        </w:tc>
      </w:tr>
      <w:tr w:rsidR="00715C2D" w:rsidRPr="0079321A" w:rsidTr="00195EFF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7 554,5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7 483,7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99,10</w:t>
            </w:r>
          </w:p>
        </w:tc>
      </w:tr>
      <w:tr w:rsidR="00715C2D" w:rsidRPr="0079321A" w:rsidTr="00195EFF">
        <w:trPr>
          <w:trHeight w:val="52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0203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100,00</w:t>
            </w:r>
          </w:p>
        </w:tc>
      </w:tr>
      <w:tr w:rsidR="00715C2D" w:rsidRPr="0079321A" w:rsidTr="00195EFF">
        <w:trPr>
          <w:trHeight w:val="38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715C2D" w:rsidRPr="0079321A" w:rsidTr="00195EFF">
        <w:trPr>
          <w:trHeight w:val="84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outlineLvl w:val="0"/>
              <w:rPr>
                <w:sz w:val="20"/>
                <w:szCs w:val="20"/>
              </w:rPr>
            </w:pPr>
            <w:bookmarkStart w:id="0" w:name="RANGE!A19:E20"/>
            <w:bookmarkStart w:id="1" w:name="RANGE!A19"/>
            <w:bookmarkEnd w:id="0"/>
            <w:r w:rsidRPr="0079321A">
              <w:rPr>
                <w:sz w:val="20"/>
                <w:szCs w:val="20"/>
              </w:rPr>
              <w:t>0309</w:t>
            </w:r>
            <w:bookmarkEnd w:id="1"/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99,60</w:t>
            </w:r>
          </w:p>
        </w:tc>
      </w:tr>
      <w:tr w:rsidR="00715C2D" w:rsidRPr="0079321A" w:rsidTr="00195EFF">
        <w:trPr>
          <w:trHeight w:val="47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99,60</w:t>
            </w:r>
          </w:p>
        </w:tc>
      </w:tr>
      <w:tr w:rsidR="00715C2D" w:rsidRPr="0079321A" w:rsidTr="00195EFF">
        <w:trPr>
          <w:trHeight w:val="4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0409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24 085,9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1 463,1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6,10</w:t>
            </w:r>
          </w:p>
        </w:tc>
      </w:tr>
      <w:tr w:rsidR="00715C2D" w:rsidRPr="0079321A" w:rsidTr="00195EFF">
        <w:trPr>
          <w:trHeight w:val="5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0412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</w:tr>
      <w:tr w:rsidR="00715C2D" w:rsidRPr="0079321A" w:rsidTr="00195EFF">
        <w:trPr>
          <w:trHeight w:val="4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24 390,9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1 463,1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6,00</w:t>
            </w:r>
          </w:p>
        </w:tc>
      </w:tr>
      <w:tr w:rsidR="00715C2D" w:rsidRPr="0079321A" w:rsidTr="00195EFF">
        <w:trPr>
          <w:trHeight w:val="40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0501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1 935,1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1 935,1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100,00</w:t>
            </w:r>
          </w:p>
        </w:tc>
      </w:tr>
      <w:tr w:rsidR="00715C2D" w:rsidRPr="0079321A" w:rsidTr="00195EFF">
        <w:trPr>
          <w:trHeight w:val="42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0502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99,90</w:t>
            </w:r>
          </w:p>
        </w:tc>
      </w:tr>
      <w:tr w:rsidR="00715C2D" w:rsidRPr="0079321A" w:rsidTr="00195EFF">
        <w:trPr>
          <w:trHeight w:val="40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0503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97,50</w:t>
            </w:r>
          </w:p>
        </w:tc>
      </w:tr>
      <w:tr w:rsidR="00715C2D" w:rsidRPr="0079321A" w:rsidTr="00195EFF">
        <w:trPr>
          <w:trHeight w:val="42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3 159,6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3 137,3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99,30</w:t>
            </w:r>
          </w:p>
        </w:tc>
      </w:tr>
      <w:tr w:rsidR="00715C2D" w:rsidRPr="0079321A" w:rsidTr="00195EFF">
        <w:trPr>
          <w:trHeight w:val="40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100,00</w:t>
            </w:r>
          </w:p>
        </w:tc>
      </w:tr>
      <w:tr w:rsidR="00715C2D" w:rsidRPr="0079321A" w:rsidTr="00195EFF">
        <w:trPr>
          <w:trHeight w:val="42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1004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outlineLvl w:val="0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100,00</w:t>
            </w:r>
          </w:p>
        </w:tc>
      </w:tr>
      <w:tr w:rsidR="00715C2D" w:rsidRPr="0079321A" w:rsidTr="00195EFF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1 799,9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1 799,9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715C2D" w:rsidRPr="0079321A" w:rsidTr="00195EFF">
        <w:trPr>
          <w:trHeight w:val="5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1403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1 316,7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1 316,7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100,00</w:t>
            </w:r>
          </w:p>
        </w:tc>
      </w:tr>
      <w:tr w:rsidR="00715C2D" w:rsidRPr="0079321A" w:rsidTr="00195EFF">
        <w:trPr>
          <w:trHeight w:val="10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 xml:space="preserve">Межбюджетные </w:t>
            </w:r>
            <w:proofErr w:type="spellStart"/>
            <w:r w:rsidRPr="0079321A">
              <w:rPr>
                <w:b/>
                <w:bCs/>
                <w:sz w:val="20"/>
                <w:szCs w:val="20"/>
              </w:rPr>
              <w:t>трасферты</w:t>
            </w:r>
            <w:proofErr w:type="spellEnd"/>
            <w:r w:rsidRPr="0079321A">
              <w:rPr>
                <w:b/>
                <w:bCs/>
                <w:sz w:val="20"/>
                <w:szCs w:val="20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1 316,7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1 316,7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715C2D" w:rsidRPr="0079321A" w:rsidTr="00195EFF">
        <w:trPr>
          <w:trHeight w:val="40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 xml:space="preserve">Всего расходы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38 472,4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15 451,3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40,20</w:t>
            </w:r>
          </w:p>
        </w:tc>
      </w:tr>
    </w:tbl>
    <w:p w:rsidR="00715C2D" w:rsidRPr="0079321A" w:rsidRDefault="00715C2D" w:rsidP="00715C2D">
      <w:pPr>
        <w:rPr>
          <w:sz w:val="20"/>
          <w:szCs w:val="20"/>
        </w:rPr>
      </w:pPr>
    </w:p>
    <w:tbl>
      <w:tblPr>
        <w:tblW w:w="9810" w:type="dxa"/>
        <w:tblInd w:w="-176" w:type="dxa"/>
        <w:tblLook w:val="04A0" w:firstRow="1" w:lastRow="0" w:firstColumn="1" w:lastColumn="0" w:noHBand="0" w:noVBand="1"/>
      </w:tblPr>
      <w:tblGrid>
        <w:gridCol w:w="2720"/>
        <w:gridCol w:w="4510"/>
        <w:gridCol w:w="1280"/>
        <w:gridCol w:w="1300"/>
      </w:tblGrid>
      <w:tr w:rsidR="00715C2D" w:rsidRPr="0079321A" w:rsidTr="00195EF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Приложение  4</w:t>
            </w:r>
          </w:p>
        </w:tc>
      </w:tr>
      <w:tr w:rsidR="00715C2D" w:rsidRPr="0079321A" w:rsidTr="00195EF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79321A">
              <w:rPr>
                <w:sz w:val="20"/>
                <w:szCs w:val="20"/>
              </w:rPr>
              <w:t>Анастасьевского</w:t>
            </w:r>
            <w:proofErr w:type="spellEnd"/>
            <w:r w:rsidRPr="0079321A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715C2D" w:rsidRPr="0079321A" w:rsidTr="00195EF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от "26" апреля 2018 г. № 39</w:t>
            </w:r>
          </w:p>
        </w:tc>
      </w:tr>
      <w:tr w:rsidR="00715C2D" w:rsidRPr="0079321A" w:rsidTr="00195EFF">
        <w:trPr>
          <w:trHeight w:val="2844"/>
        </w:trPr>
        <w:tc>
          <w:tcPr>
            <w:tcW w:w="981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 xml:space="preserve">Отчет об источниках финансирования дефицита </w:t>
            </w:r>
            <w:proofErr w:type="gramStart"/>
            <w:r w:rsidRPr="0079321A">
              <w:rPr>
                <w:b/>
                <w:bCs/>
                <w:sz w:val="20"/>
                <w:szCs w:val="20"/>
              </w:rPr>
              <w:t>бюджета  МО</w:t>
            </w:r>
            <w:proofErr w:type="gramEnd"/>
            <w:r w:rsidRPr="0079321A">
              <w:rPr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79321A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79321A">
              <w:rPr>
                <w:b/>
                <w:bCs/>
                <w:sz w:val="20"/>
                <w:szCs w:val="20"/>
              </w:rPr>
              <w:t xml:space="preserve"> сельское поселение"  по кодам групп, подгрупп, статей, видов источников финансирования дефицитов  бюджетов, классификации операций сектора государственного управления, относящихся к источникам финансирования дефицита бюджета за  финансирования дефицита бюджетов</w:t>
            </w:r>
          </w:p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за 2017 год</w:t>
            </w:r>
          </w:p>
        </w:tc>
      </w:tr>
      <w:tr w:rsidR="00715C2D" w:rsidRPr="0079321A" w:rsidTr="00195EFF">
        <w:trPr>
          <w:trHeight w:val="270"/>
        </w:trPr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proofErr w:type="spellStart"/>
            <w:r w:rsidRPr="0079321A">
              <w:rPr>
                <w:sz w:val="20"/>
                <w:szCs w:val="20"/>
              </w:rPr>
              <w:t>тыс.руб</w:t>
            </w:r>
            <w:proofErr w:type="spellEnd"/>
            <w:r w:rsidRPr="0079321A">
              <w:rPr>
                <w:sz w:val="20"/>
                <w:szCs w:val="20"/>
              </w:rPr>
              <w:t>.</w:t>
            </w:r>
          </w:p>
        </w:tc>
      </w:tr>
      <w:tr w:rsidR="00715C2D" w:rsidRPr="0079321A" w:rsidTr="00195EFF">
        <w:trPr>
          <w:trHeight w:val="30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Код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Сумма (план)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Сумма  (факт)</w:t>
            </w:r>
          </w:p>
        </w:tc>
      </w:tr>
      <w:tr w:rsidR="00715C2D" w:rsidRPr="0079321A" w:rsidTr="00195EFF">
        <w:trPr>
          <w:trHeight w:val="645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</w:tr>
      <w:tr w:rsidR="00715C2D" w:rsidRPr="0079321A" w:rsidTr="00195EFF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4</w:t>
            </w:r>
          </w:p>
        </w:tc>
      </w:tr>
      <w:tr w:rsidR="00715C2D" w:rsidRPr="0079321A" w:rsidTr="00195EFF">
        <w:trPr>
          <w:trHeight w:val="15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921 0103 0100 10 0000 000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15C2D" w:rsidRPr="0079321A" w:rsidTr="00195EFF">
        <w:trPr>
          <w:trHeight w:val="9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921 0103 0100 10 0000 710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Получение  кредитов   от   других   бюджетов бюджетной   системы   Российской   Федерации местным  бюджетом  в  валюте 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</w:t>
            </w:r>
          </w:p>
        </w:tc>
      </w:tr>
      <w:tr w:rsidR="00715C2D" w:rsidRPr="0079321A" w:rsidTr="00195EFF">
        <w:trPr>
          <w:trHeight w:val="9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921 0103 0100 10 0000 810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Погашение местным бюджетом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</w:t>
            </w:r>
          </w:p>
        </w:tc>
      </w:tr>
      <w:tr w:rsidR="00715C2D" w:rsidRPr="0079321A" w:rsidTr="00195EFF">
        <w:trPr>
          <w:trHeight w:val="6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921 0105 0000 10 0000 000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19 511,75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321A">
              <w:rPr>
                <w:b/>
                <w:bCs/>
                <w:i/>
                <w:iCs/>
                <w:sz w:val="20"/>
                <w:szCs w:val="20"/>
              </w:rPr>
              <w:t>304,70</w:t>
            </w:r>
          </w:p>
        </w:tc>
      </w:tr>
      <w:tr w:rsidR="00715C2D" w:rsidRPr="0079321A" w:rsidTr="00195EFF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921 0105 0201 10 0000 510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Увеличение прочих остатков денежных  средств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-18 960,70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-15 146,60</w:t>
            </w:r>
          </w:p>
        </w:tc>
      </w:tr>
      <w:tr w:rsidR="00715C2D" w:rsidRPr="0079321A" w:rsidTr="00195EFF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921 0105 0201 10 0000 610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Уменьшение прочих остатков денежных  средств местного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38 472,45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15 451,30</w:t>
            </w:r>
          </w:p>
        </w:tc>
      </w:tr>
      <w:tr w:rsidR="00715C2D" w:rsidRPr="0079321A" w:rsidTr="00195EFF">
        <w:trPr>
          <w:trHeight w:val="57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921 0106 0000 10 0000 000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Иные  источники  внутреннего  финансирования  дефицитов бюджетов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15C2D" w:rsidRPr="0079321A" w:rsidTr="00195EFF">
        <w:trPr>
          <w:trHeight w:val="130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921 0106 0401 10 0000 810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</w:t>
            </w:r>
          </w:p>
        </w:tc>
      </w:tr>
      <w:tr w:rsidR="00715C2D" w:rsidRPr="0079321A" w:rsidTr="00195EFF">
        <w:trPr>
          <w:trHeight w:val="12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921 0106 0501 10 0000 540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</w:t>
            </w:r>
          </w:p>
        </w:tc>
      </w:tr>
      <w:tr w:rsidR="00715C2D" w:rsidRPr="0079321A" w:rsidTr="00195EFF">
        <w:trPr>
          <w:trHeight w:val="45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19 511,75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304,70</w:t>
            </w:r>
          </w:p>
        </w:tc>
      </w:tr>
    </w:tbl>
    <w:p w:rsidR="00715C2D" w:rsidRPr="0079321A" w:rsidRDefault="00715C2D" w:rsidP="00715C2D">
      <w:pPr>
        <w:rPr>
          <w:sz w:val="20"/>
          <w:szCs w:val="20"/>
        </w:rPr>
      </w:pPr>
    </w:p>
    <w:tbl>
      <w:tblPr>
        <w:tblW w:w="988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200"/>
        <w:gridCol w:w="4617"/>
        <w:gridCol w:w="1559"/>
        <w:gridCol w:w="1509"/>
      </w:tblGrid>
      <w:tr w:rsidR="00715C2D" w:rsidRPr="0079321A" w:rsidTr="00195EFF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7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Приложение  5</w:t>
            </w:r>
          </w:p>
        </w:tc>
      </w:tr>
      <w:tr w:rsidR="00715C2D" w:rsidRPr="0079321A" w:rsidTr="00195EFF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7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79321A">
              <w:rPr>
                <w:sz w:val="20"/>
                <w:szCs w:val="20"/>
              </w:rPr>
              <w:t>Анастасьевского</w:t>
            </w:r>
            <w:proofErr w:type="spellEnd"/>
            <w:r w:rsidRPr="0079321A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715C2D" w:rsidRPr="0079321A" w:rsidTr="00195EFF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7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от "26" апреля 2018 г. № 39</w:t>
            </w:r>
          </w:p>
        </w:tc>
      </w:tr>
      <w:tr w:rsidR="00715C2D" w:rsidRPr="0079321A" w:rsidTr="00195EFF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C2D" w:rsidRPr="0079321A" w:rsidTr="00195EFF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C2D" w:rsidRPr="0079321A" w:rsidTr="00195EFF">
        <w:trPr>
          <w:trHeight w:val="6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 xml:space="preserve">Отчет об источниках финансирования дефицита бюджета  </w:t>
            </w:r>
            <w:proofErr w:type="spellStart"/>
            <w:r w:rsidRPr="0079321A">
              <w:rPr>
                <w:b/>
                <w:bCs/>
                <w:sz w:val="20"/>
                <w:szCs w:val="20"/>
              </w:rPr>
              <w:t>Шегарского</w:t>
            </w:r>
            <w:proofErr w:type="spellEnd"/>
            <w:r w:rsidRPr="0079321A">
              <w:rPr>
                <w:b/>
                <w:bCs/>
                <w:sz w:val="20"/>
                <w:szCs w:val="20"/>
              </w:rPr>
              <w:t xml:space="preserve"> района</w:t>
            </w:r>
            <w:r w:rsidRPr="0079321A">
              <w:rPr>
                <w:b/>
                <w:bCs/>
                <w:sz w:val="20"/>
                <w:szCs w:val="20"/>
              </w:rPr>
              <w:br/>
              <w:t xml:space="preserve"> за 2017 год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15C2D" w:rsidRPr="0079321A" w:rsidTr="00195EFF">
        <w:trPr>
          <w:trHeight w:val="510"/>
        </w:trPr>
        <w:tc>
          <w:tcPr>
            <w:tcW w:w="9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В ходе исполнения районного бюджета за 2017 год сложился дефицит в сумме 304,7 </w:t>
            </w:r>
            <w:proofErr w:type="spellStart"/>
            <w:r w:rsidRPr="0079321A">
              <w:rPr>
                <w:sz w:val="20"/>
                <w:szCs w:val="20"/>
              </w:rPr>
              <w:t>тыс.руб</w:t>
            </w:r>
            <w:proofErr w:type="spellEnd"/>
            <w:r w:rsidRPr="0079321A">
              <w:rPr>
                <w:sz w:val="20"/>
                <w:szCs w:val="20"/>
              </w:rPr>
              <w:t xml:space="preserve">.                                                          </w:t>
            </w:r>
          </w:p>
        </w:tc>
      </w:tr>
      <w:tr w:rsidR="00715C2D" w:rsidRPr="0079321A" w:rsidTr="00195EFF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proofErr w:type="spellStart"/>
            <w:r w:rsidRPr="0079321A">
              <w:rPr>
                <w:sz w:val="20"/>
                <w:szCs w:val="20"/>
              </w:rPr>
              <w:t>тыс.руб</w:t>
            </w:r>
            <w:proofErr w:type="spellEnd"/>
            <w:r w:rsidRPr="0079321A">
              <w:rPr>
                <w:sz w:val="20"/>
                <w:szCs w:val="20"/>
              </w:rPr>
              <w:t>.</w:t>
            </w:r>
          </w:p>
        </w:tc>
      </w:tr>
      <w:tr w:rsidR="00715C2D" w:rsidRPr="0079321A" w:rsidTr="00195EFF">
        <w:trPr>
          <w:trHeight w:val="3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321A">
              <w:rPr>
                <w:rFonts w:ascii="Times New Roman CYR" w:hAnsi="Times New Roman CYR" w:cs="Times New Roman CYR"/>
                <w:sz w:val="20"/>
                <w:szCs w:val="20"/>
              </w:rPr>
              <w:t>КБК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Сумма (план) 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Сумма (факт)</w:t>
            </w:r>
          </w:p>
        </w:tc>
      </w:tr>
      <w:tr w:rsidR="00715C2D" w:rsidRPr="0079321A" w:rsidTr="00195EFF">
        <w:trPr>
          <w:trHeight w:val="64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2D" w:rsidRPr="0079321A" w:rsidRDefault="00715C2D" w:rsidP="00195EF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</w:p>
        </w:tc>
      </w:tr>
      <w:tr w:rsidR="00715C2D" w:rsidRPr="0079321A" w:rsidTr="00195EF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321A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4</w:t>
            </w:r>
          </w:p>
        </w:tc>
      </w:tr>
      <w:tr w:rsidR="00715C2D" w:rsidRPr="0079321A" w:rsidTr="00195EFF">
        <w:trPr>
          <w:trHeight w:val="12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321A">
              <w:rPr>
                <w:rFonts w:ascii="Times New Roman CYR" w:hAnsi="Times New Roman CYR" w:cs="Times New Roman CYR"/>
                <w:sz w:val="20"/>
                <w:szCs w:val="20"/>
              </w:rPr>
              <w:t xml:space="preserve">01 03 01 00 10 0000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</w:t>
            </w:r>
          </w:p>
        </w:tc>
      </w:tr>
      <w:tr w:rsidR="00715C2D" w:rsidRPr="0079321A" w:rsidTr="00195EFF">
        <w:trPr>
          <w:trHeight w:val="7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321A">
              <w:rPr>
                <w:rFonts w:ascii="Times New Roman CYR" w:hAnsi="Times New Roman CYR" w:cs="Times New Roman CYR"/>
                <w:sz w:val="20"/>
                <w:szCs w:val="20"/>
              </w:rPr>
              <w:t>01 05 02 01 10 0000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19 511,75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304,70</w:t>
            </w:r>
          </w:p>
        </w:tc>
      </w:tr>
      <w:tr w:rsidR="00715C2D" w:rsidRPr="0079321A" w:rsidTr="00195EFF">
        <w:trPr>
          <w:trHeight w:val="12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321A">
              <w:rPr>
                <w:rFonts w:ascii="Times New Roman CYR" w:hAnsi="Times New Roman CYR" w:cs="Times New Roman CYR"/>
                <w:sz w:val="20"/>
                <w:szCs w:val="20"/>
              </w:rPr>
              <w:t xml:space="preserve">01 06 04 01 10 0000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</w:tr>
      <w:tr w:rsidR="00715C2D" w:rsidRPr="0079321A" w:rsidTr="00195EFF">
        <w:trPr>
          <w:trHeight w:val="11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2D" w:rsidRPr="0079321A" w:rsidRDefault="00715C2D" w:rsidP="00195EF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321A">
              <w:rPr>
                <w:rFonts w:ascii="Times New Roman CYR" w:hAnsi="Times New Roman CYR" w:cs="Times New Roman CYR"/>
                <w:sz w:val="20"/>
                <w:szCs w:val="20"/>
              </w:rPr>
              <w:t xml:space="preserve">01 06 05 01 10 0000 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2D" w:rsidRPr="0079321A" w:rsidRDefault="00715C2D" w:rsidP="00195EFF">
            <w:pPr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0,00</w:t>
            </w:r>
          </w:p>
        </w:tc>
      </w:tr>
      <w:tr w:rsidR="00715C2D" w:rsidRPr="0079321A" w:rsidTr="00195EFF">
        <w:trPr>
          <w:trHeight w:val="3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19 511,75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C2D" w:rsidRPr="0079321A" w:rsidRDefault="00715C2D" w:rsidP="00195EFF">
            <w:pPr>
              <w:jc w:val="right"/>
              <w:rPr>
                <w:b/>
                <w:bCs/>
                <w:sz w:val="20"/>
                <w:szCs w:val="20"/>
              </w:rPr>
            </w:pPr>
            <w:r w:rsidRPr="0079321A">
              <w:rPr>
                <w:b/>
                <w:bCs/>
                <w:sz w:val="20"/>
                <w:szCs w:val="20"/>
              </w:rPr>
              <w:t>304,70</w:t>
            </w:r>
          </w:p>
        </w:tc>
      </w:tr>
    </w:tbl>
    <w:p w:rsidR="00715C2D" w:rsidRDefault="00715C2D" w:rsidP="00715C2D">
      <w:pPr>
        <w:rPr>
          <w:sz w:val="20"/>
          <w:szCs w:val="20"/>
        </w:rPr>
      </w:pPr>
    </w:p>
    <w:p w:rsidR="00715C2D" w:rsidRDefault="00715C2D" w:rsidP="00715C2D">
      <w:pPr>
        <w:rPr>
          <w:sz w:val="20"/>
          <w:szCs w:val="20"/>
        </w:rPr>
      </w:pPr>
    </w:p>
    <w:p w:rsidR="00715C2D" w:rsidRDefault="00715C2D" w:rsidP="00715C2D">
      <w:pPr>
        <w:rPr>
          <w:sz w:val="20"/>
          <w:szCs w:val="20"/>
        </w:rPr>
      </w:pPr>
    </w:p>
    <w:p w:rsidR="00715C2D" w:rsidRDefault="00715C2D" w:rsidP="00715C2D">
      <w:pPr>
        <w:rPr>
          <w:sz w:val="20"/>
          <w:szCs w:val="20"/>
        </w:rPr>
      </w:pPr>
    </w:p>
    <w:p w:rsidR="00715C2D" w:rsidRDefault="00715C2D" w:rsidP="00715C2D">
      <w:pPr>
        <w:rPr>
          <w:sz w:val="20"/>
          <w:szCs w:val="20"/>
        </w:rPr>
      </w:pPr>
    </w:p>
    <w:p w:rsidR="00715C2D" w:rsidRDefault="00715C2D" w:rsidP="00715C2D">
      <w:pPr>
        <w:rPr>
          <w:sz w:val="20"/>
          <w:szCs w:val="20"/>
        </w:rPr>
      </w:pPr>
    </w:p>
    <w:p w:rsidR="00715C2D" w:rsidRDefault="00715C2D" w:rsidP="00715C2D">
      <w:pPr>
        <w:rPr>
          <w:sz w:val="20"/>
          <w:szCs w:val="20"/>
        </w:rPr>
      </w:pPr>
    </w:p>
    <w:p w:rsidR="00715C2D" w:rsidRDefault="00715C2D" w:rsidP="00715C2D">
      <w:pPr>
        <w:rPr>
          <w:sz w:val="20"/>
          <w:szCs w:val="20"/>
        </w:rPr>
      </w:pPr>
    </w:p>
    <w:p w:rsidR="00715C2D" w:rsidRDefault="00715C2D" w:rsidP="00715C2D">
      <w:pPr>
        <w:rPr>
          <w:sz w:val="20"/>
          <w:szCs w:val="20"/>
        </w:rPr>
      </w:pPr>
    </w:p>
    <w:p w:rsidR="00715C2D" w:rsidRDefault="00715C2D" w:rsidP="00715C2D">
      <w:pPr>
        <w:rPr>
          <w:sz w:val="20"/>
          <w:szCs w:val="20"/>
        </w:rPr>
      </w:pPr>
    </w:p>
    <w:p w:rsidR="00715C2D" w:rsidRDefault="00715C2D" w:rsidP="00715C2D">
      <w:pPr>
        <w:rPr>
          <w:sz w:val="20"/>
          <w:szCs w:val="20"/>
        </w:rPr>
      </w:pPr>
    </w:p>
    <w:p w:rsidR="00715C2D" w:rsidRDefault="00715C2D" w:rsidP="00715C2D">
      <w:pPr>
        <w:rPr>
          <w:sz w:val="20"/>
          <w:szCs w:val="20"/>
        </w:rPr>
      </w:pPr>
    </w:p>
    <w:p w:rsidR="00715C2D" w:rsidRDefault="00715C2D" w:rsidP="00715C2D">
      <w:pPr>
        <w:rPr>
          <w:sz w:val="20"/>
          <w:szCs w:val="20"/>
        </w:rPr>
      </w:pPr>
    </w:p>
    <w:p w:rsidR="00715C2D" w:rsidRDefault="00715C2D" w:rsidP="00715C2D">
      <w:pPr>
        <w:rPr>
          <w:sz w:val="20"/>
          <w:szCs w:val="20"/>
        </w:rPr>
      </w:pPr>
    </w:p>
    <w:p w:rsidR="00715C2D" w:rsidRDefault="00715C2D" w:rsidP="00715C2D">
      <w:pPr>
        <w:rPr>
          <w:sz w:val="20"/>
          <w:szCs w:val="20"/>
        </w:rPr>
      </w:pPr>
    </w:p>
    <w:p w:rsidR="00715C2D" w:rsidRDefault="00715C2D" w:rsidP="00715C2D">
      <w:pPr>
        <w:rPr>
          <w:sz w:val="20"/>
          <w:szCs w:val="20"/>
        </w:rPr>
      </w:pPr>
    </w:p>
    <w:p w:rsidR="00715C2D" w:rsidRDefault="00715C2D" w:rsidP="00715C2D">
      <w:pPr>
        <w:rPr>
          <w:sz w:val="20"/>
          <w:szCs w:val="20"/>
        </w:rPr>
      </w:pPr>
    </w:p>
    <w:p w:rsidR="00715C2D" w:rsidRDefault="00715C2D" w:rsidP="00715C2D">
      <w:pPr>
        <w:rPr>
          <w:sz w:val="20"/>
          <w:szCs w:val="20"/>
        </w:rPr>
      </w:pPr>
    </w:p>
    <w:p w:rsidR="00715C2D" w:rsidRPr="0079321A" w:rsidRDefault="00715C2D" w:rsidP="00715C2D">
      <w:pPr>
        <w:rPr>
          <w:sz w:val="20"/>
          <w:szCs w:val="20"/>
        </w:rPr>
      </w:pPr>
    </w:p>
    <w:p w:rsidR="00715C2D" w:rsidRPr="0079321A" w:rsidRDefault="00715C2D" w:rsidP="00715C2D">
      <w:pPr>
        <w:keepNext/>
        <w:jc w:val="center"/>
        <w:outlineLvl w:val="0"/>
        <w:rPr>
          <w:sz w:val="20"/>
          <w:szCs w:val="20"/>
        </w:rPr>
      </w:pPr>
      <w:r w:rsidRPr="0079321A">
        <w:rPr>
          <w:sz w:val="20"/>
          <w:szCs w:val="20"/>
        </w:rPr>
        <w:lastRenderedPageBreak/>
        <w:t>Пояснительная записка</w:t>
      </w:r>
    </w:p>
    <w:p w:rsidR="00715C2D" w:rsidRPr="0079321A" w:rsidRDefault="00715C2D" w:rsidP="00715C2D">
      <w:pPr>
        <w:spacing w:after="120"/>
        <w:jc w:val="center"/>
        <w:rPr>
          <w:sz w:val="20"/>
          <w:szCs w:val="20"/>
        </w:rPr>
      </w:pPr>
      <w:r w:rsidRPr="0079321A">
        <w:rPr>
          <w:sz w:val="20"/>
          <w:szCs w:val="20"/>
        </w:rPr>
        <w:t>об исполнении бюджета</w:t>
      </w:r>
    </w:p>
    <w:p w:rsidR="00715C2D" w:rsidRPr="0079321A" w:rsidRDefault="00715C2D" w:rsidP="00715C2D">
      <w:pPr>
        <w:spacing w:after="120"/>
        <w:jc w:val="center"/>
        <w:rPr>
          <w:sz w:val="20"/>
          <w:szCs w:val="20"/>
        </w:rPr>
      </w:pPr>
      <w:r w:rsidRPr="0079321A">
        <w:rPr>
          <w:sz w:val="20"/>
          <w:szCs w:val="20"/>
        </w:rPr>
        <w:t>муниципального образования «</w:t>
      </w:r>
      <w:proofErr w:type="spellStart"/>
      <w:r w:rsidRPr="0079321A">
        <w:rPr>
          <w:sz w:val="20"/>
          <w:szCs w:val="20"/>
        </w:rPr>
        <w:t>Анастасьевское</w:t>
      </w:r>
      <w:proofErr w:type="spellEnd"/>
      <w:r w:rsidRPr="0079321A">
        <w:rPr>
          <w:sz w:val="20"/>
          <w:szCs w:val="20"/>
        </w:rPr>
        <w:t xml:space="preserve"> сельское поселение»</w:t>
      </w:r>
    </w:p>
    <w:p w:rsidR="00715C2D" w:rsidRPr="0079321A" w:rsidRDefault="00715C2D" w:rsidP="00715C2D">
      <w:pPr>
        <w:spacing w:after="120"/>
        <w:jc w:val="center"/>
        <w:rPr>
          <w:sz w:val="20"/>
          <w:szCs w:val="20"/>
        </w:rPr>
      </w:pPr>
      <w:r w:rsidRPr="0079321A">
        <w:rPr>
          <w:sz w:val="20"/>
          <w:szCs w:val="20"/>
        </w:rPr>
        <w:t>за 2017 год</w:t>
      </w:r>
    </w:p>
    <w:p w:rsidR="00715C2D" w:rsidRPr="0079321A" w:rsidRDefault="00715C2D" w:rsidP="00715C2D">
      <w:pPr>
        <w:jc w:val="center"/>
        <w:rPr>
          <w:b/>
          <w:bCs/>
          <w:sz w:val="20"/>
          <w:szCs w:val="20"/>
        </w:rPr>
      </w:pPr>
    </w:p>
    <w:p w:rsidR="00715C2D" w:rsidRPr="0079321A" w:rsidRDefault="00715C2D" w:rsidP="00715C2D">
      <w:pPr>
        <w:jc w:val="center"/>
        <w:rPr>
          <w:b/>
          <w:bCs/>
          <w:sz w:val="20"/>
          <w:szCs w:val="20"/>
        </w:rPr>
      </w:pPr>
      <w:r w:rsidRPr="0079321A">
        <w:rPr>
          <w:b/>
          <w:bCs/>
          <w:sz w:val="20"/>
          <w:szCs w:val="20"/>
        </w:rPr>
        <w:t>Доходы</w:t>
      </w:r>
    </w:p>
    <w:p w:rsidR="00715C2D" w:rsidRPr="0079321A" w:rsidRDefault="00715C2D" w:rsidP="00715C2D">
      <w:pPr>
        <w:jc w:val="center"/>
        <w:rPr>
          <w:b/>
          <w:bCs/>
          <w:sz w:val="20"/>
          <w:szCs w:val="20"/>
        </w:rPr>
      </w:pP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    Доходы бюджета сельского поселения за 2017 год исполнены в сумме </w:t>
      </w:r>
      <w:r w:rsidRPr="0079321A">
        <w:rPr>
          <w:b/>
          <w:sz w:val="20"/>
          <w:szCs w:val="20"/>
        </w:rPr>
        <w:t>15 146,6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>.,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в том числе налоговые и неналоговые доходы – </w:t>
      </w:r>
      <w:r w:rsidRPr="0079321A">
        <w:rPr>
          <w:b/>
          <w:sz w:val="20"/>
          <w:szCs w:val="20"/>
        </w:rPr>
        <w:t>3045,34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 xml:space="preserve">., безвозмездные поступления – </w:t>
      </w:r>
      <w:r w:rsidRPr="0079321A">
        <w:rPr>
          <w:b/>
          <w:sz w:val="20"/>
          <w:szCs w:val="20"/>
        </w:rPr>
        <w:t>12 101,3</w:t>
      </w:r>
      <w:r w:rsidRPr="0079321A">
        <w:rPr>
          <w:sz w:val="20"/>
          <w:szCs w:val="20"/>
        </w:rPr>
        <w:t xml:space="preserve"> тыс. руб.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15C2D" w:rsidRPr="0079321A" w:rsidRDefault="00715C2D" w:rsidP="00715C2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9321A">
        <w:rPr>
          <w:b/>
          <w:sz w:val="20"/>
          <w:szCs w:val="20"/>
        </w:rPr>
        <w:t>Структура поступления доходов в бюджет сельского поселения:</w:t>
      </w:r>
    </w:p>
    <w:p w:rsidR="00715C2D" w:rsidRPr="0079321A" w:rsidRDefault="00302214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252pt">
            <v:imagedata r:id="rId6" o:title=""/>
          </v:shape>
        </w:pict>
      </w:r>
    </w:p>
    <w:p w:rsidR="00715C2D" w:rsidRPr="0079321A" w:rsidRDefault="00715C2D" w:rsidP="00715C2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15C2D" w:rsidRPr="0079321A" w:rsidRDefault="00715C2D" w:rsidP="00715C2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9321A">
        <w:rPr>
          <w:b/>
          <w:sz w:val="20"/>
          <w:szCs w:val="20"/>
        </w:rPr>
        <w:t xml:space="preserve">Динамика поступления доходов сельского поселения в 2016-2017 </w:t>
      </w:r>
      <w:proofErr w:type="spellStart"/>
      <w:r w:rsidRPr="0079321A">
        <w:rPr>
          <w:b/>
          <w:sz w:val="20"/>
          <w:szCs w:val="20"/>
        </w:rPr>
        <w:t>г.г</w:t>
      </w:r>
      <w:proofErr w:type="spellEnd"/>
      <w:r w:rsidRPr="0079321A">
        <w:rPr>
          <w:b/>
          <w:sz w:val="20"/>
          <w:szCs w:val="20"/>
        </w:rPr>
        <w:t>.</w:t>
      </w:r>
    </w:p>
    <w:p w:rsidR="00715C2D" w:rsidRPr="0079321A" w:rsidRDefault="00302214" w:rsidP="00715C2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 id="_x0000_i1026" type="#_x0000_t75" style="width:387.75pt;height:257.25pt">
            <v:imagedata r:id="rId7" o:title=""/>
          </v:shape>
        </w:pict>
      </w:r>
    </w:p>
    <w:p w:rsidR="00715C2D" w:rsidRPr="0079321A" w:rsidRDefault="00715C2D" w:rsidP="00715C2D">
      <w:pPr>
        <w:jc w:val="center"/>
        <w:rPr>
          <w:b/>
          <w:bCs/>
          <w:sz w:val="20"/>
          <w:szCs w:val="20"/>
        </w:rPr>
      </w:pPr>
    </w:p>
    <w:p w:rsidR="00715C2D" w:rsidRPr="0079321A" w:rsidRDefault="00715C2D" w:rsidP="00715C2D">
      <w:pPr>
        <w:jc w:val="center"/>
        <w:rPr>
          <w:b/>
          <w:bCs/>
          <w:sz w:val="20"/>
          <w:szCs w:val="20"/>
        </w:rPr>
      </w:pPr>
    </w:p>
    <w:p w:rsidR="00715C2D" w:rsidRPr="0079321A" w:rsidRDefault="00715C2D" w:rsidP="00715C2D">
      <w:pPr>
        <w:tabs>
          <w:tab w:val="left" w:pos="900"/>
        </w:tabs>
        <w:jc w:val="both"/>
        <w:rPr>
          <w:sz w:val="20"/>
          <w:szCs w:val="20"/>
        </w:rPr>
      </w:pPr>
      <w:r w:rsidRPr="0079321A">
        <w:rPr>
          <w:b/>
          <w:bCs/>
          <w:sz w:val="20"/>
          <w:szCs w:val="20"/>
        </w:rPr>
        <w:tab/>
      </w:r>
      <w:r w:rsidRPr="0079321A">
        <w:rPr>
          <w:sz w:val="20"/>
          <w:szCs w:val="20"/>
        </w:rPr>
        <w:t xml:space="preserve">Доходы бюджета сельского поселения за 2017 год выполнены на </w:t>
      </w:r>
      <w:r w:rsidRPr="0079321A">
        <w:rPr>
          <w:b/>
          <w:sz w:val="20"/>
          <w:szCs w:val="20"/>
        </w:rPr>
        <w:t>79,9%</w:t>
      </w:r>
      <w:r w:rsidRPr="0079321A">
        <w:rPr>
          <w:sz w:val="20"/>
          <w:szCs w:val="20"/>
        </w:rPr>
        <w:t xml:space="preserve"> или </w:t>
      </w:r>
      <w:r w:rsidRPr="0079321A">
        <w:rPr>
          <w:b/>
          <w:sz w:val="20"/>
          <w:szCs w:val="20"/>
        </w:rPr>
        <w:t>15 146,6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 xml:space="preserve">. при плане </w:t>
      </w:r>
      <w:r w:rsidRPr="0079321A">
        <w:rPr>
          <w:b/>
          <w:sz w:val="20"/>
          <w:szCs w:val="20"/>
        </w:rPr>
        <w:t>18 960,7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 xml:space="preserve">. </w:t>
      </w:r>
    </w:p>
    <w:p w:rsidR="00715C2D" w:rsidRPr="0079321A" w:rsidRDefault="00715C2D" w:rsidP="00715C2D">
      <w:pPr>
        <w:tabs>
          <w:tab w:val="left" w:pos="900"/>
        </w:tabs>
        <w:spacing w:after="120"/>
        <w:ind w:left="283"/>
        <w:rPr>
          <w:sz w:val="20"/>
          <w:szCs w:val="20"/>
        </w:rPr>
      </w:pPr>
      <w:proofErr w:type="gramStart"/>
      <w:r w:rsidRPr="0079321A">
        <w:rPr>
          <w:sz w:val="20"/>
          <w:szCs w:val="20"/>
        </w:rPr>
        <w:lastRenderedPageBreak/>
        <w:t>Собственные  доходы</w:t>
      </w:r>
      <w:proofErr w:type="gramEnd"/>
      <w:r w:rsidRPr="0079321A">
        <w:rPr>
          <w:sz w:val="20"/>
          <w:szCs w:val="20"/>
        </w:rPr>
        <w:t xml:space="preserve"> бюджета сельского поселения за 2017 год исполнены на </w:t>
      </w:r>
      <w:r w:rsidRPr="0079321A">
        <w:rPr>
          <w:b/>
          <w:sz w:val="20"/>
          <w:szCs w:val="20"/>
        </w:rPr>
        <w:t>100,7%,</w:t>
      </w:r>
      <w:r w:rsidRPr="0079321A">
        <w:rPr>
          <w:sz w:val="20"/>
          <w:szCs w:val="20"/>
        </w:rPr>
        <w:t xml:space="preserve"> что составляет </w:t>
      </w:r>
      <w:r w:rsidRPr="0079321A">
        <w:rPr>
          <w:b/>
          <w:sz w:val="20"/>
          <w:szCs w:val="20"/>
        </w:rPr>
        <w:t>3 045,34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 xml:space="preserve">., при плане </w:t>
      </w:r>
      <w:r w:rsidRPr="0079321A">
        <w:rPr>
          <w:b/>
          <w:sz w:val="20"/>
          <w:szCs w:val="20"/>
        </w:rPr>
        <w:t>3 024,76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 xml:space="preserve">. </w:t>
      </w:r>
    </w:p>
    <w:p w:rsidR="00715C2D" w:rsidRPr="0079321A" w:rsidRDefault="00715C2D" w:rsidP="00715C2D">
      <w:pPr>
        <w:tabs>
          <w:tab w:val="left" w:pos="900"/>
        </w:tabs>
        <w:spacing w:after="120"/>
        <w:ind w:left="283"/>
        <w:rPr>
          <w:sz w:val="20"/>
          <w:szCs w:val="20"/>
        </w:rPr>
      </w:pPr>
    </w:p>
    <w:p w:rsidR="00715C2D" w:rsidRPr="0079321A" w:rsidRDefault="00715C2D" w:rsidP="00715C2D">
      <w:pPr>
        <w:spacing w:after="120"/>
        <w:ind w:firstLine="708"/>
        <w:jc w:val="both"/>
        <w:rPr>
          <w:b/>
          <w:bCs/>
          <w:sz w:val="20"/>
          <w:szCs w:val="20"/>
        </w:rPr>
      </w:pPr>
      <w:r w:rsidRPr="0079321A">
        <w:rPr>
          <w:b/>
          <w:bCs/>
          <w:sz w:val="20"/>
          <w:szCs w:val="20"/>
        </w:rPr>
        <w:t xml:space="preserve">Доходы бюджета </w:t>
      </w:r>
      <w:proofErr w:type="spellStart"/>
      <w:r w:rsidRPr="0079321A">
        <w:rPr>
          <w:b/>
          <w:bCs/>
          <w:sz w:val="20"/>
          <w:szCs w:val="20"/>
        </w:rPr>
        <w:t>Анастасьевского</w:t>
      </w:r>
      <w:proofErr w:type="spellEnd"/>
      <w:r w:rsidRPr="0079321A">
        <w:rPr>
          <w:b/>
          <w:bCs/>
          <w:sz w:val="20"/>
          <w:szCs w:val="20"/>
        </w:rPr>
        <w:t xml:space="preserve"> сельского поселения за 2017г.</w:t>
      </w:r>
    </w:p>
    <w:p w:rsidR="00715C2D" w:rsidRPr="0079321A" w:rsidRDefault="00715C2D" w:rsidP="00715C2D">
      <w:pPr>
        <w:spacing w:after="120"/>
        <w:ind w:firstLine="708"/>
        <w:jc w:val="both"/>
        <w:rPr>
          <w:b/>
          <w:bCs/>
          <w:sz w:val="20"/>
          <w:szCs w:val="20"/>
        </w:rPr>
      </w:pPr>
      <w:r w:rsidRPr="0079321A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79321A">
        <w:rPr>
          <w:b/>
          <w:sz w:val="20"/>
          <w:szCs w:val="20"/>
        </w:rPr>
        <w:t>тыс. руб.</w:t>
      </w:r>
      <w:r w:rsidRPr="0079321A">
        <w:rPr>
          <w:b/>
          <w:bCs/>
          <w:sz w:val="20"/>
          <w:szCs w:val="20"/>
        </w:rPr>
        <w:t xml:space="preserve">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843"/>
        <w:gridCol w:w="1985"/>
      </w:tblGrid>
      <w:tr w:rsidR="00715C2D" w:rsidRPr="0079321A" w:rsidTr="00195EFF">
        <w:trPr>
          <w:trHeight w:val="338"/>
        </w:trPr>
        <w:tc>
          <w:tcPr>
            <w:tcW w:w="3227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Утверждено</w:t>
            </w:r>
          </w:p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Исполнено</w:t>
            </w:r>
          </w:p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Выполнено (%)</w:t>
            </w:r>
          </w:p>
        </w:tc>
      </w:tr>
      <w:tr w:rsidR="00715C2D" w:rsidRPr="0079321A" w:rsidTr="00195EFF">
        <w:trPr>
          <w:trHeight w:val="237"/>
        </w:trPr>
        <w:tc>
          <w:tcPr>
            <w:tcW w:w="3227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Собственные доходы</w:t>
            </w:r>
          </w:p>
        </w:tc>
        <w:tc>
          <w:tcPr>
            <w:tcW w:w="2551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3 024,76</w:t>
            </w:r>
          </w:p>
        </w:tc>
        <w:tc>
          <w:tcPr>
            <w:tcW w:w="1843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3 045,35</w:t>
            </w:r>
          </w:p>
        </w:tc>
        <w:tc>
          <w:tcPr>
            <w:tcW w:w="1985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100,7</w:t>
            </w:r>
          </w:p>
        </w:tc>
      </w:tr>
      <w:tr w:rsidR="00715C2D" w:rsidRPr="0079321A" w:rsidTr="00195EFF">
        <w:tc>
          <w:tcPr>
            <w:tcW w:w="3227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</w:p>
        </w:tc>
      </w:tr>
      <w:tr w:rsidR="00715C2D" w:rsidRPr="0079321A" w:rsidTr="00195EFF">
        <w:tc>
          <w:tcPr>
            <w:tcW w:w="3227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2551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2 904,76</w:t>
            </w:r>
          </w:p>
        </w:tc>
        <w:tc>
          <w:tcPr>
            <w:tcW w:w="1843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2 914,75</w:t>
            </w:r>
          </w:p>
        </w:tc>
        <w:tc>
          <w:tcPr>
            <w:tcW w:w="1985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103,3</w:t>
            </w:r>
          </w:p>
        </w:tc>
      </w:tr>
      <w:tr w:rsidR="00715C2D" w:rsidRPr="0079321A" w:rsidTr="00195EFF">
        <w:tc>
          <w:tcPr>
            <w:tcW w:w="3227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2551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120,0</w:t>
            </w:r>
          </w:p>
        </w:tc>
        <w:tc>
          <w:tcPr>
            <w:tcW w:w="1843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130,59</w:t>
            </w:r>
          </w:p>
        </w:tc>
        <w:tc>
          <w:tcPr>
            <w:tcW w:w="1985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108,8</w:t>
            </w:r>
          </w:p>
        </w:tc>
      </w:tr>
      <w:tr w:rsidR="00715C2D" w:rsidRPr="0079321A" w:rsidTr="00195EFF">
        <w:tc>
          <w:tcPr>
            <w:tcW w:w="3227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Безвозмездные поступления из других бюджетов</w:t>
            </w:r>
          </w:p>
        </w:tc>
        <w:tc>
          <w:tcPr>
            <w:tcW w:w="2551" w:type="dxa"/>
            <w:vAlign w:val="center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15 935,9</w:t>
            </w:r>
          </w:p>
        </w:tc>
        <w:tc>
          <w:tcPr>
            <w:tcW w:w="1843" w:type="dxa"/>
            <w:vAlign w:val="center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12 101,3</w:t>
            </w:r>
          </w:p>
        </w:tc>
        <w:tc>
          <w:tcPr>
            <w:tcW w:w="1985" w:type="dxa"/>
            <w:vAlign w:val="center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75,9</w:t>
            </w:r>
          </w:p>
        </w:tc>
      </w:tr>
      <w:tr w:rsidR="00715C2D" w:rsidRPr="0079321A" w:rsidTr="00195EFF">
        <w:tc>
          <w:tcPr>
            <w:tcW w:w="3227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18 960,7</w:t>
            </w:r>
          </w:p>
        </w:tc>
        <w:tc>
          <w:tcPr>
            <w:tcW w:w="1843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15 146,6</w:t>
            </w:r>
          </w:p>
        </w:tc>
        <w:tc>
          <w:tcPr>
            <w:tcW w:w="1985" w:type="dxa"/>
          </w:tcPr>
          <w:p w:rsidR="00715C2D" w:rsidRPr="0079321A" w:rsidRDefault="00715C2D" w:rsidP="00195EFF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79,9</w:t>
            </w:r>
          </w:p>
        </w:tc>
      </w:tr>
    </w:tbl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По сравнению с 2016 годом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</w:t>
      </w:r>
      <w:r w:rsidRPr="0079321A">
        <w:rPr>
          <w:sz w:val="20"/>
          <w:szCs w:val="20"/>
          <w:u w:val="single"/>
        </w:rPr>
        <w:t>общие поступления по налоговым и неналоговым доходам</w:t>
      </w:r>
      <w:r w:rsidRPr="0079321A">
        <w:rPr>
          <w:sz w:val="20"/>
          <w:szCs w:val="20"/>
        </w:rPr>
        <w:t xml:space="preserve"> бюджета сельского </w:t>
      </w:r>
      <w:proofErr w:type="gramStart"/>
      <w:r w:rsidRPr="0079321A">
        <w:rPr>
          <w:sz w:val="20"/>
          <w:szCs w:val="20"/>
        </w:rPr>
        <w:t>поселения  снизились</w:t>
      </w:r>
      <w:proofErr w:type="gramEnd"/>
      <w:r w:rsidRPr="0079321A">
        <w:rPr>
          <w:sz w:val="20"/>
          <w:szCs w:val="20"/>
        </w:rPr>
        <w:t xml:space="preserve"> (в сопоставимых показателях) на 308,72 тыс. рублей или на 9,2%, из них: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9321A">
        <w:rPr>
          <w:sz w:val="20"/>
          <w:szCs w:val="20"/>
        </w:rPr>
        <w:t xml:space="preserve">       </w:t>
      </w:r>
      <w:r w:rsidRPr="0079321A">
        <w:rPr>
          <w:i/>
          <w:sz w:val="20"/>
          <w:szCs w:val="20"/>
        </w:rPr>
        <w:t>уменьшились поступления на 432,11 тыс. рублей, в том числе:</w:t>
      </w:r>
    </w:p>
    <w:p w:rsidR="00715C2D" w:rsidRPr="0079321A" w:rsidRDefault="00715C2D" w:rsidP="00715C2D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налог на доходы физических </w:t>
      </w:r>
      <w:proofErr w:type="gramStart"/>
      <w:r w:rsidRPr="0079321A">
        <w:rPr>
          <w:sz w:val="20"/>
          <w:szCs w:val="20"/>
        </w:rPr>
        <w:t>лиц  –</w:t>
      </w:r>
      <w:proofErr w:type="gramEnd"/>
      <w:r w:rsidRPr="0079321A">
        <w:rPr>
          <w:sz w:val="20"/>
          <w:szCs w:val="20"/>
        </w:rPr>
        <w:t xml:space="preserve"> на 8,03 тыс. рублей или 1%</w:t>
      </w:r>
    </w:p>
    <w:p w:rsidR="00715C2D" w:rsidRPr="0079321A" w:rsidRDefault="00715C2D" w:rsidP="00715C2D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>акцизы – на 422,10 тыс. рублей или 24,84%;</w:t>
      </w:r>
    </w:p>
    <w:p w:rsidR="00715C2D" w:rsidRPr="0079321A" w:rsidRDefault="00715C2D" w:rsidP="00715C2D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>единый сельскохозяйственный налог - на 1,98 тыс. рублей или 4,82%;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9321A">
        <w:rPr>
          <w:i/>
          <w:sz w:val="20"/>
          <w:szCs w:val="20"/>
        </w:rPr>
        <w:t xml:space="preserve">      увеличились поступления на 123,39 тыс. рублей, в том числе:</w:t>
      </w:r>
    </w:p>
    <w:p w:rsidR="00715C2D" w:rsidRPr="0079321A" w:rsidRDefault="00715C2D" w:rsidP="00715C2D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>налог на имущество физических лиц – на 41,18 тыс. рублей или 70,58%;</w:t>
      </w:r>
    </w:p>
    <w:p w:rsidR="00715C2D" w:rsidRPr="0079321A" w:rsidRDefault="00715C2D" w:rsidP="00715C2D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земельный </w:t>
      </w:r>
      <w:proofErr w:type="gramStart"/>
      <w:r w:rsidRPr="0079321A">
        <w:rPr>
          <w:sz w:val="20"/>
          <w:szCs w:val="20"/>
        </w:rPr>
        <w:t>налог  -</w:t>
      </w:r>
      <w:proofErr w:type="gramEnd"/>
      <w:r w:rsidRPr="0079321A">
        <w:rPr>
          <w:sz w:val="20"/>
          <w:szCs w:val="20"/>
        </w:rPr>
        <w:t xml:space="preserve">  на 56,17 тыс. рублей или 19,29%;</w:t>
      </w:r>
    </w:p>
    <w:p w:rsidR="00715C2D" w:rsidRPr="0079321A" w:rsidRDefault="00715C2D" w:rsidP="00715C2D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>прочие поступления от использования имущества – 14,72 тыс. рублей или 14,78%;</w:t>
      </w:r>
    </w:p>
    <w:p w:rsidR="00715C2D" w:rsidRPr="0079321A" w:rsidRDefault="00715C2D" w:rsidP="00715C2D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>прочие неналоговые поступления – 11,32 тыс. рублей.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  <w:u w:val="single"/>
        </w:rPr>
        <w:t xml:space="preserve">  безвозмездные поступления</w:t>
      </w:r>
      <w:r w:rsidRPr="0079321A">
        <w:rPr>
          <w:sz w:val="20"/>
          <w:szCs w:val="20"/>
        </w:rPr>
        <w:t xml:space="preserve"> уменьшились на 18 097,57 тыс. руб. или на 59,93%, в том числе за счет возврата в 2017 году </w:t>
      </w:r>
      <w:r w:rsidRPr="0079321A">
        <w:rPr>
          <w:i/>
          <w:sz w:val="20"/>
          <w:szCs w:val="20"/>
        </w:rPr>
        <w:t xml:space="preserve">остатков целевых средств прошлых лет в районный бюджет в сумме </w:t>
      </w:r>
      <w:r w:rsidRPr="0079321A">
        <w:rPr>
          <w:sz w:val="20"/>
          <w:szCs w:val="20"/>
        </w:rPr>
        <w:t xml:space="preserve">17 946,9 </w:t>
      </w:r>
      <w:r w:rsidRPr="0079321A">
        <w:rPr>
          <w:i/>
          <w:sz w:val="20"/>
          <w:szCs w:val="20"/>
        </w:rPr>
        <w:t>тыс. руб. (субсидии на строительство и реконструкцию автомобильных дорог общего пользования с твердым покрытием)</w:t>
      </w:r>
      <w:r w:rsidRPr="0079321A">
        <w:rPr>
          <w:sz w:val="20"/>
          <w:szCs w:val="20"/>
        </w:rPr>
        <w:t xml:space="preserve">, а так же за счет  изменения объема и структуры прочих межбюджетных трансфертов в 2017 году,  при этом увеличились поступления по дотации на выравнивание уровня бюджетной обеспеченности на 701,9 тыс. рублей или  на 12%. 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      План по безвозмездным поступлениям выполнен на </w:t>
      </w:r>
      <w:r w:rsidRPr="0079321A">
        <w:rPr>
          <w:b/>
          <w:sz w:val="20"/>
          <w:szCs w:val="20"/>
        </w:rPr>
        <w:t xml:space="preserve">75,9 </w:t>
      </w:r>
      <w:r w:rsidRPr="0079321A">
        <w:rPr>
          <w:sz w:val="20"/>
          <w:szCs w:val="20"/>
        </w:rPr>
        <w:t xml:space="preserve">% или </w:t>
      </w:r>
      <w:r w:rsidRPr="0079321A">
        <w:rPr>
          <w:b/>
          <w:sz w:val="20"/>
          <w:szCs w:val="20"/>
        </w:rPr>
        <w:t>12 101,3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 xml:space="preserve">. при плане </w:t>
      </w:r>
      <w:r w:rsidRPr="0079321A">
        <w:rPr>
          <w:b/>
          <w:sz w:val="20"/>
          <w:szCs w:val="20"/>
        </w:rPr>
        <w:t>15 935,9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 xml:space="preserve">., в том числе по межбюджетным трансфертам от других бюджетов бюджетной системы – на </w:t>
      </w:r>
      <w:r w:rsidRPr="0079321A">
        <w:rPr>
          <w:b/>
          <w:sz w:val="20"/>
          <w:szCs w:val="20"/>
        </w:rPr>
        <w:t>75,9</w:t>
      </w:r>
      <w:r w:rsidRPr="0079321A">
        <w:rPr>
          <w:sz w:val="20"/>
          <w:szCs w:val="20"/>
        </w:rPr>
        <w:t xml:space="preserve"> или </w:t>
      </w:r>
      <w:r w:rsidRPr="0079321A">
        <w:rPr>
          <w:b/>
          <w:sz w:val="20"/>
          <w:szCs w:val="20"/>
        </w:rPr>
        <w:t>12 101,3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 xml:space="preserve">. при плане </w:t>
      </w:r>
      <w:r w:rsidRPr="0079321A">
        <w:rPr>
          <w:b/>
          <w:sz w:val="20"/>
          <w:szCs w:val="20"/>
        </w:rPr>
        <w:t>15 935,9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>.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     Основными доходными источниками формирования </w:t>
      </w:r>
      <w:proofErr w:type="gramStart"/>
      <w:r w:rsidRPr="0079321A">
        <w:rPr>
          <w:sz w:val="20"/>
          <w:szCs w:val="20"/>
        </w:rPr>
        <w:t>бюджета  сельского</w:t>
      </w:r>
      <w:proofErr w:type="gramEnd"/>
      <w:r w:rsidRPr="0079321A">
        <w:rPr>
          <w:sz w:val="20"/>
          <w:szCs w:val="20"/>
        </w:rPr>
        <w:t xml:space="preserve"> поселения являются 4 основных налога: налог на доходы физических лиц – 39,5%, акцизы по подакцизным товарам – 43,8 %, земельный налог - 11,92 %, налоги на имущество  – 3,4%. Доля указанных налогов в общей сумме налоговых и неналоговых доходов – 94,4% (в 2016 году – 95,7%).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        Основную долю в неналоговых доходах в 2017 году занимали доходы от использования имущества, находящегося в муниципальной собственности – 114,3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 xml:space="preserve">.(87,5%), денежные взыскания (штрафы) за нарушение законодательства РФ о контрактной системе в сфере закупок – 9,0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 xml:space="preserve">.(6,9%), прочие неналоговые </w:t>
      </w:r>
      <w:proofErr w:type="gramStart"/>
      <w:r w:rsidRPr="0079321A">
        <w:rPr>
          <w:sz w:val="20"/>
          <w:szCs w:val="20"/>
        </w:rPr>
        <w:t>доходы  –</w:t>
      </w:r>
      <w:proofErr w:type="gramEnd"/>
      <w:r w:rsidRPr="0079321A">
        <w:rPr>
          <w:sz w:val="20"/>
          <w:szCs w:val="20"/>
        </w:rPr>
        <w:t xml:space="preserve"> 6,0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>.(4,6%). Доля неналоговых доходов в общей сумме налоговых и неналоговых доходов увеличилась с 3,1 % в 2016г до 4,3 % в 2017 г.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         Анализ поступлений по видам налоговых и неналоговых доходов бюджета сельского поселения приведен ниже.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           Налоговые доходы составили 2 914,75 тыс. рублей при плане 2 904,76 тыс. рублей (100,3%) в том числе: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1. Налог на доходы физических лиц - в бюджет поселения поступило 1 151,26 тыс. рублей при плане 1 170,00 тыс. рублей (98,4%). 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2. Налог на имущество физ. лиц - поступило 99,52 тыс. рублей при плане 83,0 тыс. рублей (119,9%).  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3. Единый сельскохозяйственный налог - поступило 39,11 тыс. рублей (в том числе пени и штрафы – 0,53 тыс. рублей) при плане 44,00 тыс. </w:t>
      </w:r>
      <w:proofErr w:type="gramStart"/>
      <w:r w:rsidRPr="0079321A">
        <w:rPr>
          <w:sz w:val="20"/>
          <w:szCs w:val="20"/>
        </w:rPr>
        <w:t>рублей.(</w:t>
      </w:r>
      <w:proofErr w:type="gramEnd"/>
      <w:r w:rsidRPr="0079321A">
        <w:rPr>
          <w:sz w:val="20"/>
          <w:szCs w:val="20"/>
        </w:rPr>
        <w:t xml:space="preserve">88,9%). 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4. Земельный налог - в бюджет поступило 347,38 тыс. рублей (в том числе пени -11,9 тыс. рублей) при плане 389,76 тыс. рублей (89,1%). 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5. Доходы от уплаты акцизов - поступило 1 277,48 тыс. рублей при плане 1 218,00 тыс. рублей (104,9%). 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lastRenderedPageBreak/>
        <w:t xml:space="preserve">            Неналоговые доходы при плане 120,0 тыс. рублей составили 130,59 тыс. рублей (108,8%), в том числе: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>1. Прочие поступления от использования имущества - поступило 114,3 тыс. рублей при плане 120,0 тыс. рублей (95%), в том числе: аренда помещений поступило 92,6 тыс. рублей при плане 100,0 тыс. рублей (92,6%), наем жилья поступило 21,7 тыс. рублей при плане 20,0 тыс. рублей (108,5%).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>2.Денежные взыскания (штрафы) за нарушение законодательства РФ о контрактной системе в сфере закупок – поступило 9,0 тыс. рублей при плане 0,0 тыс. рублей.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>3. Прочие неналоговые доходы - поступило 6,6 тыс. рублей при плане 0,0 тыс. рублей.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          Безвозмездные поступления от бюджета муниципального района составили 12 101,</w:t>
      </w:r>
      <w:proofErr w:type="gramStart"/>
      <w:r w:rsidRPr="0079321A">
        <w:rPr>
          <w:sz w:val="20"/>
          <w:szCs w:val="20"/>
        </w:rPr>
        <w:t>3  тыс.</w:t>
      </w:r>
      <w:proofErr w:type="gramEnd"/>
      <w:r w:rsidRPr="0079321A">
        <w:rPr>
          <w:sz w:val="20"/>
          <w:szCs w:val="20"/>
        </w:rPr>
        <w:t xml:space="preserve"> рублей или 75,9% от плановых назначений. Межбюджетные трансферты предоставлялись бюджету поселения в форме: 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>- дотаций на выравнивание бюджетной обеспеченности из районного фонда финансовой поддержки сельских поселений в сумме 6 553,20 тыс. рублей (100%);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>- субвенций на осуществление полномочий по первичному воинскому учету на территориях, где отсутствуют военные комиссариаты в сумме 181,3 тыс. рублей (100%);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>- субвенций на предоставление жилых помещений детям сиротам в сумме 850,0 тыс. рублей (100%);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>- прочих межбюджетных трансфертов, передаваемых бюджетам поселений в сумме 4 695,24 тыс. рублей (100,0%);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Не поступили в бюджет сельского поселения межбюджетные трансферты на ремонт автомобильных дорог общего пользования с твердым покрытием в сумме 3 834,</w:t>
      </w:r>
      <w:proofErr w:type="gramStart"/>
      <w:r w:rsidRPr="0079321A">
        <w:rPr>
          <w:sz w:val="20"/>
          <w:szCs w:val="20"/>
        </w:rPr>
        <w:t>6  тыс.</w:t>
      </w:r>
      <w:proofErr w:type="gramEnd"/>
      <w:r w:rsidRPr="0079321A">
        <w:rPr>
          <w:sz w:val="20"/>
          <w:szCs w:val="20"/>
        </w:rPr>
        <w:t xml:space="preserve"> рублей при плане 3 834,6 тыс. рублей в результате отсутствия условий для перечисления денежных средств, а именно не выполнения работ подрядчиком в соответствии с заключенным муниципальным контрактом на ремонт автомобильных дорог.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           Возврат прочих остатков субсидий, субвенций и иных межбюджетных трансфертов, имеющих целевое назначение, прошлых лет из бюджетов сельских поселений в сумме 178,5 тыс. рублей, в том числе: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9321A">
        <w:rPr>
          <w:sz w:val="20"/>
          <w:szCs w:val="20"/>
        </w:rPr>
        <w:t xml:space="preserve">   </w:t>
      </w:r>
      <w:r w:rsidRPr="0079321A">
        <w:rPr>
          <w:i/>
          <w:sz w:val="20"/>
          <w:szCs w:val="20"/>
        </w:rPr>
        <w:t xml:space="preserve">уменьшение остатков (возврат неиспользованных </w:t>
      </w:r>
      <w:proofErr w:type="gramStart"/>
      <w:r w:rsidRPr="0079321A">
        <w:rPr>
          <w:i/>
          <w:sz w:val="20"/>
          <w:szCs w:val="20"/>
        </w:rPr>
        <w:t>остатков  целевых</w:t>
      </w:r>
      <w:proofErr w:type="gramEnd"/>
      <w:r w:rsidRPr="0079321A">
        <w:rPr>
          <w:i/>
          <w:sz w:val="20"/>
          <w:szCs w:val="20"/>
        </w:rPr>
        <w:t xml:space="preserve"> средств прошлых лет)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- на реконструкцию автомобильной дороги подъезд к </w:t>
      </w:r>
      <w:proofErr w:type="spellStart"/>
      <w:r w:rsidRPr="0079321A">
        <w:rPr>
          <w:sz w:val="20"/>
          <w:szCs w:val="20"/>
        </w:rPr>
        <w:t>с.Вороновка</w:t>
      </w:r>
      <w:proofErr w:type="spellEnd"/>
      <w:r w:rsidRPr="0079321A">
        <w:rPr>
          <w:sz w:val="20"/>
          <w:szCs w:val="20"/>
        </w:rPr>
        <w:t xml:space="preserve"> в </w:t>
      </w:r>
      <w:proofErr w:type="spellStart"/>
      <w:r w:rsidRPr="0079321A">
        <w:rPr>
          <w:sz w:val="20"/>
          <w:szCs w:val="20"/>
        </w:rPr>
        <w:t>Шегарском</w:t>
      </w:r>
      <w:proofErr w:type="spellEnd"/>
      <w:r w:rsidRPr="0079321A">
        <w:rPr>
          <w:sz w:val="20"/>
          <w:szCs w:val="20"/>
        </w:rPr>
        <w:t xml:space="preserve"> районе Томской области (</w:t>
      </w:r>
      <w:proofErr w:type="gramStart"/>
      <w:r w:rsidRPr="0079321A">
        <w:rPr>
          <w:sz w:val="20"/>
          <w:szCs w:val="20"/>
        </w:rPr>
        <w:t>ОБ)  в</w:t>
      </w:r>
      <w:proofErr w:type="gramEnd"/>
      <w:r w:rsidRPr="0079321A">
        <w:rPr>
          <w:sz w:val="20"/>
          <w:szCs w:val="20"/>
        </w:rPr>
        <w:t xml:space="preserve"> сумме 17 946,9 тыс. рублей;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- на реконструкцию автомобильной дороги подъезда к </w:t>
      </w:r>
      <w:proofErr w:type="spellStart"/>
      <w:r w:rsidRPr="0079321A">
        <w:rPr>
          <w:sz w:val="20"/>
          <w:szCs w:val="20"/>
        </w:rPr>
        <w:t>с.Вороновка</w:t>
      </w:r>
      <w:proofErr w:type="spellEnd"/>
      <w:r w:rsidRPr="0079321A">
        <w:rPr>
          <w:sz w:val="20"/>
          <w:szCs w:val="20"/>
        </w:rPr>
        <w:t xml:space="preserve"> в </w:t>
      </w:r>
      <w:proofErr w:type="spellStart"/>
      <w:r w:rsidRPr="0079321A">
        <w:rPr>
          <w:sz w:val="20"/>
          <w:szCs w:val="20"/>
        </w:rPr>
        <w:t>Шегарском</w:t>
      </w:r>
      <w:proofErr w:type="spellEnd"/>
      <w:r w:rsidRPr="0079321A">
        <w:rPr>
          <w:sz w:val="20"/>
          <w:szCs w:val="20"/>
        </w:rPr>
        <w:t xml:space="preserve"> районе Томской области (РБ) в сумме 310,9 тыс. рублей;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9321A">
        <w:rPr>
          <w:sz w:val="20"/>
          <w:szCs w:val="20"/>
        </w:rPr>
        <w:t xml:space="preserve">    </w:t>
      </w:r>
      <w:r w:rsidRPr="0079321A">
        <w:rPr>
          <w:i/>
          <w:sz w:val="20"/>
          <w:szCs w:val="20"/>
        </w:rPr>
        <w:t>увеличение остатков (подтверждение надобности в средствах в текущем финансовом году)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- на реконструкцию автомобильной дороги подъезд к </w:t>
      </w:r>
      <w:proofErr w:type="spellStart"/>
      <w:r w:rsidRPr="0079321A">
        <w:rPr>
          <w:sz w:val="20"/>
          <w:szCs w:val="20"/>
        </w:rPr>
        <w:t>с.Вороновка</w:t>
      </w:r>
      <w:proofErr w:type="spellEnd"/>
      <w:r w:rsidRPr="0079321A">
        <w:rPr>
          <w:sz w:val="20"/>
          <w:szCs w:val="20"/>
        </w:rPr>
        <w:t xml:space="preserve"> в </w:t>
      </w:r>
      <w:proofErr w:type="spellStart"/>
      <w:r w:rsidRPr="0079321A">
        <w:rPr>
          <w:sz w:val="20"/>
          <w:szCs w:val="20"/>
        </w:rPr>
        <w:t>Шегарском</w:t>
      </w:r>
      <w:proofErr w:type="spellEnd"/>
      <w:r w:rsidRPr="0079321A">
        <w:rPr>
          <w:sz w:val="20"/>
          <w:szCs w:val="20"/>
        </w:rPr>
        <w:t xml:space="preserve"> районе Томской </w:t>
      </w:r>
      <w:proofErr w:type="gramStart"/>
      <w:r w:rsidRPr="0079321A">
        <w:rPr>
          <w:sz w:val="20"/>
          <w:szCs w:val="20"/>
        </w:rPr>
        <w:t>области»  (</w:t>
      </w:r>
      <w:proofErr w:type="gramEnd"/>
      <w:r w:rsidRPr="0079321A">
        <w:rPr>
          <w:sz w:val="20"/>
          <w:szCs w:val="20"/>
        </w:rPr>
        <w:t>ОБ) в сумме 17 768,4 тыс. рублей;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- на реконструкцию автомобильной дороги подъезда к </w:t>
      </w:r>
      <w:proofErr w:type="spellStart"/>
      <w:r w:rsidRPr="0079321A">
        <w:rPr>
          <w:sz w:val="20"/>
          <w:szCs w:val="20"/>
        </w:rPr>
        <w:t>с.Вороновка</w:t>
      </w:r>
      <w:proofErr w:type="spellEnd"/>
      <w:r w:rsidRPr="0079321A">
        <w:rPr>
          <w:sz w:val="20"/>
          <w:szCs w:val="20"/>
        </w:rPr>
        <w:t xml:space="preserve"> в </w:t>
      </w:r>
      <w:proofErr w:type="spellStart"/>
      <w:r w:rsidRPr="0079321A">
        <w:rPr>
          <w:sz w:val="20"/>
          <w:szCs w:val="20"/>
        </w:rPr>
        <w:t>Шегарском</w:t>
      </w:r>
      <w:proofErr w:type="spellEnd"/>
      <w:r w:rsidRPr="0079321A">
        <w:rPr>
          <w:sz w:val="20"/>
          <w:szCs w:val="20"/>
        </w:rPr>
        <w:t xml:space="preserve"> районе Томской области (РБ) в сумме 310,9 тыс. рублей;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C2D" w:rsidRPr="0079321A" w:rsidRDefault="00715C2D" w:rsidP="00715C2D">
      <w:pPr>
        <w:spacing w:after="120"/>
        <w:ind w:left="283"/>
        <w:rPr>
          <w:b/>
          <w:sz w:val="20"/>
          <w:szCs w:val="20"/>
        </w:rPr>
      </w:pPr>
      <w:r w:rsidRPr="0079321A">
        <w:rPr>
          <w:b/>
          <w:sz w:val="20"/>
          <w:szCs w:val="20"/>
        </w:rPr>
        <w:t>Структура собственных доходов бюджета сельского поселения за 2017 год</w:t>
      </w:r>
    </w:p>
    <w:p w:rsidR="00715C2D" w:rsidRPr="0079321A" w:rsidRDefault="00302214" w:rsidP="00715C2D">
      <w:pPr>
        <w:tabs>
          <w:tab w:val="left" w:pos="900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pict>
          <v:shape id="_x0000_i1027" type="#_x0000_t75" style="width:450pt;height:201.75pt">
            <v:imagedata r:id="rId8" o:title=""/>
          </v:shape>
        </w:pict>
      </w:r>
    </w:p>
    <w:p w:rsidR="00715C2D" w:rsidRPr="0079321A" w:rsidRDefault="00302214" w:rsidP="00715C2D">
      <w:pPr>
        <w:tabs>
          <w:tab w:val="left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shape id="_x0000_i1028" type="#_x0000_t75" style="width:492.75pt;height:326.25pt">
            <v:imagedata r:id="rId9" o:title=""/>
          </v:shape>
        </w:pict>
      </w:r>
    </w:p>
    <w:p w:rsidR="00715C2D" w:rsidRPr="0079321A" w:rsidRDefault="00715C2D" w:rsidP="00715C2D">
      <w:pPr>
        <w:jc w:val="center"/>
        <w:rPr>
          <w:b/>
          <w:bCs/>
          <w:sz w:val="20"/>
          <w:szCs w:val="20"/>
        </w:rPr>
      </w:pPr>
      <w:r w:rsidRPr="0079321A">
        <w:rPr>
          <w:b/>
          <w:bCs/>
          <w:sz w:val="20"/>
          <w:szCs w:val="20"/>
        </w:rPr>
        <w:t>Расходы</w:t>
      </w:r>
    </w:p>
    <w:p w:rsidR="00715C2D" w:rsidRPr="0079321A" w:rsidRDefault="00715C2D" w:rsidP="00715C2D">
      <w:pPr>
        <w:jc w:val="center"/>
        <w:rPr>
          <w:b/>
          <w:bCs/>
          <w:sz w:val="20"/>
          <w:szCs w:val="20"/>
        </w:rPr>
      </w:pPr>
    </w:p>
    <w:p w:rsidR="00715C2D" w:rsidRPr="0079321A" w:rsidRDefault="00715C2D" w:rsidP="00715C2D">
      <w:pPr>
        <w:spacing w:after="120" w:line="480" w:lineRule="auto"/>
        <w:ind w:left="283"/>
        <w:rPr>
          <w:sz w:val="20"/>
          <w:szCs w:val="20"/>
        </w:rPr>
      </w:pPr>
      <w:r w:rsidRPr="0079321A">
        <w:rPr>
          <w:sz w:val="20"/>
          <w:szCs w:val="20"/>
        </w:rPr>
        <w:t xml:space="preserve">За 2017 год расходы бюджета сельского поселения исполнены в сумме </w:t>
      </w:r>
      <w:r w:rsidRPr="0079321A">
        <w:rPr>
          <w:b/>
          <w:sz w:val="20"/>
          <w:szCs w:val="20"/>
        </w:rPr>
        <w:t>15 451,33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 xml:space="preserve">. при годовом плане </w:t>
      </w:r>
      <w:r w:rsidRPr="0079321A">
        <w:rPr>
          <w:b/>
          <w:sz w:val="20"/>
          <w:szCs w:val="20"/>
        </w:rPr>
        <w:t>38 472,45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 xml:space="preserve">., что составляет </w:t>
      </w:r>
      <w:r w:rsidRPr="0079321A">
        <w:rPr>
          <w:b/>
          <w:sz w:val="20"/>
          <w:szCs w:val="20"/>
        </w:rPr>
        <w:t>40,2 %</w:t>
      </w:r>
      <w:r w:rsidRPr="0079321A">
        <w:rPr>
          <w:sz w:val="20"/>
          <w:szCs w:val="20"/>
        </w:rPr>
        <w:t xml:space="preserve"> от годового плана.</w:t>
      </w:r>
    </w:p>
    <w:p w:rsidR="00715C2D" w:rsidRPr="0079321A" w:rsidRDefault="00715C2D" w:rsidP="00715C2D">
      <w:pPr>
        <w:spacing w:after="120" w:line="480" w:lineRule="auto"/>
        <w:ind w:left="283"/>
        <w:rPr>
          <w:sz w:val="20"/>
          <w:szCs w:val="20"/>
        </w:rPr>
      </w:pPr>
    </w:p>
    <w:p w:rsidR="00715C2D" w:rsidRPr="0079321A" w:rsidRDefault="00715C2D" w:rsidP="00715C2D">
      <w:pPr>
        <w:spacing w:after="120"/>
        <w:ind w:firstLine="54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>Невыполнение плана по расходам сложилось по следующим причинам:</w:t>
      </w:r>
    </w:p>
    <w:p w:rsidR="00715C2D" w:rsidRPr="0079321A" w:rsidRDefault="00715C2D" w:rsidP="00715C2D">
      <w:pPr>
        <w:numPr>
          <w:ilvl w:val="3"/>
          <w:numId w:val="38"/>
        </w:numPr>
        <w:tabs>
          <w:tab w:val="num" w:pos="0"/>
        </w:tabs>
        <w:spacing w:after="120"/>
        <w:ind w:left="1846" w:hanging="1306"/>
        <w:jc w:val="both"/>
        <w:rPr>
          <w:sz w:val="20"/>
          <w:szCs w:val="20"/>
        </w:rPr>
      </w:pPr>
      <w:r w:rsidRPr="0079321A">
        <w:rPr>
          <w:sz w:val="20"/>
          <w:szCs w:val="20"/>
        </w:rPr>
        <w:t>не востребованы в полном объеме;</w:t>
      </w:r>
    </w:p>
    <w:p w:rsidR="00715C2D" w:rsidRPr="0079321A" w:rsidRDefault="00715C2D" w:rsidP="00715C2D">
      <w:pPr>
        <w:numPr>
          <w:ilvl w:val="3"/>
          <w:numId w:val="38"/>
        </w:numPr>
        <w:tabs>
          <w:tab w:val="num" w:pos="0"/>
        </w:tabs>
        <w:spacing w:after="120"/>
        <w:ind w:left="1846" w:hanging="1306"/>
        <w:jc w:val="both"/>
        <w:rPr>
          <w:sz w:val="20"/>
          <w:szCs w:val="20"/>
        </w:rPr>
      </w:pPr>
      <w:r w:rsidRPr="0079321A">
        <w:rPr>
          <w:sz w:val="20"/>
          <w:szCs w:val="20"/>
        </w:rPr>
        <w:t>переходящий на следующий год график работ (услуг);</w:t>
      </w:r>
    </w:p>
    <w:p w:rsidR="00715C2D" w:rsidRPr="0079321A" w:rsidRDefault="00715C2D" w:rsidP="00715C2D">
      <w:pPr>
        <w:numPr>
          <w:ilvl w:val="3"/>
          <w:numId w:val="38"/>
        </w:numPr>
        <w:tabs>
          <w:tab w:val="num" w:pos="0"/>
        </w:tabs>
        <w:spacing w:after="120"/>
        <w:ind w:left="1846" w:hanging="1306"/>
        <w:jc w:val="both"/>
        <w:rPr>
          <w:sz w:val="20"/>
          <w:szCs w:val="20"/>
        </w:rPr>
      </w:pPr>
      <w:r w:rsidRPr="0079321A">
        <w:rPr>
          <w:sz w:val="20"/>
          <w:szCs w:val="20"/>
        </w:rPr>
        <w:t>экономия средств по результатам проведения торгов.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ab/>
      </w:r>
    </w:p>
    <w:p w:rsidR="00715C2D" w:rsidRPr="0079321A" w:rsidRDefault="00715C2D" w:rsidP="00715C2D">
      <w:pPr>
        <w:tabs>
          <w:tab w:val="left" w:pos="900"/>
        </w:tabs>
        <w:ind w:firstLine="540"/>
        <w:jc w:val="both"/>
        <w:rPr>
          <w:sz w:val="20"/>
          <w:szCs w:val="20"/>
        </w:rPr>
      </w:pPr>
    </w:p>
    <w:p w:rsidR="00715C2D" w:rsidRPr="0079321A" w:rsidRDefault="00302214" w:rsidP="00715C2D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lastRenderedPageBreak/>
        <w:pict>
          <v:shape id="_x0000_i1029" type="#_x0000_t75" style="width:461.25pt;height:297.75pt">
            <v:imagedata r:id="rId10" o:title=""/>
          </v:shape>
        </w:pict>
      </w:r>
    </w:p>
    <w:p w:rsidR="00715C2D" w:rsidRPr="0079321A" w:rsidRDefault="00715C2D" w:rsidP="00715C2D">
      <w:pPr>
        <w:jc w:val="both"/>
        <w:rPr>
          <w:sz w:val="20"/>
          <w:szCs w:val="20"/>
        </w:rPr>
      </w:pP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ab/>
        <w:t xml:space="preserve">Исполнение плана по расходам бюджета поселения от </w:t>
      </w:r>
      <w:proofErr w:type="gramStart"/>
      <w:r w:rsidRPr="0079321A">
        <w:rPr>
          <w:sz w:val="20"/>
          <w:szCs w:val="20"/>
        </w:rPr>
        <w:t>годовых  бюджетных</w:t>
      </w:r>
      <w:proofErr w:type="gramEnd"/>
      <w:r w:rsidRPr="0079321A">
        <w:rPr>
          <w:sz w:val="20"/>
          <w:szCs w:val="20"/>
        </w:rPr>
        <w:t xml:space="preserve"> назначений в 2017г. по функциональной структуре сложилось следующим образом: 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расходы на «Общегосударственные вопросы» исполнены в размере </w:t>
      </w:r>
      <w:r w:rsidRPr="0079321A">
        <w:rPr>
          <w:b/>
          <w:sz w:val="20"/>
          <w:szCs w:val="20"/>
        </w:rPr>
        <w:t>99,0</w:t>
      </w:r>
      <w:r w:rsidRPr="0079321A">
        <w:rPr>
          <w:sz w:val="20"/>
          <w:szCs w:val="20"/>
        </w:rPr>
        <w:t xml:space="preserve">%, 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расходы на национальную оборону – </w:t>
      </w:r>
      <w:r w:rsidRPr="0079321A">
        <w:rPr>
          <w:b/>
          <w:sz w:val="20"/>
          <w:szCs w:val="20"/>
        </w:rPr>
        <w:t>100,0</w:t>
      </w:r>
      <w:r w:rsidRPr="0079321A">
        <w:rPr>
          <w:sz w:val="20"/>
          <w:szCs w:val="20"/>
        </w:rPr>
        <w:t xml:space="preserve">%, 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расходы на обеспечение национальной безопасности и правоохранительной деятельности – </w:t>
      </w:r>
      <w:r w:rsidRPr="0079321A">
        <w:rPr>
          <w:b/>
          <w:sz w:val="20"/>
          <w:szCs w:val="20"/>
        </w:rPr>
        <w:t>99,6</w:t>
      </w:r>
      <w:r w:rsidRPr="0079321A">
        <w:rPr>
          <w:sz w:val="20"/>
          <w:szCs w:val="20"/>
        </w:rPr>
        <w:t xml:space="preserve">%, 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расходы по разделу «Национальная экономика» – </w:t>
      </w:r>
      <w:r w:rsidRPr="0079321A">
        <w:rPr>
          <w:b/>
          <w:sz w:val="20"/>
          <w:szCs w:val="20"/>
        </w:rPr>
        <w:t>6,0</w:t>
      </w:r>
      <w:r w:rsidRPr="0079321A">
        <w:rPr>
          <w:sz w:val="20"/>
          <w:szCs w:val="20"/>
        </w:rPr>
        <w:t xml:space="preserve">%, 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расходы по разделу «Жилищно-коммунальное хозяйство» </w:t>
      </w:r>
      <w:r w:rsidRPr="0079321A">
        <w:rPr>
          <w:b/>
          <w:sz w:val="20"/>
          <w:szCs w:val="20"/>
        </w:rPr>
        <w:t>– 99,3</w:t>
      </w:r>
      <w:r w:rsidRPr="0079321A">
        <w:rPr>
          <w:sz w:val="20"/>
          <w:szCs w:val="20"/>
        </w:rPr>
        <w:t xml:space="preserve">%, 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расходы по разделу «Социальная политика» – </w:t>
      </w:r>
      <w:r w:rsidRPr="0079321A">
        <w:rPr>
          <w:b/>
          <w:sz w:val="20"/>
          <w:szCs w:val="20"/>
        </w:rPr>
        <w:t>100,0</w:t>
      </w:r>
      <w:r w:rsidRPr="0079321A">
        <w:rPr>
          <w:sz w:val="20"/>
          <w:szCs w:val="20"/>
        </w:rPr>
        <w:t xml:space="preserve">%, 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расходы по разделу «Межбюджетные трансферты» – </w:t>
      </w:r>
      <w:r w:rsidRPr="0079321A">
        <w:rPr>
          <w:b/>
          <w:sz w:val="20"/>
          <w:szCs w:val="20"/>
        </w:rPr>
        <w:t xml:space="preserve">100,0 </w:t>
      </w:r>
      <w:r w:rsidRPr="0079321A">
        <w:rPr>
          <w:sz w:val="20"/>
          <w:szCs w:val="20"/>
        </w:rPr>
        <w:t>%.</w:t>
      </w:r>
    </w:p>
    <w:p w:rsidR="00715C2D" w:rsidRPr="0079321A" w:rsidRDefault="00715C2D" w:rsidP="00715C2D">
      <w:pPr>
        <w:jc w:val="both"/>
        <w:rPr>
          <w:b/>
          <w:bCs/>
          <w:sz w:val="20"/>
          <w:szCs w:val="20"/>
        </w:rPr>
      </w:pPr>
      <w:r w:rsidRPr="0079321A">
        <w:rPr>
          <w:sz w:val="20"/>
          <w:szCs w:val="20"/>
        </w:rPr>
        <w:tab/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9321A">
        <w:rPr>
          <w:sz w:val="20"/>
          <w:szCs w:val="20"/>
        </w:rPr>
        <w:t xml:space="preserve">            </w:t>
      </w:r>
    </w:p>
    <w:p w:rsidR="00715C2D" w:rsidRPr="0079321A" w:rsidRDefault="00715C2D" w:rsidP="00715C2D">
      <w:pPr>
        <w:ind w:right="141" w:firstLine="708"/>
        <w:jc w:val="center"/>
        <w:rPr>
          <w:b/>
          <w:bCs/>
          <w:sz w:val="20"/>
          <w:szCs w:val="20"/>
        </w:rPr>
      </w:pPr>
    </w:p>
    <w:p w:rsidR="00715C2D" w:rsidRPr="0079321A" w:rsidRDefault="00715C2D" w:rsidP="00715C2D">
      <w:pPr>
        <w:ind w:right="141" w:firstLine="708"/>
        <w:jc w:val="center"/>
        <w:rPr>
          <w:b/>
          <w:bCs/>
          <w:sz w:val="20"/>
          <w:szCs w:val="20"/>
        </w:rPr>
      </w:pPr>
      <w:r w:rsidRPr="0079321A">
        <w:rPr>
          <w:b/>
          <w:bCs/>
          <w:sz w:val="20"/>
          <w:szCs w:val="20"/>
        </w:rPr>
        <w:t>Раздел 0100. Общегосударственные вопросы</w:t>
      </w:r>
    </w:p>
    <w:p w:rsidR="00715C2D" w:rsidRPr="0079321A" w:rsidRDefault="00715C2D" w:rsidP="00715C2D">
      <w:pPr>
        <w:spacing w:after="120" w:line="480" w:lineRule="auto"/>
        <w:ind w:left="283"/>
        <w:rPr>
          <w:sz w:val="20"/>
          <w:szCs w:val="20"/>
        </w:rPr>
      </w:pPr>
    </w:p>
    <w:p w:rsidR="00715C2D" w:rsidRPr="0079321A" w:rsidRDefault="00715C2D" w:rsidP="00715C2D">
      <w:pPr>
        <w:spacing w:after="120" w:line="480" w:lineRule="auto"/>
        <w:ind w:left="283"/>
        <w:rPr>
          <w:sz w:val="20"/>
          <w:szCs w:val="20"/>
        </w:rPr>
      </w:pPr>
      <w:r w:rsidRPr="0079321A">
        <w:rPr>
          <w:sz w:val="20"/>
          <w:szCs w:val="20"/>
        </w:rPr>
        <w:t xml:space="preserve">Расходы на реализацию общегосударственных вопросов за 2017 год составили </w:t>
      </w:r>
      <w:r w:rsidRPr="0079321A">
        <w:rPr>
          <w:b/>
          <w:sz w:val="20"/>
          <w:szCs w:val="20"/>
        </w:rPr>
        <w:t>7 483,</w:t>
      </w:r>
      <w:proofErr w:type="gramStart"/>
      <w:r w:rsidRPr="0079321A">
        <w:rPr>
          <w:b/>
          <w:sz w:val="20"/>
          <w:szCs w:val="20"/>
        </w:rPr>
        <w:t xml:space="preserve">75 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>.</w:t>
      </w:r>
      <w:proofErr w:type="gramEnd"/>
      <w:r w:rsidRPr="0079321A">
        <w:rPr>
          <w:sz w:val="20"/>
          <w:szCs w:val="20"/>
        </w:rPr>
        <w:t xml:space="preserve">, или </w:t>
      </w:r>
      <w:r w:rsidRPr="0079321A">
        <w:rPr>
          <w:b/>
          <w:sz w:val="20"/>
          <w:szCs w:val="20"/>
        </w:rPr>
        <w:t>99,0 %</w:t>
      </w:r>
      <w:r w:rsidRPr="0079321A">
        <w:rPr>
          <w:sz w:val="20"/>
          <w:szCs w:val="20"/>
        </w:rPr>
        <w:t xml:space="preserve"> к плановым назначениям.</w:t>
      </w:r>
    </w:p>
    <w:p w:rsidR="00715C2D" w:rsidRPr="0079321A" w:rsidRDefault="00302214" w:rsidP="00715C2D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shape id="_x0000_i1030" type="#_x0000_t75" style="width:466.5pt;height:284.25pt">
            <v:imagedata r:id="rId11" o:title=""/>
          </v:shape>
        </w:pict>
      </w:r>
    </w:p>
    <w:p w:rsidR="00715C2D" w:rsidRPr="0079321A" w:rsidRDefault="00715C2D" w:rsidP="00715C2D">
      <w:pPr>
        <w:spacing w:after="120" w:line="480" w:lineRule="auto"/>
        <w:ind w:left="283"/>
        <w:rPr>
          <w:sz w:val="20"/>
          <w:szCs w:val="20"/>
        </w:rPr>
      </w:pPr>
    </w:p>
    <w:p w:rsidR="00715C2D" w:rsidRPr="0079321A" w:rsidRDefault="00715C2D" w:rsidP="00715C2D">
      <w:pPr>
        <w:spacing w:after="120"/>
        <w:ind w:left="284"/>
        <w:rPr>
          <w:sz w:val="20"/>
          <w:szCs w:val="20"/>
        </w:rPr>
      </w:pPr>
      <w:proofErr w:type="gramStart"/>
      <w:r w:rsidRPr="0079321A">
        <w:rPr>
          <w:sz w:val="20"/>
          <w:szCs w:val="20"/>
        </w:rPr>
        <w:t>В  2017</w:t>
      </w:r>
      <w:proofErr w:type="gramEnd"/>
      <w:r w:rsidRPr="0079321A">
        <w:rPr>
          <w:sz w:val="20"/>
          <w:szCs w:val="20"/>
        </w:rPr>
        <w:t xml:space="preserve"> году на уровень поселения были переданы межбюджетные трансферты: </w:t>
      </w:r>
    </w:p>
    <w:p w:rsidR="00715C2D" w:rsidRPr="0079321A" w:rsidRDefault="00715C2D" w:rsidP="00715C2D">
      <w:pPr>
        <w:spacing w:after="120"/>
        <w:ind w:left="284"/>
        <w:rPr>
          <w:sz w:val="20"/>
          <w:szCs w:val="20"/>
        </w:rPr>
      </w:pPr>
      <w:r w:rsidRPr="0079321A">
        <w:rPr>
          <w:b/>
          <w:sz w:val="20"/>
          <w:szCs w:val="20"/>
        </w:rPr>
        <w:t xml:space="preserve">- </w:t>
      </w:r>
      <w:r w:rsidRPr="0079321A">
        <w:rPr>
          <w:sz w:val="20"/>
          <w:szCs w:val="20"/>
        </w:rPr>
        <w:t xml:space="preserve">на текущий ремонт наружной стены здания дома культуры в с. </w:t>
      </w:r>
      <w:proofErr w:type="spellStart"/>
      <w:r w:rsidRPr="0079321A">
        <w:rPr>
          <w:sz w:val="20"/>
          <w:szCs w:val="20"/>
        </w:rPr>
        <w:t>Маркелово</w:t>
      </w:r>
      <w:proofErr w:type="spellEnd"/>
      <w:r w:rsidRPr="0079321A">
        <w:rPr>
          <w:b/>
          <w:sz w:val="20"/>
          <w:szCs w:val="20"/>
        </w:rPr>
        <w:t xml:space="preserve"> </w:t>
      </w:r>
      <w:r w:rsidRPr="0079321A">
        <w:rPr>
          <w:sz w:val="20"/>
          <w:szCs w:val="20"/>
        </w:rPr>
        <w:t>в сумме 72,0 тыс. руб.,</w:t>
      </w:r>
      <w:r w:rsidRPr="0079321A">
        <w:rPr>
          <w:b/>
          <w:sz w:val="20"/>
          <w:szCs w:val="20"/>
        </w:rPr>
        <w:t xml:space="preserve"> </w:t>
      </w:r>
      <w:r w:rsidRPr="0079321A">
        <w:rPr>
          <w:sz w:val="20"/>
          <w:szCs w:val="20"/>
        </w:rPr>
        <w:t xml:space="preserve">часть межбюджетных </w:t>
      </w:r>
      <w:proofErr w:type="gramStart"/>
      <w:r w:rsidRPr="0079321A">
        <w:rPr>
          <w:sz w:val="20"/>
          <w:szCs w:val="20"/>
        </w:rPr>
        <w:t>трансфертов  была</w:t>
      </w:r>
      <w:proofErr w:type="gramEnd"/>
      <w:r w:rsidRPr="0079321A">
        <w:rPr>
          <w:sz w:val="20"/>
          <w:szCs w:val="20"/>
        </w:rPr>
        <w:t xml:space="preserve"> возвращена районному ГРБС в сумме 0,7 тыс. руб.;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           - на уплату налога на имущество организаций за 2017г. в сумме 2,2 тыс. руб., исполнены в полном объеме;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           - на приобретение жилого помещения в муниципальную собственность для инвалида второй группы </w:t>
      </w:r>
      <w:proofErr w:type="spellStart"/>
      <w:r w:rsidRPr="0079321A">
        <w:rPr>
          <w:sz w:val="20"/>
          <w:szCs w:val="20"/>
        </w:rPr>
        <w:t>Дузинской</w:t>
      </w:r>
      <w:proofErr w:type="spellEnd"/>
      <w:r w:rsidRPr="0079321A">
        <w:rPr>
          <w:sz w:val="20"/>
          <w:szCs w:val="20"/>
        </w:rPr>
        <w:t xml:space="preserve"> Ольги Александровны в сумме 553,5 тыс. руб., исполнены в полном объеме (фонд финансирования непредвиденных расходов Администрации Томской области);</w:t>
      </w:r>
    </w:p>
    <w:p w:rsidR="00715C2D" w:rsidRPr="0079321A" w:rsidRDefault="00715C2D" w:rsidP="00715C2D">
      <w:pPr>
        <w:spacing w:after="120"/>
        <w:ind w:left="284" w:firstLine="720"/>
        <w:rPr>
          <w:bCs/>
          <w:sz w:val="20"/>
          <w:szCs w:val="20"/>
        </w:rPr>
      </w:pPr>
    </w:p>
    <w:p w:rsidR="00715C2D" w:rsidRPr="0079321A" w:rsidRDefault="00715C2D" w:rsidP="00715C2D">
      <w:pPr>
        <w:spacing w:after="120"/>
        <w:ind w:left="284" w:firstLine="720"/>
        <w:rPr>
          <w:bCs/>
          <w:sz w:val="20"/>
          <w:szCs w:val="20"/>
        </w:rPr>
      </w:pPr>
      <w:r w:rsidRPr="0079321A">
        <w:rPr>
          <w:bCs/>
          <w:sz w:val="20"/>
          <w:szCs w:val="20"/>
        </w:rPr>
        <w:t xml:space="preserve">Резервный фонд финансирования непредвиденных расходов Администрации </w:t>
      </w:r>
      <w:proofErr w:type="spellStart"/>
      <w:r w:rsidRPr="0079321A">
        <w:rPr>
          <w:bCs/>
          <w:sz w:val="20"/>
          <w:szCs w:val="20"/>
        </w:rPr>
        <w:t>Анастасьевского</w:t>
      </w:r>
      <w:proofErr w:type="spellEnd"/>
      <w:r w:rsidRPr="0079321A">
        <w:rPr>
          <w:bCs/>
          <w:sz w:val="20"/>
          <w:szCs w:val="20"/>
        </w:rPr>
        <w:t xml:space="preserve"> сельского поселения при плане 7,8 </w:t>
      </w:r>
      <w:proofErr w:type="spellStart"/>
      <w:r w:rsidRPr="0079321A">
        <w:rPr>
          <w:bCs/>
          <w:sz w:val="20"/>
          <w:szCs w:val="20"/>
        </w:rPr>
        <w:t>тыс.руб</w:t>
      </w:r>
      <w:proofErr w:type="spellEnd"/>
      <w:r w:rsidRPr="0079321A">
        <w:rPr>
          <w:bCs/>
          <w:sz w:val="20"/>
          <w:szCs w:val="20"/>
        </w:rPr>
        <w:t xml:space="preserve">. израсходован на 100%. Резервный фонд Администрации </w:t>
      </w:r>
      <w:proofErr w:type="spellStart"/>
      <w:r w:rsidRPr="0079321A">
        <w:rPr>
          <w:bCs/>
          <w:sz w:val="20"/>
          <w:szCs w:val="20"/>
        </w:rPr>
        <w:t>Анастасьевского</w:t>
      </w:r>
      <w:proofErr w:type="spellEnd"/>
      <w:r w:rsidRPr="0079321A">
        <w:rPr>
          <w:bCs/>
          <w:sz w:val="20"/>
          <w:szCs w:val="20"/>
        </w:rPr>
        <w:t xml:space="preserve"> сельского поселения по ликвидации последствий стихийных бедствий и других чрезвычайных ситуаций в сумме 6,0 </w:t>
      </w:r>
      <w:proofErr w:type="spellStart"/>
      <w:r w:rsidRPr="0079321A">
        <w:rPr>
          <w:bCs/>
          <w:sz w:val="20"/>
          <w:szCs w:val="20"/>
        </w:rPr>
        <w:t>тыс.руб</w:t>
      </w:r>
      <w:proofErr w:type="spellEnd"/>
      <w:r w:rsidRPr="0079321A">
        <w:rPr>
          <w:bCs/>
          <w:sz w:val="20"/>
          <w:szCs w:val="20"/>
        </w:rPr>
        <w:t>. был перераспределен на прочие расходы в размере 100,0%.</w:t>
      </w:r>
    </w:p>
    <w:p w:rsidR="00715C2D" w:rsidRPr="0079321A" w:rsidRDefault="00715C2D" w:rsidP="00715C2D">
      <w:pPr>
        <w:spacing w:after="120"/>
        <w:ind w:firstLine="708"/>
        <w:jc w:val="both"/>
        <w:rPr>
          <w:bCs/>
          <w:sz w:val="20"/>
          <w:szCs w:val="20"/>
        </w:rPr>
      </w:pPr>
      <w:r w:rsidRPr="0079321A">
        <w:rPr>
          <w:bCs/>
          <w:sz w:val="20"/>
          <w:szCs w:val="20"/>
        </w:rPr>
        <w:t xml:space="preserve">В состав общегосударственных расходов в 2017 году </w:t>
      </w:r>
      <w:proofErr w:type="gramStart"/>
      <w:r w:rsidRPr="0079321A">
        <w:rPr>
          <w:bCs/>
          <w:sz w:val="20"/>
          <w:szCs w:val="20"/>
        </w:rPr>
        <w:t>вошли  следующие</w:t>
      </w:r>
      <w:proofErr w:type="gramEnd"/>
      <w:r w:rsidRPr="0079321A">
        <w:rPr>
          <w:bCs/>
          <w:sz w:val="20"/>
          <w:szCs w:val="20"/>
        </w:rPr>
        <w:t xml:space="preserve"> расходы:</w:t>
      </w:r>
    </w:p>
    <w:p w:rsidR="00715C2D" w:rsidRPr="0079321A" w:rsidRDefault="00715C2D" w:rsidP="00715C2D">
      <w:pPr>
        <w:spacing w:after="120"/>
        <w:jc w:val="both"/>
        <w:rPr>
          <w:bCs/>
          <w:sz w:val="20"/>
          <w:szCs w:val="20"/>
        </w:rPr>
      </w:pPr>
      <w:r w:rsidRPr="0079321A">
        <w:rPr>
          <w:bCs/>
          <w:sz w:val="20"/>
          <w:szCs w:val="20"/>
        </w:rPr>
        <w:t xml:space="preserve">      - на обеспечение функционирования органа местного </w:t>
      </w:r>
      <w:proofErr w:type="gramStart"/>
      <w:r w:rsidRPr="0079321A">
        <w:rPr>
          <w:bCs/>
          <w:sz w:val="20"/>
          <w:szCs w:val="20"/>
        </w:rPr>
        <w:t>самоуправления  в</w:t>
      </w:r>
      <w:proofErr w:type="gramEnd"/>
      <w:r w:rsidRPr="0079321A">
        <w:rPr>
          <w:bCs/>
          <w:sz w:val="20"/>
          <w:szCs w:val="20"/>
        </w:rPr>
        <w:t xml:space="preserve"> сумме 4 277,42 тыс. руб., исполнено на 99,0%;</w:t>
      </w:r>
    </w:p>
    <w:p w:rsidR="00715C2D" w:rsidRPr="0079321A" w:rsidRDefault="00715C2D" w:rsidP="00715C2D">
      <w:pPr>
        <w:spacing w:after="120"/>
        <w:jc w:val="both"/>
        <w:rPr>
          <w:sz w:val="20"/>
          <w:szCs w:val="20"/>
        </w:rPr>
      </w:pPr>
      <w:r w:rsidRPr="0079321A">
        <w:rPr>
          <w:bCs/>
          <w:sz w:val="20"/>
          <w:szCs w:val="20"/>
        </w:rPr>
        <w:t xml:space="preserve">     - на содержание и обслуживание сельских домов культуры в сумме 2 281,27 тыс. руб., исполнено на 99,6%, </w:t>
      </w:r>
      <w:r w:rsidRPr="0079321A">
        <w:rPr>
          <w:sz w:val="20"/>
          <w:szCs w:val="20"/>
        </w:rPr>
        <w:t>экономия сложилась за счет средств по фонду оплаты труда и страховым взносам за счет больничных листов;</w:t>
      </w:r>
    </w:p>
    <w:p w:rsidR="00715C2D" w:rsidRPr="0079321A" w:rsidRDefault="00715C2D" w:rsidP="00715C2D">
      <w:pPr>
        <w:spacing w:after="120"/>
        <w:jc w:val="both"/>
        <w:rPr>
          <w:bCs/>
          <w:sz w:val="20"/>
          <w:szCs w:val="20"/>
        </w:rPr>
      </w:pPr>
      <w:r w:rsidRPr="0079321A">
        <w:rPr>
          <w:bCs/>
          <w:sz w:val="20"/>
          <w:szCs w:val="20"/>
        </w:rPr>
        <w:t xml:space="preserve">     - на публикацию НПА в газете «</w:t>
      </w:r>
      <w:proofErr w:type="spellStart"/>
      <w:r w:rsidRPr="0079321A">
        <w:rPr>
          <w:bCs/>
          <w:sz w:val="20"/>
          <w:szCs w:val="20"/>
        </w:rPr>
        <w:t>Шегарский</w:t>
      </w:r>
      <w:proofErr w:type="spellEnd"/>
      <w:r w:rsidRPr="0079321A">
        <w:rPr>
          <w:bCs/>
          <w:sz w:val="20"/>
          <w:szCs w:val="20"/>
        </w:rPr>
        <w:t xml:space="preserve"> </w:t>
      </w:r>
      <w:proofErr w:type="gramStart"/>
      <w:r w:rsidRPr="0079321A">
        <w:rPr>
          <w:bCs/>
          <w:sz w:val="20"/>
          <w:szCs w:val="20"/>
        </w:rPr>
        <w:t>вестник»  в</w:t>
      </w:r>
      <w:proofErr w:type="gramEnd"/>
      <w:r w:rsidRPr="0079321A">
        <w:rPr>
          <w:bCs/>
          <w:sz w:val="20"/>
          <w:szCs w:val="20"/>
        </w:rPr>
        <w:t xml:space="preserve">  сумме 16,52 тыс. рублей, исполнено на 98,2%;</w:t>
      </w:r>
    </w:p>
    <w:p w:rsidR="00715C2D" w:rsidRPr="0079321A" w:rsidRDefault="00715C2D" w:rsidP="00715C2D">
      <w:pPr>
        <w:spacing w:after="120"/>
        <w:jc w:val="both"/>
        <w:rPr>
          <w:bCs/>
          <w:sz w:val="20"/>
          <w:szCs w:val="20"/>
        </w:rPr>
      </w:pPr>
      <w:r w:rsidRPr="0079321A">
        <w:rPr>
          <w:bCs/>
          <w:sz w:val="20"/>
          <w:szCs w:val="20"/>
        </w:rPr>
        <w:t xml:space="preserve">    - на исполнение судебных актов в сумме 15,84 тыс. руб., </w:t>
      </w:r>
      <w:proofErr w:type="gramStart"/>
      <w:r w:rsidRPr="0079321A">
        <w:rPr>
          <w:bCs/>
          <w:sz w:val="20"/>
          <w:szCs w:val="20"/>
        </w:rPr>
        <w:t>исполнено  на</w:t>
      </w:r>
      <w:proofErr w:type="gramEnd"/>
      <w:r w:rsidRPr="0079321A">
        <w:rPr>
          <w:bCs/>
          <w:sz w:val="20"/>
          <w:szCs w:val="20"/>
        </w:rPr>
        <w:t xml:space="preserve"> 100,0 %;</w:t>
      </w:r>
    </w:p>
    <w:p w:rsidR="00715C2D" w:rsidRPr="0079321A" w:rsidRDefault="00715C2D" w:rsidP="00715C2D">
      <w:pPr>
        <w:spacing w:after="120"/>
        <w:jc w:val="both"/>
        <w:rPr>
          <w:bCs/>
          <w:sz w:val="20"/>
          <w:szCs w:val="20"/>
        </w:rPr>
      </w:pPr>
      <w:r w:rsidRPr="0079321A">
        <w:rPr>
          <w:bCs/>
          <w:sz w:val="20"/>
          <w:szCs w:val="20"/>
        </w:rPr>
        <w:t xml:space="preserve">    - на оплату Ежегодного членского взноса на осуществление деятельности Совета муниципальных образований Томской области за 2017 год по решению </w:t>
      </w:r>
      <w:proofErr w:type="gramStart"/>
      <w:r w:rsidRPr="0079321A">
        <w:rPr>
          <w:bCs/>
          <w:sz w:val="20"/>
          <w:szCs w:val="20"/>
        </w:rPr>
        <w:t>Съезда  92</w:t>
      </w:r>
      <w:proofErr w:type="gramEnd"/>
      <w:r w:rsidRPr="0079321A">
        <w:rPr>
          <w:bCs/>
          <w:sz w:val="20"/>
          <w:szCs w:val="20"/>
        </w:rPr>
        <w:t xml:space="preserve"> от 08.04.2016 в сумме 15,12 тыс. руб., исполнено  на 100,0 %;</w:t>
      </w:r>
    </w:p>
    <w:p w:rsidR="00715C2D" w:rsidRPr="0079321A" w:rsidRDefault="00715C2D" w:rsidP="00715C2D">
      <w:pPr>
        <w:spacing w:after="120"/>
        <w:jc w:val="both"/>
        <w:rPr>
          <w:bCs/>
          <w:sz w:val="20"/>
          <w:szCs w:val="20"/>
        </w:rPr>
      </w:pPr>
      <w:r w:rsidRPr="0079321A">
        <w:rPr>
          <w:bCs/>
          <w:sz w:val="20"/>
          <w:szCs w:val="20"/>
        </w:rPr>
        <w:t xml:space="preserve">       - </w:t>
      </w:r>
      <w:proofErr w:type="gramStart"/>
      <w:r w:rsidRPr="0079321A">
        <w:rPr>
          <w:bCs/>
          <w:sz w:val="20"/>
          <w:szCs w:val="20"/>
        </w:rPr>
        <w:t>на  приобретение</w:t>
      </w:r>
      <w:proofErr w:type="gramEnd"/>
      <w:r w:rsidRPr="0079321A">
        <w:rPr>
          <w:bCs/>
          <w:sz w:val="20"/>
          <w:szCs w:val="20"/>
        </w:rPr>
        <w:t xml:space="preserve"> жилого помещения в муниципальную собственность для инвалида 2 группы </w:t>
      </w:r>
      <w:proofErr w:type="spellStart"/>
      <w:r w:rsidRPr="0079321A">
        <w:rPr>
          <w:bCs/>
          <w:sz w:val="20"/>
          <w:szCs w:val="20"/>
        </w:rPr>
        <w:t>Дузинской</w:t>
      </w:r>
      <w:proofErr w:type="spellEnd"/>
      <w:r w:rsidRPr="0079321A">
        <w:rPr>
          <w:bCs/>
          <w:sz w:val="20"/>
          <w:szCs w:val="20"/>
        </w:rPr>
        <w:t xml:space="preserve"> О.А в сумме 553,5 тыс. руб., исполнено на 100,0 %.</w:t>
      </w:r>
    </w:p>
    <w:p w:rsidR="00715C2D" w:rsidRPr="0079321A" w:rsidRDefault="00715C2D" w:rsidP="00715C2D">
      <w:pPr>
        <w:spacing w:after="120"/>
        <w:jc w:val="both"/>
        <w:rPr>
          <w:bCs/>
          <w:sz w:val="20"/>
          <w:szCs w:val="20"/>
        </w:rPr>
      </w:pPr>
      <w:r w:rsidRPr="0079321A">
        <w:rPr>
          <w:bCs/>
          <w:sz w:val="20"/>
          <w:szCs w:val="20"/>
        </w:rPr>
        <w:t xml:space="preserve">        - на проведение выборов в представительные органы муниципального образования, в сумме 324,28 тыс. руб., </w:t>
      </w:r>
      <w:proofErr w:type="gramStart"/>
      <w:r w:rsidRPr="0079321A">
        <w:rPr>
          <w:bCs/>
          <w:sz w:val="20"/>
          <w:szCs w:val="20"/>
        </w:rPr>
        <w:t>исполнено  на</w:t>
      </w:r>
      <w:proofErr w:type="gramEnd"/>
      <w:r w:rsidRPr="0079321A">
        <w:rPr>
          <w:bCs/>
          <w:sz w:val="20"/>
          <w:szCs w:val="20"/>
        </w:rPr>
        <w:t xml:space="preserve"> 100,0 %;</w:t>
      </w:r>
    </w:p>
    <w:p w:rsidR="00715C2D" w:rsidRPr="0079321A" w:rsidRDefault="00715C2D" w:rsidP="00715C2D">
      <w:pPr>
        <w:spacing w:after="120"/>
        <w:jc w:val="both"/>
        <w:rPr>
          <w:bCs/>
          <w:sz w:val="20"/>
          <w:szCs w:val="20"/>
        </w:rPr>
      </w:pPr>
      <w:r w:rsidRPr="0079321A">
        <w:rPr>
          <w:bCs/>
          <w:sz w:val="20"/>
          <w:szCs w:val="20"/>
        </w:rPr>
        <w:lastRenderedPageBreak/>
        <w:t xml:space="preserve">       - из резервного фонда непредвиденных расходов Администрации </w:t>
      </w:r>
      <w:proofErr w:type="spellStart"/>
      <w:r w:rsidRPr="0079321A">
        <w:rPr>
          <w:bCs/>
          <w:sz w:val="20"/>
          <w:szCs w:val="20"/>
        </w:rPr>
        <w:t>Анастасьевского</w:t>
      </w:r>
      <w:proofErr w:type="spellEnd"/>
      <w:r w:rsidRPr="0079321A">
        <w:rPr>
          <w:bCs/>
          <w:sz w:val="20"/>
          <w:szCs w:val="20"/>
        </w:rPr>
        <w:t xml:space="preserve"> сельского </w:t>
      </w:r>
      <w:proofErr w:type="gramStart"/>
      <w:r w:rsidRPr="0079321A">
        <w:rPr>
          <w:bCs/>
          <w:sz w:val="20"/>
          <w:szCs w:val="20"/>
        </w:rPr>
        <w:t>поселения  на</w:t>
      </w:r>
      <w:proofErr w:type="gramEnd"/>
      <w:r w:rsidRPr="0079321A">
        <w:rPr>
          <w:bCs/>
          <w:sz w:val="20"/>
          <w:szCs w:val="20"/>
        </w:rPr>
        <w:t xml:space="preserve"> оплату расходов по перевозке людей нам лодочном транспорте во время паводка в </w:t>
      </w:r>
      <w:proofErr w:type="spellStart"/>
      <w:r w:rsidRPr="0079321A">
        <w:rPr>
          <w:bCs/>
          <w:sz w:val="20"/>
          <w:szCs w:val="20"/>
        </w:rPr>
        <w:t>с.Анастасьевка</w:t>
      </w:r>
      <w:proofErr w:type="spellEnd"/>
      <w:r w:rsidRPr="0079321A">
        <w:rPr>
          <w:bCs/>
          <w:sz w:val="20"/>
          <w:szCs w:val="20"/>
        </w:rPr>
        <w:t xml:space="preserve"> из зоны подтопления в сумме 7,8 </w:t>
      </w:r>
      <w:proofErr w:type="spellStart"/>
      <w:r w:rsidRPr="0079321A">
        <w:rPr>
          <w:bCs/>
          <w:sz w:val="20"/>
          <w:szCs w:val="20"/>
        </w:rPr>
        <w:t>тыс.руб</w:t>
      </w:r>
      <w:proofErr w:type="spellEnd"/>
      <w:r w:rsidRPr="0079321A">
        <w:rPr>
          <w:bCs/>
          <w:sz w:val="20"/>
          <w:szCs w:val="20"/>
        </w:rPr>
        <w:t>., исполнено  на 100,0 %;</w:t>
      </w:r>
    </w:p>
    <w:p w:rsidR="00715C2D" w:rsidRPr="0079321A" w:rsidRDefault="00715C2D" w:rsidP="00715C2D">
      <w:pPr>
        <w:spacing w:after="120"/>
        <w:ind w:firstLine="72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Фактическая численность работников органов местного самоуправления поселения на </w:t>
      </w:r>
      <w:proofErr w:type="gramStart"/>
      <w:r w:rsidRPr="0079321A">
        <w:rPr>
          <w:sz w:val="20"/>
          <w:szCs w:val="20"/>
        </w:rPr>
        <w:t>конец  2017</w:t>
      </w:r>
      <w:proofErr w:type="gramEnd"/>
      <w:r w:rsidRPr="0079321A">
        <w:rPr>
          <w:sz w:val="20"/>
          <w:szCs w:val="20"/>
        </w:rPr>
        <w:t xml:space="preserve"> г. составила 10,5 ед. (при утвержденной предельной численности – 10,5 ед.), в </w:t>
      </w:r>
      <w:proofErr w:type="spellStart"/>
      <w:r w:rsidRPr="0079321A">
        <w:rPr>
          <w:sz w:val="20"/>
          <w:szCs w:val="20"/>
        </w:rPr>
        <w:t>т.ч</w:t>
      </w:r>
      <w:proofErr w:type="spellEnd"/>
      <w:r w:rsidRPr="0079321A">
        <w:rPr>
          <w:sz w:val="20"/>
          <w:szCs w:val="20"/>
        </w:rPr>
        <w:t>. муниципальных служащих – 5 ед.</w:t>
      </w:r>
    </w:p>
    <w:p w:rsidR="00715C2D" w:rsidRPr="0079321A" w:rsidRDefault="00715C2D" w:rsidP="00715C2D">
      <w:pPr>
        <w:ind w:right="141" w:firstLine="708"/>
        <w:jc w:val="center"/>
        <w:rPr>
          <w:bCs/>
          <w:sz w:val="20"/>
          <w:szCs w:val="20"/>
        </w:rPr>
      </w:pPr>
    </w:p>
    <w:p w:rsidR="00715C2D" w:rsidRPr="0079321A" w:rsidRDefault="00715C2D" w:rsidP="00715C2D">
      <w:pPr>
        <w:ind w:right="141" w:firstLine="708"/>
        <w:jc w:val="center"/>
        <w:rPr>
          <w:b/>
          <w:bCs/>
          <w:sz w:val="20"/>
          <w:szCs w:val="20"/>
        </w:rPr>
      </w:pPr>
      <w:r w:rsidRPr="0079321A">
        <w:rPr>
          <w:bCs/>
          <w:sz w:val="20"/>
          <w:szCs w:val="20"/>
        </w:rPr>
        <w:t xml:space="preserve">  </w:t>
      </w:r>
      <w:r w:rsidRPr="0079321A">
        <w:rPr>
          <w:b/>
          <w:bCs/>
          <w:sz w:val="20"/>
          <w:szCs w:val="20"/>
        </w:rPr>
        <w:t>Раздел 0200. Национальная оборона</w:t>
      </w:r>
    </w:p>
    <w:p w:rsidR="00715C2D" w:rsidRPr="0079321A" w:rsidRDefault="00715C2D" w:rsidP="00715C2D">
      <w:pPr>
        <w:ind w:right="141" w:firstLine="708"/>
        <w:jc w:val="center"/>
        <w:rPr>
          <w:b/>
          <w:bCs/>
          <w:sz w:val="20"/>
          <w:szCs w:val="20"/>
        </w:rPr>
      </w:pPr>
    </w:p>
    <w:p w:rsidR="00715C2D" w:rsidRPr="0079321A" w:rsidRDefault="00715C2D" w:rsidP="00715C2D">
      <w:pPr>
        <w:spacing w:after="120"/>
        <w:ind w:left="284"/>
        <w:rPr>
          <w:bCs/>
          <w:sz w:val="20"/>
          <w:szCs w:val="20"/>
        </w:rPr>
      </w:pPr>
      <w:r w:rsidRPr="0079321A">
        <w:rPr>
          <w:sz w:val="20"/>
          <w:szCs w:val="20"/>
        </w:rPr>
        <w:t xml:space="preserve">на уровень поселения были переданы межбюджетные трансферты: </w:t>
      </w:r>
    </w:p>
    <w:p w:rsidR="00715C2D" w:rsidRPr="0079321A" w:rsidRDefault="00715C2D" w:rsidP="00715C2D">
      <w:pPr>
        <w:spacing w:after="120"/>
        <w:ind w:left="284"/>
        <w:rPr>
          <w:sz w:val="20"/>
          <w:szCs w:val="20"/>
        </w:rPr>
      </w:pPr>
      <w:r w:rsidRPr="0079321A">
        <w:rPr>
          <w:sz w:val="20"/>
          <w:szCs w:val="20"/>
        </w:rPr>
        <w:t xml:space="preserve">- субвенции на осуществление полномочий по первичному воинскому учету на территориях, где отсутствуют военные комиссариаты в </w:t>
      </w:r>
      <w:proofErr w:type="gramStart"/>
      <w:r w:rsidRPr="0079321A">
        <w:rPr>
          <w:sz w:val="20"/>
          <w:szCs w:val="20"/>
        </w:rPr>
        <w:t>сумме  181</w:t>
      </w:r>
      <w:proofErr w:type="gramEnd"/>
      <w:r w:rsidRPr="0079321A">
        <w:rPr>
          <w:sz w:val="20"/>
          <w:szCs w:val="20"/>
        </w:rPr>
        <w:t>,3 тыс. руб., исполнено в полном объеме.</w:t>
      </w:r>
    </w:p>
    <w:p w:rsidR="00715C2D" w:rsidRPr="0079321A" w:rsidRDefault="00715C2D" w:rsidP="00715C2D">
      <w:pPr>
        <w:ind w:right="141" w:firstLine="708"/>
        <w:jc w:val="center"/>
        <w:rPr>
          <w:b/>
          <w:bCs/>
          <w:sz w:val="20"/>
          <w:szCs w:val="20"/>
        </w:rPr>
      </w:pPr>
    </w:p>
    <w:p w:rsidR="00715C2D" w:rsidRPr="0079321A" w:rsidRDefault="00715C2D" w:rsidP="00715C2D">
      <w:pPr>
        <w:ind w:right="141" w:firstLine="708"/>
        <w:jc w:val="center"/>
        <w:rPr>
          <w:b/>
          <w:bCs/>
          <w:sz w:val="20"/>
          <w:szCs w:val="20"/>
        </w:rPr>
      </w:pPr>
    </w:p>
    <w:p w:rsidR="00715C2D" w:rsidRPr="0079321A" w:rsidRDefault="00715C2D" w:rsidP="00715C2D">
      <w:pPr>
        <w:ind w:right="141" w:firstLine="708"/>
        <w:jc w:val="center"/>
        <w:rPr>
          <w:b/>
          <w:bCs/>
          <w:sz w:val="20"/>
          <w:szCs w:val="20"/>
        </w:rPr>
      </w:pPr>
      <w:r w:rsidRPr="0079321A">
        <w:rPr>
          <w:b/>
          <w:bCs/>
          <w:sz w:val="20"/>
          <w:szCs w:val="20"/>
        </w:rPr>
        <w:t>Раздел 0300. Национальная безопасность и правоохранительная деятельность</w:t>
      </w:r>
    </w:p>
    <w:p w:rsidR="00715C2D" w:rsidRPr="0079321A" w:rsidRDefault="00715C2D" w:rsidP="00715C2D">
      <w:pPr>
        <w:ind w:right="141" w:firstLine="708"/>
        <w:jc w:val="center"/>
        <w:rPr>
          <w:b/>
          <w:bCs/>
          <w:sz w:val="20"/>
          <w:szCs w:val="20"/>
        </w:rPr>
      </w:pPr>
    </w:p>
    <w:p w:rsidR="00715C2D" w:rsidRPr="0079321A" w:rsidRDefault="00715C2D" w:rsidP="00715C2D">
      <w:pPr>
        <w:spacing w:after="120" w:line="480" w:lineRule="auto"/>
        <w:ind w:left="283"/>
        <w:rPr>
          <w:sz w:val="20"/>
          <w:szCs w:val="20"/>
        </w:rPr>
      </w:pPr>
      <w:proofErr w:type="gramStart"/>
      <w:r w:rsidRPr="0079321A">
        <w:rPr>
          <w:sz w:val="20"/>
          <w:szCs w:val="20"/>
        </w:rPr>
        <w:t>В  2017</w:t>
      </w:r>
      <w:proofErr w:type="gramEnd"/>
      <w:r w:rsidRPr="0079321A">
        <w:rPr>
          <w:sz w:val="20"/>
          <w:szCs w:val="20"/>
        </w:rPr>
        <w:t xml:space="preserve"> году на уровень поселения были переданы межбюджетные трансферты: 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           - на выполнение работ по созданию минерализованных противопожарных полос вокруг населенных пунктов в сумме 27,2 тыс. руб., исполнено в полном объеме.</w:t>
      </w:r>
    </w:p>
    <w:p w:rsidR="00715C2D" w:rsidRPr="0079321A" w:rsidRDefault="00715C2D" w:rsidP="00715C2D">
      <w:pPr>
        <w:ind w:right="141" w:firstLine="708"/>
        <w:jc w:val="center"/>
        <w:rPr>
          <w:b/>
          <w:bCs/>
          <w:sz w:val="20"/>
          <w:szCs w:val="20"/>
        </w:rPr>
      </w:pPr>
    </w:p>
    <w:p w:rsidR="00715C2D" w:rsidRPr="0079321A" w:rsidRDefault="00715C2D" w:rsidP="00715C2D">
      <w:pPr>
        <w:spacing w:after="120"/>
        <w:ind w:left="284"/>
        <w:rPr>
          <w:sz w:val="20"/>
          <w:szCs w:val="20"/>
        </w:rPr>
      </w:pPr>
      <w:r w:rsidRPr="0079321A">
        <w:rPr>
          <w:sz w:val="20"/>
          <w:szCs w:val="20"/>
        </w:rPr>
        <w:t xml:space="preserve">Финансовый резерв на предупреждение и ликвидацию последствий ЧС при утвержденном плане в размере </w:t>
      </w:r>
      <w:r w:rsidRPr="0079321A">
        <w:rPr>
          <w:b/>
          <w:sz w:val="20"/>
          <w:szCs w:val="20"/>
        </w:rPr>
        <w:t>27,0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 xml:space="preserve">. израсходован в сумме </w:t>
      </w:r>
      <w:r w:rsidRPr="0079321A">
        <w:rPr>
          <w:b/>
          <w:sz w:val="20"/>
          <w:szCs w:val="20"/>
        </w:rPr>
        <w:t>27,0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 xml:space="preserve">. </w:t>
      </w:r>
      <w:r w:rsidRPr="0079321A">
        <w:rPr>
          <w:b/>
          <w:sz w:val="20"/>
          <w:szCs w:val="20"/>
        </w:rPr>
        <w:t>(100,0%)</w:t>
      </w:r>
      <w:r w:rsidRPr="0079321A">
        <w:rPr>
          <w:sz w:val="20"/>
          <w:szCs w:val="20"/>
        </w:rPr>
        <w:t xml:space="preserve"> на мероприятия, связанные с предупреждением и ликвидацией последствий ЧС, в том числе:</w:t>
      </w:r>
    </w:p>
    <w:p w:rsidR="00715C2D" w:rsidRPr="0079321A" w:rsidRDefault="00715C2D" w:rsidP="00715C2D">
      <w:pPr>
        <w:spacing w:after="120"/>
        <w:ind w:left="284"/>
        <w:rPr>
          <w:sz w:val="20"/>
          <w:szCs w:val="20"/>
        </w:rPr>
      </w:pPr>
      <w:r w:rsidRPr="0079321A">
        <w:rPr>
          <w:sz w:val="20"/>
          <w:szCs w:val="20"/>
        </w:rPr>
        <w:t xml:space="preserve">- на работы по опашке защитных минерализованных полос населенных пунктов </w:t>
      </w:r>
      <w:proofErr w:type="spellStart"/>
      <w:r w:rsidRPr="0079321A">
        <w:rPr>
          <w:sz w:val="20"/>
          <w:szCs w:val="20"/>
        </w:rPr>
        <w:t>Анастасьевского</w:t>
      </w:r>
      <w:proofErr w:type="spellEnd"/>
      <w:r w:rsidRPr="0079321A">
        <w:rPr>
          <w:sz w:val="20"/>
          <w:szCs w:val="20"/>
        </w:rPr>
        <w:t xml:space="preserve"> сельского поселения от лесных и ландшафтных пожаров в весенний период в сумме 14,3 тыс. руб.;</w:t>
      </w:r>
    </w:p>
    <w:p w:rsidR="00715C2D" w:rsidRPr="0079321A" w:rsidRDefault="00715C2D" w:rsidP="00715C2D">
      <w:pPr>
        <w:spacing w:after="120"/>
        <w:ind w:left="284"/>
        <w:rPr>
          <w:bCs/>
          <w:sz w:val="20"/>
          <w:szCs w:val="20"/>
        </w:rPr>
      </w:pPr>
      <w:r w:rsidRPr="0079321A">
        <w:rPr>
          <w:sz w:val="20"/>
          <w:szCs w:val="20"/>
        </w:rPr>
        <w:t xml:space="preserve">- </w:t>
      </w:r>
      <w:proofErr w:type="gramStart"/>
      <w:r w:rsidRPr="0079321A">
        <w:rPr>
          <w:bCs/>
          <w:sz w:val="20"/>
          <w:szCs w:val="20"/>
        </w:rPr>
        <w:t>на  услуги</w:t>
      </w:r>
      <w:proofErr w:type="gramEnd"/>
      <w:r w:rsidRPr="0079321A">
        <w:rPr>
          <w:bCs/>
          <w:sz w:val="20"/>
          <w:szCs w:val="20"/>
        </w:rPr>
        <w:t xml:space="preserve"> по перевозке людей нам лодочном транспорте во время паводка в </w:t>
      </w:r>
      <w:proofErr w:type="spellStart"/>
      <w:r w:rsidRPr="0079321A">
        <w:rPr>
          <w:bCs/>
          <w:sz w:val="20"/>
          <w:szCs w:val="20"/>
        </w:rPr>
        <w:t>с.Анастасьевка</w:t>
      </w:r>
      <w:proofErr w:type="spellEnd"/>
      <w:r w:rsidRPr="0079321A">
        <w:rPr>
          <w:bCs/>
          <w:sz w:val="20"/>
          <w:szCs w:val="20"/>
        </w:rPr>
        <w:t xml:space="preserve"> из зоны подтопления в сумме 12,7 </w:t>
      </w:r>
      <w:proofErr w:type="spellStart"/>
      <w:r w:rsidRPr="0079321A">
        <w:rPr>
          <w:bCs/>
          <w:sz w:val="20"/>
          <w:szCs w:val="20"/>
        </w:rPr>
        <w:t>тыс.руб</w:t>
      </w:r>
      <w:proofErr w:type="spellEnd"/>
      <w:r w:rsidRPr="0079321A">
        <w:rPr>
          <w:bCs/>
          <w:sz w:val="20"/>
          <w:szCs w:val="20"/>
        </w:rPr>
        <w:t>..</w:t>
      </w:r>
    </w:p>
    <w:p w:rsidR="00715C2D" w:rsidRPr="0079321A" w:rsidRDefault="00715C2D" w:rsidP="00715C2D">
      <w:pPr>
        <w:spacing w:after="120"/>
        <w:ind w:firstLine="708"/>
        <w:jc w:val="both"/>
        <w:rPr>
          <w:bCs/>
          <w:sz w:val="20"/>
          <w:szCs w:val="20"/>
        </w:rPr>
      </w:pPr>
      <w:r w:rsidRPr="0079321A">
        <w:rPr>
          <w:bCs/>
          <w:sz w:val="20"/>
          <w:szCs w:val="20"/>
        </w:rPr>
        <w:t xml:space="preserve">Так же в состав расходов </w:t>
      </w:r>
      <w:proofErr w:type="gramStart"/>
      <w:r w:rsidRPr="0079321A">
        <w:rPr>
          <w:bCs/>
          <w:sz w:val="20"/>
          <w:szCs w:val="20"/>
        </w:rPr>
        <w:t>на  национальную</w:t>
      </w:r>
      <w:proofErr w:type="gramEnd"/>
      <w:r w:rsidRPr="0079321A">
        <w:rPr>
          <w:bCs/>
          <w:sz w:val="20"/>
          <w:szCs w:val="20"/>
        </w:rPr>
        <w:t xml:space="preserve"> безопасность и правоохранительную деятельность в 2017 году вошли расходы на приобретение запасных частей и дизельного топлива для пожарного автомобиля в сумме 7,1 тыс. руб.</w:t>
      </w:r>
    </w:p>
    <w:p w:rsidR="00715C2D" w:rsidRPr="0079321A" w:rsidRDefault="00715C2D" w:rsidP="00715C2D">
      <w:pPr>
        <w:ind w:right="141" w:firstLine="708"/>
        <w:jc w:val="center"/>
        <w:rPr>
          <w:b/>
          <w:bCs/>
          <w:sz w:val="20"/>
          <w:szCs w:val="20"/>
        </w:rPr>
      </w:pPr>
      <w:r w:rsidRPr="0079321A">
        <w:rPr>
          <w:b/>
          <w:bCs/>
          <w:sz w:val="20"/>
          <w:szCs w:val="20"/>
        </w:rPr>
        <w:t>Раздел 0400.Национальная экономика</w:t>
      </w:r>
    </w:p>
    <w:p w:rsidR="00715C2D" w:rsidRPr="0079321A" w:rsidRDefault="00715C2D" w:rsidP="00715C2D">
      <w:pPr>
        <w:ind w:right="141" w:firstLine="708"/>
        <w:jc w:val="center"/>
        <w:rPr>
          <w:b/>
          <w:bCs/>
          <w:sz w:val="20"/>
          <w:szCs w:val="20"/>
        </w:rPr>
      </w:pPr>
    </w:p>
    <w:p w:rsidR="00715C2D" w:rsidRPr="0079321A" w:rsidRDefault="00715C2D" w:rsidP="00715C2D">
      <w:pPr>
        <w:spacing w:after="120"/>
        <w:ind w:left="284"/>
        <w:rPr>
          <w:bCs/>
          <w:sz w:val="20"/>
          <w:szCs w:val="20"/>
        </w:rPr>
      </w:pPr>
      <w:r w:rsidRPr="0079321A">
        <w:rPr>
          <w:bCs/>
          <w:sz w:val="20"/>
          <w:szCs w:val="20"/>
        </w:rPr>
        <w:t xml:space="preserve">Данный раздел объединяет </w:t>
      </w:r>
      <w:proofErr w:type="gramStart"/>
      <w:r w:rsidRPr="0079321A">
        <w:rPr>
          <w:bCs/>
          <w:sz w:val="20"/>
          <w:szCs w:val="20"/>
        </w:rPr>
        <w:t>расходы  на</w:t>
      </w:r>
      <w:proofErr w:type="gramEnd"/>
      <w:r w:rsidRPr="0079321A">
        <w:rPr>
          <w:bCs/>
          <w:sz w:val="20"/>
          <w:szCs w:val="20"/>
        </w:rPr>
        <w:t xml:space="preserve"> решение общеэкономических вопросов по землеустройству и дорожному хозяйству.</w:t>
      </w:r>
    </w:p>
    <w:p w:rsidR="00715C2D" w:rsidRPr="0079321A" w:rsidRDefault="00715C2D" w:rsidP="00715C2D">
      <w:pPr>
        <w:spacing w:after="120"/>
        <w:ind w:left="284"/>
        <w:rPr>
          <w:bCs/>
          <w:sz w:val="20"/>
          <w:szCs w:val="20"/>
        </w:rPr>
      </w:pPr>
      <w:r w:rsidRPr="0079321A">
        <w:rPr>
          <w:bCs/>
          <w:sz w:val="20"/>
          <w:szCs w:val="20"/>
        </w:rPr>
        <w:t xml:space="preserve">На уровень бюджета поселения были переданы:  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         - прочие межбюджетные трансферты на проведение кадастровых работ по подготовке карт границ (планов) населенных пунктов в сумме 305,0 тыс. руб., не исполнены, межбюджетные трансферты были возвращены </w:t>
      </w:r>
      <w:proofErr w:type="gramStart"/>
      <w:r w:rsidRPr="0079321A">
        <w:rPr>
          <w:sz w:val="20"/>
          <w:szCs w:val="20"/>
        </w:rPr>
        <w:t>районному  ГРБС</w:t>
      </w:r>
      <w:proofErr w:type="gramEnd"/>
      <w:r w:rsidRPr="0079321A">
        <w:rPr>
          <w:sz w:val="20"/>
          <w:szCs w:val="20"/>
        </w:rPr>
        <w:t xml:space="preserve"> в сумме 305,0</w:t>
      </w:r>
      <w:r w:rsidRPr="0079321A">
        <w:rPr>
          <w:b/>
          <w:sz w:val="20"/>
          <w:szCs w:val="20"/>
        </w:rPr>
        <w:t xml:space="preserve"> </w:t>
      </w:r>
      <w:r w:rsidRPr="0079321A">
        <w:rPr>
          <w:sz w:val="20"/>
          <w:szCs w:val="20"/>
        </w:rPr>
        <w:t>тыс. руб. (срок выполнения работ 31.07.2018, ассигнования будут возвращены в бюджет поселения в 2018 г в соответствии с утвержденным порядком);</w:t>
      </w:r>
    </w:p>
    <w:p w:rsidR="00715C2D" w:rsidRPr="0079321A" w:rsidRDefault="00715C2D" w:rsidP="00715C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>- прочие межбюджетные трансферты - остатки целевых средств прошлых лет, используемые в текущем финансовом году в сумме 18 079,3 тыс. руб., в том числе: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 - на реконструкцию автомобильной дороги подъезд к </w:t>
      </w:r>
      <w:proofErr w:type="spellStart"/>
      <w:r w:rsidRPr="0079321A">
        <w:rPr>
          <w:sz w:val="20"/>
          <w:szCs w:val="20"/>
        </w:rPr>
        <w:t>с.Вороновка</w:t>
      </w:r>
      <w:proofErr w:type="spellEnd"/>
      <w:r w:rsidRPr="0079321A">
        <w:rPr>
          <w:sz w:val="20"/>
          <w:szCs w:val="20"/>
        </w:rPr>
        <w:t xml:space="preserve"> в </w:t>
      </w:r>
      <w:proofErr w:type="spellStart"/>
      <w:r w:rsidRPr="0079321A">
        <w:rPr>
          <w:sz w:val="20"/>
          <w:szCs w:val="20"/>
        </w:rPr>
        <w:t>Шегарском</w:t>
      </w:r>
      <w:proofErr w:type="spellEnd"/>
      <w:r w:rsidRPr="0079321A">
        <w:rPr>
          <w:sz w:val="20"/>
          <w:szCs w:val="20"/>
        </w:rPr>
        <w:t xml:space="preserve"> районе Томской </w:t>
      </w:r>
      <w:proofErr w:type="gramStart"/>
      <w:r w:rsidRPr="0079321A">
        <w:rPr>
          <w:sz w:val="20"/>
          <w:szCs w:val="20"/>
        </w:rPr>
        <w:t>области»  (</w:t>
      </w:r>
      <w:proofErr w:type="gramEnd"/>
      <w:r w:rsidRPr="0079321A">
        <w:rPr>
          <w:sz w:val="20"/>
          <w:szCs w:val="20"/>
        </w:rPr>
        <w:t>ОБ) в сумме 17 768,4 тыс. рублей, не исполнены, возвращены районному ГРБС в сумме 17 768,4</w:t>
      </w:r>
      <w:r w:rsidRPr="0079321A">
        <w:rPr>
          <w:b/>
          <w:sz w:val="20"/>
          <w:szCs w:val="20"/>
        </w:rPr>
        <w:t xml:space="preserve"> </w:t>
      </w:r>
      <w:r w:rsidRPr="0079321A">
        <w:rPr>
          <w:sz w:val="20"/>
          <w:szCs w:val="20"/>
        </w:rPr>
        <w:t>тыс. руб.;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  - на реконструкцию автомобильной дороги подъезда к </w:t>
      </w:r>
      <w:proofErr w:type="spellStart"/>
      <w:r w:rsidRPr="0079321A">
        <w:rPr>
          <w:sz w:val="20"/>
          <w:szCs w:val="20"/>
        </w:rPr>
        <w:t>с.Вороновка</w:t>
      </w:r>
      <w:proofErr w:type="spellEnd"/>
      <w:r w:rsidRPr="0079321A">
        <w:rPr>
          <w:sz w:val="20"/>
          <w:szCs w:val="20"/>
        </w:rPr>
        <w:t xml:space="preserve"> в </w:t>
      </w:r>
      <w:proofErr w:type="spellStart"/>
      <w:r w:rsidRPr="0079321A">
        <w:rPr>
          <w:sz w:val="20"/>
          <w:szCs w:val="20"/>
        </w:rPr>
        <w:t>Шегарском</w:t>
      </w:r>
      <w:proofErr w:type="spellEnd"/>
      <w:r w:rsidRPr="0079321A">
        <w:rPr>
          <w:sz w:val="20"/>
          <w:szCs w:val="20"/>
        </w:rPr>
        <w:t xml:space="preserve"> районе Томской области (РБ) в сумме 310,9 тыс. рублей, не исполнены, возвращены районному ГРБС в сумме 310,9</w:t>
      </w:r>
      <w:r w:rsidRPr="0079321A">
        <w:rPr>
          <w:b/>
          <w:sz w:val="20"/>
          <w:szCs w:val="20"/>
        </w:rPr>
        <w:t xml:space="preserve"> </w:t>
      </w:r>
      <w:r w:rsidRPr="0079321A">
        <w:rPr>
          <w:sz w:val="20"/>
          <w:szCs w:val="20"/>
        </w:rPr>
        <w:t>тыс. руб.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   Прочие межбюджетные трансферты - остатки целевых средств прошлых лет, используемые в текущем финансовом году на реконструкцию автомобильной дороги подъезда к </w:t>
      </w:r>
      <w:proofErr w:type="spellStart"/>
      <w:r w:rsidRPr="0079321A">
        <w:rPr>
          <w:sz w:val="20"/>
          <w:szCs w:val="20"/>
        </w:rPr>
        <w:t>с.Вороновка</w:t>
      </w:r>
      <w:proofErr w:type="spellEnd"/>
      <w:r w:rsidRPr="0079321A">
        <w:rPr>
          <w:sz w:val="20"/>
          <w:szCs w:val="20"/>
        </w:rPr>
        <w:t xml:space="preserve"> в </w:t>
      </w:r>
      <w:proofErr w:type="spellStart"/>
      <w:r w:rsidRPr="0079321A">
        <w:rPr>
          <w:sz w:val="20"/>
          <w:szCs w:val="20"/>
        </w:rPr>
        <w:t>Шегарском</w:t>
      </w:r>
      <w:proofErr w:type="spellEnd"/>
      <w:r w:rsidRPr="0079321A">
        <w:rPr>
          <w:sz w:val="20"/>
          <w:szCs w:val="20"/>
        </w:rPr>
        <w:t xml:space="preserve"> районе в сумме 18 079,3 тыс. руб.</w:t>
      </w:r>
      <w:proofErr w:type="gramStart"/>
      <w:r w:rsidRPr="0079321A">
        <w:rPr>
          <w:sz w:val="20"/>
          <w:szCs w:val="20"/>
        </w:rPr>
        <w:t>,  не</w:t>
      </w:r>
      <w:proofErr w:type="gramEnd"/>
      <w:r w:rsidRPr="0079321A">
        <w:rPr>
          <w:sz w:val="20"/>
          <w:szCs w:val="20"/>
        </w:rPr>
        <w:t xml:space="preserve"> израсходованы в связи с тем, что подрядчик, отобранный по результатам проведенного аукциона не приступил  к работам и не выполнил свои обязательства по заключенному  муниципальному контракту. Недобросовестному подрядчику выставлена претензия об удержании неустойки (пени) за просрочку исполнения обязательства подрядчиком.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</w:p>
    <w:p w:rsidR="00715C2D" w:rsidRPr="0079321A" w:rsidRDefault="00715C2D" w:rsidP="00715C2D">
      <w:pPr>
        <w:ind w:firstLine="708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В 2017году на дорожную деятельность из бюджета поселения израсходовано </w:t>
      </w:r>
      <w:r w:rsidRPr="0079321A">
        <w:rPr>
          <w:b/>
          <w:sz w:val="20"/>
          <w:szCs w:val="20"/>
        </w:rPr>
        <w:t>1 463,2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>., в том числе:</w:t>
      </w:r>
    </w:p>
    <w:p w:rsidR="00715C2D" w:rsidRPr="0079321A" w:rsidRDefault="00715C2D" w:rsidP="00715C2D">
      <w:pPr>
        <w:ind w:firstLine="708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-на содержание автомобильных дорог в </w:t>
      </w:r>
      <w:proofErr w:type="gramStart"/>
      <w:r w:rsidRPr="0079321A">
        <w:rPr>
          <w:sz w:val="20"/>
          <w:szCs w:val="20"/>
        </w:rPr>
        <w:t xml:space="preserve">сумме  </w:t>
      </w:r>
      <w:r w:rsidRPr="0079321A">
        <w:rPr>
          <w:b/>
          <w:sz w:val="20"/>
          <w:szCs w:val="20"/>
        </w:rPr>
        <w:t>1</w:t>
      </w:r>
      <w:proofErr w:type="gramEnd"/>
      <w:r w:rsidRPr="0079321A">
        <w:rPr>
          <w:b/>
          <w:sz w:val="20"/>
          <w:szCs w:val="20"/>
        </w:rPr>
        <w:t> 327,7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 xml:space="preserve">., </w:t>
      </w:r>
    </w:p>
    <w:p w:rsidR="00715C2D" w:rsidRPr="0079321A" w:rsidRDefault="00715C2D" w:rsidP="00715C2D">
      <w:pPr>
        <w:ind w:firstLine="708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-на ремонт автомобильных дорог в </w:t>
      </w:r>
      <w:proofErr w:type="gramStart"/>
      <w:r w:rsidRPr="0079321A">
        <w:rPr>
          <w:sz w:val="20"/>
          <w:szCs w:val="20"/>
        </w:rPr>
        <w:t>сумме  –</w:t>
      </w:r>
      <w:proofErr w:type="gramEnd"/>
      <w:r w:rsidRPr="0079321A">
        <w:rPr>
          <w:sz w:val="20"/>
          <w:szCs w:val="20"/>
        </w:rPr>
        <w:t xml:space="preserve"> </w:t>
      </w:r>
      <w:r w:rsidRPr="0079321A">
        <w:rPr>
          <w:b/>
          <w:sz w:val="20"/>
          <w:szCs w:val="20"/>
        </w:rPr>
        <w:t>122,7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>.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 </w:t>
      </w:r>
    </w:p>
    <w:p w:rsidR="00715C2D" w:rsidRPr="0079321A" w:rsidRDefault="00302214" w:rsidP="00715C2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shape id="_x0000_i1031" type="#_x0000_t75" style="width:414.75pt;height:328.5pt">
            <v:imagedata r:id="rId12" o:title=""/>
          </v:shape>
        </w:pict>
      </w:r>
    </w:p>
    <w:p w:rsidR="00715C2D" w:rsidRPr="0079321A" w:rsidRDefault="00715C2D" w:rsidP="00715C2D">
      <w:pPr>
        <w:spacing w:after="120"/>
        <w:ind w:left="283"/>
        <w:jc w:val="center"/>
        <w:rPr>
          <w:b/>
          <w:sz w:val="20"/>
          <w:szCs w:val="20"/>
        </w:rPr>
      </w:pPr>
    </w:p>
    <w:p w:rsidR="00715C2D" w:rsidRPr="0079321A" w:rsidRDefault="00715C2D" w:rsidP="00715C2D">
      <w:pPr>
        <w:spacing w:after="120"/>
        <w:ind w:left="283"/>
        <w:jc w:val="center"/>
        <w:rPr>
          <w:b/>
          <w:sz w:val="20"/>
          <w:szCs w:val="20"/>
        </w:rPr>
      </w:pPr>
    </w:p>
    <w:p w:rsidR="00715C2D" w:rsidRPr="0079321A" w:rsidRDefault="00715C2D" w:rsidP="00715C2D">
      <w:pPr>
        <w:spacing w:after="120"/>
        <w:ind w:left="283"/>
        <w:jc w:val="center"/>
        <w:rPr>
          <w:b/>
          <w:sz w:val="20"/>
          <w:szCs w:val="20"/>
        </w:rPr>
      </w:pPr>
      <w:r w:rsidRPr="0079321A">
        <w:rPr>
          <w:b/>
          <w:sz w:val="20"/>
          <w:szCs w:val="20"/>
        </w:rPr>
        <w:t xml:space="preserve">Раздел 0500. Жилищно-коммунальное хозяйство </w:t>
      </w:r>
    </w:p>
    <w:p w:rsidR="00715C2D" w:rsidRPr="0079321A" w:rsidRDefault="00715C2D" w:rsidP="00715C2D">
      <w:pPr>
        <w:spacing w:after="120"/>
        <w:ind w:left="283"/>
        <w:jc w:val="center"/>
        <w:rPr>
          <w:sz w:val="20"/>
          <w:szCs w:val="20"/>
        </w:rPr>
      </w:pPr>
    </w:p>
    <w:p w:rsidR="00715C2D" w:rsidRPr="0079321A" w:rsidRDefault="00715C2D" w:rsidP="00715C2D">
      <w:pPr>
        <w:spacing w:after="120"/>
        <w:ind w:left="284"/>
        <w:rPr>
          <w:sz w:val="20"/>
          <w:szCs w:val="20"/>
        </w:rPr>
      </w:pPr>
      <w:r w:rsidRPr="0079321A">
        <w:rPr>
          <w:sz w:val="20"/>
          <w:szCs w:val="20"/>
        </w:rPr>
        <w:t>В 2017 году на решение вопросов ЖКХ из бюджета района бюджету поселения были переданы:</w:t>
      </w:r>
    </w:p>
    <w:p w:rsidR="00715C2D" w:rsidRPr="0079321A" w:rsidRDefault="00715C2D" w:rsidP="00715C2D">
      <w:pPr>
        <w:spacing w:after="120"/>
        <w:ind w:left="284"/>
        <w:rPr>
          <w:sz w:val="20"/>
          <w:szCs w:val="20"/>
        </w:rPr>
      </w:pPr>
      <w:r w:rsidRPr="0079321A">
        <w:rPr>
          <w:sz w:val="20"/>
          <w:szCs w:val="20"/>
        </w:rPr>
        <w:t xml:space="preserve">            - прочие межбюджетные трансферты</w:t>
      </w:r>
      <w:r w:rsidRPr="0079321A">
        <w:rPr>
          <w:b/>
          <w:sz w:val="20"/>
          <w:szCs w:val="20"/>
        </w:rPr>
        <w:t xml:space="preserve"> </w:t>
      </w:r>
      <w:r w:rsidRPr="0079321A">
        <w:rPr>
          <w:sz w:val="20"/>
          <w:szCs w:val="20"/>
        </w:rPr>
        <w:t>на разработку проекта зон санитарной охраны водозаборных скважин в сумме 80,0 тыс. руб., исполнено в полном объеме;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         - прочие межбюджетные трансферты на </w:t>
      </w:r>
      <w:proofErr w:type="spellStart"/>
      <w:r w:rsidRPr="0079321A">
        <w:rPr>
          <w:sz w:val="20"/>
          <w:szCs w:val="20"/>
        </w:rPr>
        <w:t>софинансирование</w:t>
      </w:r>
      <w:proofErr w:type="spellEnd"/>
      <w:r w:rsidRPr="0079321A">
        <w:rPr>
          <w:sz w:val="20"/>
          <w:szCs w:val="20"/>
        </w:rPr>
        <w:t xml:space="preserve"> объектов капитального строительства собственности муниципальных образований в рамках ДЦП "Чистая вода Томской области" на 2012-2017 годы" в сумме 14,3 тыс. руб., исполнены в полном объеме;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           - прочие межбюджетные трансферты на капитальный ремонт многоквартирного жилого дома по адресу: Томская область, </w:t>
      </w:r>
      <w:proofErr w:type="spellStart"/>
      <w:r w:rsidRPr="0079321A">
        <w:rPr>
          <w:sz w:val="20"/>
          <w:szCs w:val="20"/>
        </w:rPr>
        <w:t>Шегарский</w:t>
      </w:r>
      <w:proofErr w:type="spellEnd"/>
      <w:r w:rsidRPr="0079321A">
        <w:rPr>
          <w:sz w:val="20"/>
          <w:szCs w:val="20"/>
        </w:rPr>
        <w:t xml:space="preserve"> район, </w:t>
      </w:r>
      <w:proofErr w:type="spellStart"/>
      <w:r w:rsidRPr="0079321A">
        <w:rPr>
          <w:sz w:val="20"/>
          <w:szCs w:val="20"/>
        </w:rPr>
        <w:t>с.Мельниково</w:t>
      </w:r>
      <w:proofErr w:type="spellEnd"/>
      <w:r w:rsidRPr="0079321A">
        <w:rPr>
          <w:sz w:val="20"/>
          <w:szCs w:val="20"/>
        </w:rPr>
        <w:t>, ул. Школьная 53а и (или) обеспечение жилыми помещениями детей-сирот и детей, оставшихся без попечения родителей, а также лиц из их числа, проживающих в вышеназванном жилом доме в сумме 1900,0 тыс. руб., исполнены в полном объеме.</w:t>
      </w:r>
    </w:p>
    <w:p w:rsidR="00715C2D" w:rsidRPr="0079321A" w:rsidRDefault="00715C2D" w:rsidP="00715C2D">
      <w:pPr>
        <w:spacing w:after="120"/>
        <w:ind w:left="283"/>
        <w:rPr>
          <w:sz w:val="20"/>
          <w:szCs w:val="20"/>
        </w:rPr>
      </w:pPr>
      <w:r w:rsidRPr="0079321A">
        <w:rPr>
          <w:sz w:val="20"/>
          <w:szCs w:val="20"/>
        </w:rPr>
        <w:t>При этом на жилищно-</w:t>
      </w:r>
      <w:proofErr w:type="gramStart"/>
      <w:r w:rsidRPr="0079321A">
        <w:rPr>
          <w:sz w:val="20"/>
          <w:szCs w:val="20"/>
        </w:rPr>
        <w:t>коммунальное  хозяйство</w:t>
      </w:r>
      <w:proofErr w:type="gramEnd"/>
      <w:r w:rsidRPr="0079321A">
        <w:rPr>
          <w:sz w:val="20"/>
          <w:szCs w:val="20"/>
        </w:rPr>
        <w:t xml:space="preserve"> израсходовано </w:t>
      </w:r>
      <w:r w:rsidRPr="0079321A">
        <w:rPr>
          <w:b/>
          <w:sz w:val="20"/>
          <w:szCs w:val="20"/>
        </w:rPr>
        <w:t>3,137,36</w:t>
      </w:r>
      <w:r w:rsidRPr="0079321A">
        <w:rPr>
          <w:sz w:val="20"/>
          <w:szCs w:val="20"/>
        </w:rPr>
        <w:t xml:space="preserve"> тыс. руб. при плане </w:t>
      </w:r>
      <w:r w:rsidRPr="0079321A">
        <w:rPr>
          <w:b/>
          <w:sz w:val="20"/>
          <w:szCs w:val="20"/>
        </w:rPr>
        <w:t>3 159,62</w:t>
      </w:r>
      <w:r w:rsidRPr="0079321A">
        <w:rPr>
          <w:sz w:val="20"/>
          <w:szCs w:val="20"/>
        </w:rPr>
        <w:t xml:space="preserve"> тыс. руб., что составляет 99,3%, в том числе:</w:t>
      </w:r>
    </w:p>
    <w:p w:rsidR="00715C2D" w:rsidRPr="0079321A" w:rsidRDefault="00715C2D" w:rsidP="00715C2D">
      <w:pPr>
        <w:spacing w:after="120"/>
        <w:ind w:left="283"/>
        <w:rPr>
          <w:sz w:val="20"/>
          <w:szCs w:val="20"/>
        </w:rPr>
      </w:pPr>
      <w:r w:rsidRPr="0079321A">
        <w:rPr>
          <w:sz w:val="20"/>
          <w:szCs w:val="20"/>
        </w:rPr>
        <w:t xml:space="preserve">- на жилищное хозяйство израсходовано </w:t>
      </w:r>
      <w:r w:rsidRPr="0079321A">
        <w:rPr>
          <w:b/>
          <w:sz w:val="20"/>
          <w:szCs w:val="20"/>
        </w:rPr>
        <w:t>1935,14</w:t>
      </w:r>
      <w:r w:rsidRPr="0079321A">
        <w:rPr>
          <w:sz w:val="20"/>
          <w:szCs w:val="20"/>
        </w:rPr>
        <w:t xml:space="preserve"> тыс. руб., что составляет 100,0 % от плана;</w:t>
      </w:r>
    </w:p>
    <w:p w:rsidR="00715C2D" w:rsidRPr="0079321A" w:rsidRDefault="00715C2D" w:rsidP="00715C2D">
      <w:pPr>
        <w:spacing w:after="120"/>
        <w:ind w:left="283"/>
        <w:rPr>
          <w:sz w:val="20"/>
          <w:szCs w:val="20"/>
        </w:rPr>
      </w:pPr>
      <w:r w:rsidRPr="0079321A">
        <w:rPr>
          <w:sz w:val="20"/>
          <w:szCs w:val="20"/>
        </w:rPr>
        <w:t>-</w:t>
      </w:r>
      <w:proofErr w:type="gramStart"/>
      <w:r w:rsidRPr="0079321A">
        <w:rPr>
          <w:sz w:val="20"/>
          <w:szCs w:val="20"/>
        </w:rPr>
        <w:t>на  коммунальное</w:t>
      </w:r>
      <w:proofErr w:type="gramEnd"/>
      <w:r w:rsidRPr="0079321A">
        <w:rPr>
          <w:sz w:val="20"/>
          <w:szCs w:val="20"/>
        </w:rPr>
        <w:t xml:space="preserve"> хозяйство израсходовано </w:t>
      </w:r>
      <w:r w:rsidRPr="0079321A">
        <w:rPr>
          <w:b/>
          <w:sz w:val="20"/>
          <w:szCs w:val="20"/>
        </w:rPr>
        <w:t>346,03</w:t>
      </w:r>
      <w:r w:rsidRPr="0079321A">
        <w:rPr>
          <w:sz w:val="20"/>
          <w:szCs w:val="20"/>
        </w:rPr>
        <w:t xml:space="preserve"> 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 xml:space="preserve">. при плане </w:t>
      </w:r>
      <w:r w:rsidRPr="0079321A">
        <w:rPr>
          <w:b/>
          <w:sz w:val="20"/>
          <w:szCs w:val="20"/>
        </w:rPr>
        <w:t>346,26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>., исполнено на 99,9 %;</w:t>
      </w:r>
    </w:p>
    <w:p w:rsidR="00715C2D" w:rsidRPr="0079321A" w:rsidRDefault="00715C2D" w:rsidP="00715C2D">
      <w:pPr>
        <w:spacing w:after="120"/>
        <w:ind w:left="283"/>
        <w:rPr>
          <w:sz w:val="20"/>
          <w:szCs w:val="20"/>
        </w:rPr>
      </w:pPr>
      <w:r w:rsidRPr="0079321A">
        <w:rPr>
          <w:sz w:val="20"/>
          <w:szCs w:val="20"/>
        </w:rPr>
        <w:t xml:space="preserve">- на благоустройство израсходовано </w:t>
      </w:r>
      <w:r w:rsidRPr="0079321A">
        <w:rPr>
          <w:b/>
          <w:sz w:val="20"/>
          <w:szCs w:val="20"/>
        </w:rPr>
        <w:t>856,19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 xml:space="preserve">., при плане </w:t>
      </w:r>
      <w:r w:rsidRPr="0079321A">
        <w:rPr>
          <w:b/>
          <w:sz w:val="20"/>
          <w:szCs w:val="20"/>
        </w:rPr>
        <w:t>878,23</w:t>
      </w:r>
      <w:r w:rsidRPr="0079321A">
        <w:rPr>
          <w:sz w:val="20"/>
          <w:szCs w:val="20"/>
        </w:rPr>
        <w:t xml:space="preserve">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>., исполнено на 97,5 %;</w:t>
      </w:r>
    </w:p>
    <w:p w:rsidR="00715C2D" w:rsidRPr="0079321A" w:rsidRDefault="00715C2D" w:rsidP="00715C2D">
      <w:pPr>
        <w:spacing w:after="120"/>
        <w:ind w:left="283"/>
        <w:rPr>
          <w:sz w:val="20"/>
          <w:szCs w:val="20"/>
        </w:rPr>
      </w:pPr>
    </w:p>
    <w:p w:rsidR="00715C2D" w:rsidRPr="0079321A" w:rsidRDefault="00302214" w:rsidP="00715C2D">
      <w:pPr>
        <w:spacing w:after="120"/>
        <w:ind w:left="283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shape id="_x0000_i1032" type="#_x0000_t75" style="width:470.25pt;height:204pt">
            <v:imagedata r:id="rId13" o:title=""/>
          </v:shape>
        </w:pict>
      </w:r>
      <w:r w:rsidR="00715C2D" w:rsidRPr="0079321A">
        <w:rPr>
          <w:sz w:val="20"/>
          <w:szCs w:val="20"/>
        </w:rPr>
        <w:tab/>
        <w:t xml:space="preserve"> Структура расходов на ЖКХ:</w:t>
      </w:r>
    </w:p>
    <w:p w:rsidR="00715C2D" w:rsidRPr="0079321A" w:rsidRDefault="00715C2D" w:rsidP="00715C2D">
      <w:pPr>
        <w:tabs>
          <w:tab w:val="left" w:pos="7980"/>
          <w:tab w:val="right" w:pos="9921"/>
        </w:tabs>
        <w:spacing w:after="120"/>
        <w:ind w:left="283" w:firstLine="7380"/>
        <w:rPr>
          <w:sz w:val="20"/>
          <w:szCs w:val="20"/>
        </w:rPr>
      </w:pPr>
      <w:r w:rsidRPr="0079321A">
        <w:rPr>
          <w:sz w:val="20"/>
          <w:szCs w:val="20"/>
        </w:rPr>
        <w:tab/>
        <w:t xml:space="preserve">  (тыс. руб.)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9"/>
        <w:gridCol w:w="1559"/>
        <w:gridCol w:w="1701"/>
      </w:tblGrid>
      <w:tr w:rsidR="00715C2D" w:rsidRPr="0079321A" w:rsidTr="00195EFF">
        <w:trPr>
          <w:cantSplit/>
          <w:trHeight w:val="429"/>
        </w:trPr>
        <w:tc>
          <w:tcPr>
            <w:tcW w:w="6739" w:type="dxa"/>
            <w:vMerge w:val="restart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Консолидированный</w:t>
            </w:r>
          </w:p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бюджет</w:t>
            </w:r>
          </w:p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2017г.</w:t>
            </w:r>
          </w:p>
        </w:tc>
      </w:tr>
      <w:tr w:rsidR="00715C2D" w:rsidRPr="0079321A" w:rsidTr="00195EFF">
        <w:trPr>
          <w:cantSplit/>
        </w:trPr>
        <w:tc>
          <w:tcPr>
            <w:tcW w:w="6739" w:type="dxa"/>
            <w:vMerge/>
            <w:tcBorders>
              <w:bottom w:val="single" w:sz="4" w:space="0" w:color="auto"/>
            </w:tcBorders>
          </w:tcPr>
          <w:p w:rsidR="00715C2D" w:rsidRPr="0079321A" w:rsidRDefault="00715C2D" w:rsidP="00195EFF">
            <w:pPr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Факт</w:t>
            </w:r>
          </w:p>
        </w:tc>
      </w:tr>
      <w:tr w:rsidR="00715C2D" w:rsidRPr="0079321A" w:rsidTr="00195EFF">
        <w:tc>
          <w:tcPr>
            <w:tcW w:w="6739" w:type="dxa"/>
            <w:shd w:val="pct5" w:color="auto" w:fill="auto"/>
          </w:tcPr>
          <w:p w:rsidR="00715C2D" w:rsidRPr="0079321A" w:rsidRDefault="00715C2D" w:rsidP="00195EFF">
            <w:pPr>
              <w:tabs>
                <w:tab w:val="left" w:pos="2563"/>
              </w:tabs>
              <w:spacing w:after="120"/>
              <w:ind w:left="283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 xml:space="preserve">Жилищное хозяйство, </w:t>
            </w:r>
            <w:r w:rsidRPr="0079321A">
              <w:rPr>
                <w:sz w:val="20"/>
                <w:szCs w:val="20"/>
              </w:rPr>
              <w:t xml:space="preserve">в </w:t>
            </w:r>
            <w:proofErr w:type="spellStart"/>
            <w:r w:rsidRPr="0079321A">
              <w:rPr>
                <w:sz w:val="20"/>
                <w:szCs w:val="20"/>
              </w:rPr>
              <w:t>т.ч</w:t>
            </w:r>
            <w:proofErr w:type="spellEnd"/>
            <w:r w:rsidRPr="0079321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pct5" w:color="auto" w:fill="auto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1 935,14</w:t>
            </w:r>
          </w:p>
        </w:tc>
        <w:tc>
          <w:tcPr>
            <w:tcW w:w="1701" w:type="dxa"/>
            <w:shd w:val="pct5" w:color="auto" w:fill="auto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1 935,14</w:t>
            </w:r>
          </w:p>
        </w:tc>
      </w:tr>
      <w:tr w:rsidR="00715C2D" w:rsidRPr="0079321A" w:rsidTr="00195EFF">
        <w:tc>
          <w:tcPr>
            <w:tcW w:w="6739" w:type="dxa"/>
          </w:tcPr>
          <w:p w:rsidR="00715C2D" w:rsidRPr="0079321A" w:rsidRDefault="00715C2D" w:rsidP="00195EFF">
            <w:pPr>
              <w:spacing w:after="120"/>
              <w:ind w:left="283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приобретение жилого помещения для детей-сирот,  проживающих в с. Мельниково, ул.Школьная,53А</w:t>
            </w:r>
          </w:p>
        </w:tc>
        <w:tc>
          <w:tcPr>
            <w:tcW w:w="1559" w:type="dxa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1 900,0</w:t>
            </w:r>
          </w:p>
        </w:tc>
        <w:tc>
          <w:tcPr>
            <w:tcW w:w="1701" w:type="dxa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1 900,0</w:t>
            </w:r>
          </w:p>
        </w:tc>
      </w:tr>
      <w:tr w:rsidR="00715C2D" w:rsidRPr="0079321A" w:rsidTr="00195EFF">
        <w:tc>
          <w:tcPr>
            <w:tcW w:w="6739" w:type="dxa"/>
          </w:tcPr>
          <w:p w:rsidR="00715C2D" w:rsidRPr="0079321A" w:rsidRDefault="00715C2D" w:rsidP="00195EFF">
            <w:pPr>
              <w:spacing w:after="120"/>
              <w:ind w:left="283"/>
              <w:rPr>
                <w:sz w:val="20"/>
                <w:szCs w:val="20"/>
              </w:rPr>
            </w:pPr>
            <w:r w:rsidRPr="0079321A">
              <w:rPr>
                <w:i/>
                <w:sz w:val="20"/>
                <w:szCs w:val="20"/>
              </w:rPr>
              <w:t xml:space="preserve">- в </w:t>
            </w:r>
            <w:proofErr w:type="spellStart"/>
            <w:r w:rsidRPr="0079321A">
              <w:rPr>
                <w:i/>
                <w:sz w:val="20"/>
                <w:szCs w:val="20"/>
              </w:rPr>
              <w:t>т.ч</w:t>
            </w:r>
            <w:proofErr w:type="spellEnd"/>
            <w:r w:rsidRPr="0079321A">
              <w:rPr>
                <w:i/>
                <w:sz w:val="20"/>
                <w:szCs w:val="20"/>
              </w:rPr>
              <w:t>. за счет средств МБТ из районного бюджета</w:t>
            </w:r>
          </w:p>
        </w:tc>
        <w:tc>
          <w:tcPr>
            <w:tcW w:w="1559" w:type="dxa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79321A">
              <w:rPr>
                <w:i/>
                <w:sz w:val="20"/>
                <w:szCs w:val="20"/>
              </w:rPr>
              <w:t>1 900,0</w:t>
            </w:r>
          </w:p>
        </w:tc>
        <w:tc>
          <w:tcPr>
            <w:tcW w:w="1701" w:type="dxa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79321A">
              <w:rPr>
                <w:i/>
                <w:sz w:val="20"/>
                <w:szCs w:val="20"/>
              </w:rPr>
              <w:t>1 900,0</w:t>
            </w:r>
          </w:p>
        </w:tc>
      </w:tr>
      <w:tr w:rsidR="00715C2D" w:rsidRPr="0079321A" w:rsidTr="00195EFF">
        <w:tc>
          <w:tcPr>
            <w:tcW w:w="6739" w:type="dxa"/>
          </w:tcPr>
          <w:p w:rsidR="00715C2D" w:rsidRPr="0079321A" w:rsidRDefault="00715C2D" w:rsidP="00195EFF">
            <w:pPr>
              <w:spacing w:after="120"/>
              <w:ind w:left="283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выполнение обмерных работ фасада жилого дома </w:t>
            </w:r>
            <w:proofErr w:type="spellStart"/>
            <w:r w:rsidRPr="0079321A">
              <w:rPr>
                <w:sz w:val="20"/>
                <w:szCs w:val="20"/>
              </w:rPr>
              <w:t>с.Мельниково</w:t>
            </w:r>
            <w:proofErr w:type="spellEnd"/>
            <w:r w:rsidRPr="0079321A">
              <w:rPr>
                <w:sz w:val="20"/>
                <w:szCs w:val="20"/>
              </w:rPr>
              <w:t xml:space="preserve">, </w:t>
            </w:r>
            <w:proofErr w:type="spellStart"/>
            <w:r w:rsidRPr="0079321A">
              <w:rPr>
                <w:sz w:val="20"/>
                <w:szCs w:val="20"/>
              </w:rPr>
              <w:t>ул.Школьная</w:t>
            </w:r>
            <w:proofErr w:type="spellEnd"/>
            <w:r w:rsidRPr="0079321A">
              <w:rPr>
                <w:sz w:val="20"/>
                <w:szCs w:val="20"/>
              </w:rPr>
              <w:t>, д.53</w:t>
            </w:r>
          </w:p>
        </w:tc>
        <w:tc>
          <w:tcPr>
            <w:tcW w:w="1559" w:type="dxa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8,9</w:t>
            </w:r>
          </w:p>
        </w:tc>
        <w:tc>
          <w:tcPr>
            <w:tcW w:w="1701" w:type="dxa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8,9</w:t>
            </w:r>
          </w:p>
        </w:tc>
      </w:tr>
      <w:tr w:rsidR="00715C2D" w:rsidRPr="0079321A" w:rsidTr="00195EFF">
        <w:tc>
          <w:tcPr>
            <w:tcW w:w="6739" w:type="dxa"/>
          </w:tcPr>
          <w:p w:rsidR="00715C2D" w:rsidRPr="0079321A" w:rsidRDefault="00715C2D" w:rsidP="00195EFF">
            <w:pPr>
              <w:spacing w:after="120"/>
              <w:ind w:left="283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приобретение  стройматериалов</w:t>
            </w:r>
          </w:p>
        </w:tc>
        <w:tc>
          <w:tcPr>
            <w:tcW w:w="1559" w:type="dxa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21,0</w:t>
            </w:r>
          </w:p>
        </w:tc>
        <w:tc>
          <w:tcPr>
            <w:tcW w:w="1701" w:type="dxa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21,0</w:t>
            </w:r>
          </w:p>
        </w:tc>
      </w:tr>
      <w:tr w:rsidR="00715C2D" w:rsidRPr="0079321A" w:rsidTr="00195EFF">
        <w:tc>
          <w:tcPr>
            <w:tcW w:w="6739" w:type="dxa"/>
            <w:tcBorders>
              <w:bottom w:val="single" w:sz="4" w:space="0" w:color="auto"/>
            </w:tcBorders>
          </w:tcPr>
          <w:p w:rsidR="00715C2D" w:rsidRPr="0079321A" w:rsidRDefault="00715C2D" w:rsidP="00195EFF">
            <w:pPr>
              <w:spacing w:after="120"/>
              <w:ind w:left="283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уплата взносов на капитальный ремонт в региональный фонд капитального  ремонта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5,2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5,2</w:t>
            </w:r>
          </w:p>
        </w:tc>
      </w:tr>
      <w:tr w:rsidR="00715C2D" w:rsidRPr="0079321A" w:rsidTr="00195EFF">
        <w:tc>
          <w:tcPr>
            <w:tcW w:w="6739" w:type="dxa"/>
            <w:shd w:val="clear" w:color="auto" w:fill="D9D9D9"/>
          </w:tcPr>
          <w:p w:rsidR="00715C2D" w:rsidRPr="0079321A" w:rsidRDefault="00715C2D" w:rsidP="00195EFF">
            <w:pPr>
              <w:tabs>
                <w:tab w:val="left" w:pos="2563"/>
              </w:tabs>
              <w:spacing w:after="120"/>
              <w:ind w:left="283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Коммунальное хозяйство, в т. ч.</w:t>
            </w:r>
          </w:p>
        </w:tc>
        <w:tc>
          <w:tcPr>
            <w:tcW w:w="1559" w:type="dxa"/>
            <w:shd w:val="clear" w:color="auto" w:fill="D9D9D9"/>
          </w:tcPr>
          <w:p w:rsidR="00715C2D" w:rsidRPr="0079321A" w:rsidRDefault="00715C2D" w:rsidP="00195EFF">
            <w:pPr>
              <w:tabs>
                <w:tab w:val="left" w:pos="2563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346,26</w:t>
            </w:r>
          </w:p>
        </w:tc>
        <w:tc>
          <w:tcPr>
            <w:tcW w:w="1701" w:type="dxa"/>
            <w:shd w:val="clear" w:color="auto" w:fill="D9D9D9"/>
          </w:tcPr>
          <w:p w:rsidR="00715C2D" w:rsidRPr="0079321A" w:rsidRDefault="00715C2D" w:rsidP="00195EFF">
            <w:pPr>
              <w:tabs>
                <w:tab w:val="left" w:pos="2563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346,03</w:t>
            </w:r>
          </w:p>
        </w:tc>
      </w:tr>
      <w:tr w:rsidR="00715C2D" w:rsidRPr="0079321A" w:rsidTr="00195EFF">
        <w:tc>
          <w:tcPr>
            <w:tcW w:w="6739" w:type="dxa"/>
          </w:tcPr>
          <w:p w:rsidR="00715C2D" w:rsidRPr="0079321A" w:rsidRDefault="00715C2D" w:rsidP="00195EFF">
            <w:pPr>
              <w:spacing w:after="120"/>
              <w:ind w:left="283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разработка проекта зон санитарной охраны  водозаборной скважины (</w:t>
            </w:r>
            <w:proofErr w:type="spellStart"/>
            <w:r w:rsidRPr="0079321A">
              <w:rPr>
                <w:sz w:val="20"/>
                <w:szCs w:val="20"/>
              </w:rPr>
              <w:t>с.Маркелово</w:t>
            </w:r>
            <w:proofErr w:type="spellEnd"/>
            <w:r w:rsidRPr="0079321A">
              <w:rPr>
                <w:sz w:val="20"/>
                <w:szCs w:val="20"/>
              </w:rPr>
              <w:t xml:space="preserve">, </w:t>
            </w:r>
            <w:proofErr w:type="spellStart"/>
            <w:r w:rsidRPr="0079321A">
              <w:rPr>
                <w:sz w:val="20"/>
                <w:szCs w:val="20"/>
              </w:rPr>
              <w:t>с.Татьяновка</w:t>
            </w:r>
            <w:proofErr w:type="spellEnd"/>
            <w:r w:rsidRPr="0079321A">
              <w:rPr>
                <w:sz w:val="20"/>
                <w:szCs w:val="20"/>
              </w:rPr>
              <w:t xml:space="preserve">, </w:t>
            </w:r>
            <w:proofErr w:type="spellStart"/>
            <w:r w:rsidRPr="0079321A">
              <w:rPr>
                <w:sz w:val="20"/>
                <w:szCs w:val="20"/>
              </w:rPr>
              <w:t>с.Гынгазово</w:t>
            </w:r>
            <w:proofErr w:type="spellEnd"/>
            <w:r w:rsidRPr="0079321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130,</w:t>
            </w:r>
          </w:p>
        </w:tc>
        <w:tc>
          <w:tcPr>
            <w:tcW w:w="1701" w:type="dxa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130,0</w:t>
            </w:r>
          </w:p>
        </w:tc>
      </w:tr>
      <w:tr w:rsidR="00715C2D" w:rsidRPr="0079321A" w:rsidTr="00195EFF">
        <w:tc>
          <w:tcPr>
            <w:tcW w:w="6739" w:type="dxa"/>
          </w:tcPr>
          <w:p w:rsidR="00715C2D" w:rsidRPr="0079321A" w:rsidRDefault="00715C2D" w:rsidP="00195EFF">
            <w:pPr>
              <w:spacing w:after="120"/>
              <w:ind w:left="283"/>
              <w:rPr>
                <w:sz w:val="20"/>
                <w:szCs w:val="20"/>
              </w:rPr>
            </w:pPr>
            <w:r w:rsidRPr="0079321A">
              <w:rPr>
                <w:i/>
                <w:sz w:val="20"/>
                <w:szCs w:val="20"/>
              </w:rPr>
              <w:t xml:space="preserve">- в </w:t>
            </w:r>
            <w:proofErr w:type="spellStart"/>
            <w:r w:rsidRPr="0079321A">
              <w:rPr>
                <w:i/>
                <w:sz w:val="20"/>
                <w:szCs w:val="20"/>
              </w:rPr>
              <w:t>т.ч</w:t>
            </w:r>
            <w:proofErr w:type="spellEnd"/>
            <w:r w:rsidRPr="0079321A">
              <w:rPr>
                <w:i/>
                <w:sz w:val="20"/>
                <w:szCs w:val="20"/>
              </w:rPr>
              <w:t>. за счет средств МБТ из районного бюджета</w:t>
            </w:r>
          </w:p>
        </w:tc>
        <w:tc>
          <w:tcPr>
            <w:tcW w:w="1559" w:type="dxa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79321A">
              <w:rPr>
                <w:i/>
                <w:sz w:val="20"/>
                <w:szCs w:val="20"/>
              </w:rPr>
              <w:t>80,0</w:t>
            </w:r>
          </w:p>
        </w:tc>
        <w:tc>
          <w:tcPr>
            <w:tcW w:w="1701" w:type="dxa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79321A">
              <w:rPr>
                <w:i/>
                <w:sz w:val="20"/>
                <w:szCs w:val="20"/>
              </w:rPr>
              <w:t>80,0</w:t>
            </w:r>
          </w:p>
        </w:tc>
      </w:tr>
      <w:tr w:rsidR="00715C2D" w:rsidRPr="0079321A" w:rsidTr="00195EFF">
        <w:trPr>
          <w:cantSplit/>
          <w:trHeight w:val="147"/>
        </w:trPr>
        <w:tc>
          <w:tcPr>
            <w:tcW w:w="6739" w:type="dxa"/>
            <w:tcBorders>
              <w:right w:val="single" w:sz="4" w:space="0" w:color="auto"/>
            </w:tcBorders>
          </w:tcPr>
          <w:p w:rsidR="00715C2D" w:rsidRPr="0079321A" w:rsidRDefault="00715C2D" w:rsidP="00195EFF">
            <w:pPr>
              <w:spacing w:after="120"/>
              <w:ind w:left="283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лабораторные исследование проб воды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152,75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152,75</w:t>
            </w:r>
          </w:p>
        </w:tc>
      </w:tr>
      <w:tr w:rsidR="00715C2D" w:rsidRPr="0079321A" w:rsidTr="00195EFF">
        <w:tc>
          <w:tcPr>
            <w:tcW w:w="6739" w:type="dxa"/>
          </w:tcPr>
          <w:p w:rsidR="00715C2D" w:rsidRPr="0079321A" w:rsidRDefault="00715C2D" w:rsidP="00195EFF">
            <w:pPr>
              <w:spacing w:after="120"/>
              <w:ind w:left="283"/>
              <w:rPr>
                <w:i/>
                <w:sz w:val="20"/>
                <w:szCs w:val="20"/>
              </w:rPr>
            </w:pPr>
            <w:r w:rsidRPr="0079321A">
              <w:rPr>
                <w:i/>
                <w:sz w:val="20"/>
                <w:szCs w:val="20"/>
              </w:rPr>
              <w:t xml:space="preserve">- в </w:t>
            </w:r>
            <w:proofErr w:type="spellStart"/>
            <w:r w:rsidRPr="0079321A">
              <w:rPr>
                <w:i/>
                <w:sz w:val="20"/>
                <w:szCs w:val="20"/>
              </w:rPr>
              <w:t>т.ч</w:t>
            </w:r>
            <w:proofErr w:type="spellEnd"/>
            <w:r w:rsidRPr="0079321A">
              <w:rPr>
                <w:i/>
                <w:sz w:val="20"/>
                <w:szCs w:val="20"/>
              </w:rPr>
              <w:t>. за счет средств МБТ из районного бюджета</w:t>
            </w:r>
          </w:p>
        </w:tc>
        <w:tc>
          <w:tcPr>
            <w:tcW w:w="1559" w:type="dxa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79321A">
              <w:rPr>
                <w:i/>
                <w:sz w:val="20"/>
                <w:szCs w:val="20"/>
              </w:rPr>
              <w:t>14,3</w:t>
            </w:r>
          </w:p>
        </w:tc>
        <w:tc>
          <w:tcPr>
            <w:tcW w:w="1701" w:type="dxa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79321A">
              <w:rPr>
                <w:i/>
                <w:sz w:val="20"/>
                <w:szCs w:val="20"/>
              </w:rPr>
              <w:t>14,3</w:t>
            </w:r>
          </w:p>
        </w:tc>
      </w:tr>
      <w:tr w:rsidR="00715C2D" w:rsidRPr="0079321A" w:rsidTr="00195EFF">
        <w:trPr>
          <w:trHeight w:val="602"/>
        </w:trPr>
        <w:tc>
          <w:tcPr>
            <w:tcW w:w="6739" w:type="dxa"/>
            <w:tcBorders>
              <w:bottom w:val="single" w:sz="4" w:space="0" w:color="auto"/>
            </w:tcBorders>
          </w:tcPr>
          <w:p w:rsidR="00715C2D" w:rsidRPr="0079321A" w:rsidRDefault="00715C2D" w:rsidP="00195EFF">
            <w:pPr>
              <w:spacing w:after="120"/>
              <w:ind w:left="283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санитарно-эпидемиологическая экспертиза проектов зон санитарной охраны подземных водозаборов водозаборных скважин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</w:p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24,39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</w:p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24,39</w:t>
            </w:r>
          </w:p>
        </w:tc>
      </w:tr>
      <w:tr w:rsidR="00715C2D" w:rsidRPr="0079321A" w:rsidTr="00195EFF">
        <w:trPr>
          <w:trHeight w:val="602"/>
        </w:trPr>
        <w:tc>
          <w:tcPr>
            <w:tcW w:w="6739" w:type="dxa"/>
            <w:tcBorders>
              <w:bottom w:val="single" w:sz="4" w:space="0" w:color="auto"/>
            </w:tcBorders>
          </w:tcPr>
          <w:p w:rsidR="00715C2D" w:rsidRPr="0079321A" w:rsidRDefault="00715C2D" w:rsidP="00195EFF">
            <w:pPr>
              <w:spacing w:after="120"/>
              <w:ind w:left="283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работы по актуализации и корректировке схем водоснабжения и водоотведения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10,0</w:t>
            </w:r>
          </w:p>
        </w:tc>
      </w:tr>
      <w:tr w:rsidR="00715C2D" w:rsidRPr="0079321A" w:rsidTr="00195EFF">
        <w:tc>
          <w:tcPr>
            <w:tcW w:w="6739" w:type="dxa"/>
            <w:tcBorders>
              <w:bottom w:val="single" w:sz="4" w:space="0" w:color="auto"/>
            </w:tcBorders>
          </w:tcPr>
          <w:p w:rsidR="00715C2D" w:rsidRPr="0079321A" w:rsidRDefault="00715C2D" w:rsidP="00195EFF">
            <w:pPr>
              <w:spacing w:after="120"/>
              <w:ind w:left="283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приобретение глубинного насоса и запасных частей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29,12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28,8</w:t>
            </w:r>
          </w:p>
        </w:tc>
      </w:tr>
      <w:tr w:rsidR="00715C2D" w:rsidRPr="0079321A" w:rsidTr="00195EFF">
        <w:trPr>
          <w:trHeight w:val="209"/>
        </w:trPr>
        <w:tc>
          <w:tcPr>
            <w:tcW w:w="6739" w:type="dxa"/>
            <w:shd w:val="clear" w:color="auto" w:fill="D9D9D9"/>
          </w:tcPr>
          <w:p w:rsidR="00715C2D" w:rsidRPr="0079321A" w:rsidRDefault="00715C2D" w:rsidP="00195EFF">
            <w:pPr>
              <w:tabs>
                <w:tab w:val="left" w:pos="2563"/>
              </w:tabs>
              <w:spacing w:after="120"/>
              <w:ind w:left="283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 xml:space="preserve">Благоустройство, </w:t>
            </w:r>
            <w:r w:rsidRPr="0079321A">
              <w:rPr>
                <w:sz w:val="20"/>
                <w:szCs w:val="20"/>
              </w:rPr>
              <w:t xml:space="preserve">в </w:t>
            </w:r>
            <w:proofErr w:type="spellStart"/>
            <w:r w:rsidRPr="0079321A">
              <w:rPr>
                <w:sz w:val="20"/>
                <w:szCs w:val="20"/>
              </w:rPr>
              <w:t>т.ч</w:t>
            </w:r>
            <w:proofErr w:type="spellEnd"/>
            <w:r w:rsidRPr="0079321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D9D9D9"/>
          </w:tcPr>
          <w:p w:rsidR="00715C2D" w:rsidRPr="0079321A" w:rsidRDefault="00715C2D" w:rsidP="00195EFF">
            <w:pPr>
              <w:tabs>
                <w:tab w:val="left" w:pos="2563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878,22</w:t>
            </w:r>
          </w:p>
        </w:tc>
        <w:tc>
          <w:tcPr>
            <w:tcW w:w="1701" w:type="dxa"/>
            <w:shd w:val="clear" w:color="auto" w:fill="D9D9D9"/>
          </w:tcPr>
          <w:p w:rsidR="00715C2D" w:rsidRPr="0079321A" w:rsidRDefault="00715C2D" w:rsidP="00195EFF">
            <w:pPr>
              <w:tabs>
                <w:tab w:val="left" w:pos="2563"/>
              </w:tabs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856,19</w:t>
            </w:r>
          </w:p>
        </w:tc>
      </w:tr>
      <w:tr w:rsidR="00715C2D" w:rsidRPr="0079321A" w:rsidTr="00195EFF">
        <w:tc>
          <w:tcPr>
            <w:tcW w:w="6739" w:type="dxa"/>
          </w:tcPr>
          <w:p w:rsidR="00715C2D" w:rsidRPr="0079321A" w:rsidRDefault="00715C2D" w:rsidP="00195EFF">
            <w:pPr>
              <w:spacing w:after="120"/>
              <w:ind w:left="283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-уличное освещение</w:t>
            </w:r>
          </w:p>
        </w:tc>
        <w:tc>
          <w:tcPr>
            <w:tcW w:w="1559" w:type="dxa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728,94</w:t>
            </w:r>
          </w:p>
        </w:tc>
        <w:tc>
          <w:tcPr>
            <w:tcW w:w="1701" w:type="dxa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707,63</w:t>
            </w:r>
          </w:p>
        </w:tc>
      </w:tr>
      <w:tr w:rsidR="00715C2D" w:rsidRPr="0079321A" w:rsidTr="00195EFF">
        <w:tc>
          <w:tcPr>
            <w:tcW w:w="6739" w:type="dxa"/>
            <w:tcBorders>
              <w:bottom w:val="single" w:sz="4" w:space="0" w:color="auto"/>
            </w:tcBorders>
          </w:tcPr>
          <w:p w:rsidR="00715C2D" w:rsidRPr="0079321A" w:rsidRDefault="00715C2D" w:rsidP="00195EFF">
            <w:pPr>
              <w:spacing w:after="120"/>
              <w:ind w:left="283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-прочие мероприятия в области благоустройства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149,28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148,57</w:t>
            </w:r>
          </w:p>
        </w:tc>
      </w:tr>
      <w:tr w:rsidR="00715C2D" w:rsidRPr="0079321A" w:rsidTr="00195EFF">
        <w:tc>
          <w:tcPr>
            <w:tcW w:w="6739" w:type="dxa"/>
            <w:shd w:val="clear" w:color="auto" w:fill="B3B3B3"/>
          </w:tcPr>
          <w:p w:rsidR="00715C2D" w:rsidRPr="0079321A" w:rsidRDefault="00715C2D" w:rsidP="00195EFF">
            <w:pPr>
              <w:spacing w:after="120"/>
              <w:ind w:left="283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B3B3B3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3 159,62</w:t>
            </w:r>
          </w:p>
        </w:tc>
        <w:tc>
          <w:tcPr>
            <w:tcW w:w="1701" w:type="dxa"/>
            <w:shd w:val="clear" w:color="auto" w:fill="B3B3B3"/>
          </w:tcPr>
          <w:p w:rsidR="00715C2D" w:rsidRPr="0079321A" w:rsidRDefault="00715C2D" w:rsidP="00195EFF">
            <w:pPr>
              <w:spacing w:after="120"/>
              <w:ind w:left="283"/>
              <w:jc w:val="center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3 137,36</w:t>
            </w:r>
          </w:p>
        </w:tc>
      </w:tr>
    </w:tbl>
    <w:p w:rsidR="00715C2D" w:rsidRPr="0079321A" w:rsidRDefault="00715C2D" w:rsidP="00715C2D">
      <w:pPr>
        <w:rPr>
          <w:sz w:val="20"/>
          <w:szCs w:val="20"/>
        </w:rPr>
      </w:pPr>
    </w:p>
    <w:p w:rsidR="00715C2D" w:rsidRPr="0079321A" w:rsidRDefault="00715C2D" w:rsidP="00715C2D">
      <w:pPr>
        <w:ind w:right="141" w:firstLine="708"/>
        <w:jc w:val="center"/>
        <w:rPr>
          <w:b/>
          <w:bCs/>
          <w:sz w:val="20"/>
          <w:szCs w:val="20"/>
        </w:rPr>
      </w:pPr>
    </w:p>
    <w:p w:rsidR="00715C2D" w:rsidRPr="0079321A" w:rsidRDefault="00715C2D" w:rsidP="00715C2D">
      <w:pPr>
        <w:keepNext/>
        <w:jc w:val="center"/>
        <w:outlineLvl w:val="1"/>
        <w:rPr>
          <w:b/>
          <w:bCs/>
          <w:sz w:val="20"/>
          <w:szCs w:val="20"/>
        </w:rPr>
      </w:pPr>
    </w:p>
    <w:p w:rsidR="00715C2D" w:rsidRPr="0079321A" w:rsidRDefault="00715C2D" w:rsidP="00715C2D">
      <w:pPr>
        <w:ind w:right="141" w:firstLine="708"/>
        <w:jc w:val="center"/>
        <w:rPr>
          <w:b/>
          <w:bCs/>
          <w:sz w:val="20"/>
          <w:szCs w:val="20"/>
        </w:rPr>
      </w:pPr>
      <w:r w:rsidRPr="0079321A">
        <w:rPr>
          <w:b/>
          <w:bCs/>
          <w:sz w:val="20"/>
          <w:szCs w:val="20"/>
        </w:rPr>
        <w:t>Раздел 1000. Социальная политика</w:t>
      </w:r>
    </w:p>
    <w:p w:rsidR="00715C2D" w:rsidRPr="0079321A" w:rsidRDefault="00715C2D" w:rsidP="00715C2D">
      <w:pPr>
        <w:ind w:firstLine="720"/>
        <w:jc w:val="both"/>
        <w:rPr>
          <w:sz w:val="20"/>
          <w:szCs w:val="20"/>
        </w:rPr>
      </w:pPr>
    </w:p>
    <w:p w:rsidR="00715C2D" w:rsidRPr="0079321A" w:rsidRDefault="00715C2D" w:rsidP="00715C2D">
      <w:pPr>
        <w:ind w:firstLine="72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Финансирование расходов, включенных в данный раздел в основном производится за </w:t>
      </w:r>
      <w:proofErr w:type="gramStart"/>
      <w:r w:rsidRPr="0079321A">
        <w:rPr>
          <w:sz w:val="20"/>
          <w:szCs w:val="20"/>
        </w:rPr>
        <w:t>счет  межбюджетных</w:t>
      </w:r>
      <w:proofErr w:type="gramEnd"/>
      <w:r w:rsidRPr="0079321A">
        <w:rPr>
          <w:sz w:val="20"/>
          <w:szCs w:val="20"/>
        </w:rPr>
        <w:t xml:space="preserve"> трансфертов из районного бюджета, а именно:</w:t>
      </w:r>
    </w:p>
    <w:p w:rsidR="00715C2D" w:rsidRPr="0079321A" w:rsidRDefault="00715C2D" w:rsidP="00715C2D">
      <w:pPr>
        <w:spacing w:after="120"/>
        <w:ind w:left="284"/>
        <w:rPr>
          <w:sz w:val="20"/>
          <w:szCs w:val="20"/>
        </w:rPr>
      </w:pPr>
      <w:r w:rsidRPr="0079321A">
        <w:rPr>
          <w:sz w:val="20"/>
          <w:szCs w:val="20"/>
        </w:rPr>
        <w:t>- 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в рамках государственной программы "Детство под защитой на 2014-2019 годы" в сумме 850,0 тыс. руб., исполнено в полном объеме;</w:t>
      </w:r>
    </w:p>
    <w:p w:rsidR="00715C2D" w:rsidRPr="0079321A" w:rsidRDefault="00715C2D" w:rsidP="00715C2D">
      <w:pPr>
        <w:spacing w:after="120"/>
        <w:ind w:left="284"/>
        <w:rPr>
          <w:sz w:val="20"/>
          <w:szCs w:val="20"/>
        </w:rPr>
      </w:pPr>
      <w:r w:rsidRPr="0079321A">
        <w:rPr>
          <w:sz w:val="20"/>
          <w:szCs w:val="20"/>
        </w:rPr>
        <w:t>- прочие межбюджетные трансферты</w:t>
      </w:r>
      <w:r w:rsidRPr="0079321A">
        <w:rPr>
          <w:b/>
          <w:sz w:val="20"/>
          <w:szCs w:val="20"/>
        </w:rPr>
        <w:t xml:space="preserve"> </w:t>
      </w:r>
      <w:r w:rsidRPr="0079321A">
        <w:rPr>
          <w:sz w:val="20"/>
          <w:szCs w:val="20"/>
        </w:rPr>
        <w:t xml:space="preserve">для исполнения судебных актов по обеспечению жильем детей-сирот, детей, оставшихся без попечения родителей, а </w:t>
      </w:r>
      <w:proofErr w:type="gramStart"/>
      <w:r w:rsidRPr="0079321A">
        <w:rPr>
          <w:sz w:val="20"/>
          <w:szCs w:val="20"/>
        </w:rPr>
        <w:t>так же</w:t>
      </w:r>
      <w:proofErr w:type="gramEnd"/>
      <w:r w:rsidRPr="0079321A">
        <w:rPr>
          <w:sz w:val="20"/>
          <w:szCs w:val="20"/>
        </w:rPr>
        <w:t xml:space="preserve"> детей из их числа, не имеющих закрепленного жилого помещения в сумме 850,0 тыс. руб., исполнено в полном объеме;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 xml:space="preserve">             - прочие межбюджетные трансферты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в сумме 99,9 тыс. руб., исполнены в полном объеме;</w:t>
      </w:r>
    </w:p>
    <w:p w:rsidR="00715C2D" w:rsidRPr="0079321A" w:rsidRDefault="00715C2D" w:rsidP="00715C2D">
      <w:pPr>
        <w:ind w:right="141" w:firstLine="708"/>
        <w:jc w:val="both"/>
        <w:rPr>
          <w:sz w:val="20"/>
          <w:szCs w:val="20"/>
        </w:rPr>
      </w:pPr>
    </w:p>
    <w:p w:rsidR="00715C2D" w:rsidRPr="0079321A" w:rsidRDefault="00715C2D" w:rsidP="00715C2D">
      <w:pPr>
        <w:jc w:val="both"/>
        <w:rPr>
          <w:bCs/>
          <w:sz w:val="20"/>
          <w:szCs w:val="20"/>
        </w:rPr>
      </w:pPr>
    </w:p>
    <w:p w:rsidR="00715C2D" w:rsidRPr="0079321A" w:rsidRDefault="00715C2D" w:rsidP="00715C2D">
      <w:pPr>
        <w:ind w:right="141" w:firstLine="708"/>
        <w:jc w:val="center"/>
        <w:rPr>
          <w:b/>
          <w:bCs/>
          <w:sz w:val="20"/>
          <w:szCs w:val="20"/>
        </w:rPr>
      </w:pPr>
      <w:r w:rsidRPr="0079321A">
        <w:rPr>
          <w:b/>
          <w:bCs/>
          <w:sz w:val="20"/>
          <w:szCs w:val="20"/>
        </w:rPr>
        <w:t>Раздел 1400.  Межбюджетные трансферты</w:t>
      </w:r>
    </w:p>
    <w:p w:rsidR="00715C2D" w:rsidRPr="0079321A" w:rsidRDefault="00715C2D" w:rsidP="00715C2D">
      <w:pPr>
        <w:tabs>
          <w:tab w:val="left" w:pos="900"/>
        </w:tabs>
        <w:ind w:firstLine="540"/>
        <w:jc w:val="both"/>
        <w:rPr>
          <w:sz w:val="20"/>
          <w:szCs w:val="20"/>
        </w:rPr>
      </w:pPr>
    </w:p>
    <w:p w:rsidR="00715C2D" w:rsidRPr="0079321A" w:rsidRDefault="00715C2D" w:rsidP="00715C2D">
      <w:pPr>
        <w:tabs>
          <w:tab w:val="left" w:pos="900"/>
        </w:tabs>
        <w:ind w:firstLine="540"/>
        <w:jc w:val="both"/>
        <w:rPr>
          <w:sz w:val="20"/>
          <w:szCs w:val="20"/>
        </w:rPr>
      </w:pPr>
      <w:r w:rsidRPr="0079321A">
        <w:rPr>
          <w:sz w:val="20"/>
          <w:szCs w:val="20"/>
        </w:rPr>
        <w:t>Межбюджетные трансферты бюджету муниципального образования «</w:t>
      </w:r>
      <w:proofErr w:type="spellStart"/>
      <w:r w:rsidRPr="0079321A">
        <w:rPr>
          <w:sz w:val="20"/>
          <w:szCs w:val="20"/>
        </w:rPr>
        <w:t>Шегарский</w:t>
      </w:r>
      <w:proofErr w:type="spellEnd"/>
      <w:r w:rsidRPr="0079321A">
        <w:rPr>
          <w:sz w:val="20"/>
          <w:szCs w:val="20"/>
        </w:rPr>
        <w:t xml:space="preserve"> район» на финансовое </w:t>
      </w:r>
      <w:proofErr w:type="gramStart"/>
      <w:r w:rsidRPr="0079321A">
        <w:rPr>
          <w:sz w:val="20"/>
          <w:szCs w:val="20"/>
        </w:rPr>
        <w:t>обеспечение  части</w:t>
      </w:r>
      <w:proofErr w:type="gramEnd"/>
      <w:r w:rsidRPr="0079321A">
        <w:rPr>
          <w:sz w:val="20"/>
          <w:szCs w:val="20"/>
        </w:rPr>
        <w:t xml:space="preserve"> переданных полномочий за 2017 год сложились следующим образом: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1"/>
        <w:gridCol w:w="1701"/>
        <w:gridCol w:w="1276"/>
      </w:tblGrid>
      <w:tr w:rsidR="00715C2D" w:rsidRPr="0079321A" w:rsidTr="00195EFF">
        <w:trPr>
          <w:trHeight w:val="734"/>
        </w:trPr>
        <w:tc>
          <w:tcPr>
            <w:tcW w:w="5211" w:type="dxa"/>
          </w:tcPr>
          <w:p w:rsidR="00715C2D" w:rsidRPr="0079321A" w:rsidRDefault="00715C2D" w:rsidP="00195EFF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Безвозмездные  перечисления</w:t>
            </w:r>
          </w:p>
        </w:tc>
        <w:tc>
          <w:tcPr>
            <w:tcW w:w="1701" w:type="dxa"/>
          </w:tcPr>
          <w:p w:rsidR="00715C2D" w:rsidRPr="0079321A" w:rsidRDefault="00715C2D" w:rsidP="00195EF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утверждено план на 2017г., </w:t>
            </w:r>
            <w:proofErr w:type="spellStart"/>
            <w:r w:rsidRPr="0079321A">
              <w:rPr>
                <w:sz w:val="20"/>
                <w:szCs w:val="20"/>
              </w:rPr>
              <w:t>тыс.руб</w:t>
            </w:r>
            <w:proofErr w:type="spellEnd"/>
            <w:r w:rsidRPr="0079321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15C2D" w:rsidRPr="0079321A" w:rsidRDefault="00715C2D" w:rsidP="00195EF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 xml:space="preserve">Исполнение на 01.01.18г., </w:t>
            </w:r>
            <w:proofErr w:type="spellStart"/>
            <w:r w:rsidRPr="0079321A">
              <w:rPr>
                <w:sz w:val="20"/>
                <w:szCs w:val="20"/>
              </w:rPr>
              <w:t>тыс.руб</w:t>
            </w:r>
            <w:proofErr w:type="spellEnd"/>
            <w:r w:rsidRPr="0079321A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715C2D" w:rsidRPr="0079321A" w:rsidRDefault="00715C2D" w:rsidP="00195EF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% исполнения</w:t>
            </w:r>
          </w:p>
        </w:tc>
      </w:tr>
      <w:tr w:rsidR="00715C2D" w:rsidRPr="0079321A" w:rsidTr="00195EFF">
        <w:tc>
          <w:tcPr>
            <w:tcW w:w="5211" w:type="dxa"/>
          </w:tcPr>
          <w:p w:rsidR="00715C2D" w:rsidRPr="0079321A" w:rsidRDefault="00715C2D" w:rsidP="00195EFF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МБТ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т.д.)</w:t>
            </w:r>
          </w:p>
        </w:tc>
        <w:tc>
          <w:tcPr>
            <w:tcW w:w="1701" w:type="dxa"/>
          </w:tcPr>
          <w:p w:rsidR="00715C2D" w:rsidRPr="0079321A" w:rsidRDefault="00715C2D" w:rsidP="00195EF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30,5</w:t>
            </w:r>
          </w:p>
        </w:tc>
        <w:tc>
          <w:tcPr>
            <w:tcW w:w="1701" w:type="dxa"/>
          </w:tcPr>
          <w:p w:rsidR="00715C2D" w:rsidRPr="0079321A" w:rsidRDefault="00715C2D" w:rsidP="00195EF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30,5</w:t>
            </w:r>
          </w:p>
        </w:tc>
        <w:tc>
          <w:tcPr>
            <w:tcW w:w="1276" w:type="dxa"/>
          </w:tcPr>
          <w:p w:rsidR="00715C2D" w:rsidRPr="0079321A" w:rsidRDefault="00715C2D" w:rsidP="00195EF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</w:t>
            </w:r>
          </w:p>
        </w:tc>
      </w:tr>
      <w:tr w:rsidR="00715C2D" w:rsidRPr="0079321A" w:rsidTr="00195EFF">
        <w:tc>
          <w:tcPr>
            <w:tcW w:w="5211" w:type="dxa"/>
          </w:tcPr>
          <w:p w:rsidR="00715C2D" w:rsidRPr="0079321A" w:rsidRDefault="00715C2D" w:rsidP="00195EFF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МБТ на финансовое обеспечение переданных полномочий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1701" w:type="dxa"/>
          </w:tcPr>
          <w:p w:rsidR="00715C2D" w:rsidRPr="0079321A" w:rsidRDefault="00715C2D" w:rsidP="00195EF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1 286,20</w:t>
            </w:r>
          </w:p>
        </w:tc>
        <w:tc>
          <w:tcPr>
            <w:tcW w:w="1701" w:type="dxa"/>
          </w:tcPr>
          <w:p w:rsidR="00715C2D" w:rsidRPr="0079321A" w:rsidRDefault="00715C2D" w:rsidP="00195EF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1 286,20</w:t>
            </w:r>
          </w:p>
        </w:tc>
        <w:tc>
          <w:tcPr>
            <w:tcW w:w="1276" w:type="dxa"/>
          </w:tcPr>
          <w:p w:rsidR="00715C2D" w:rsidRPr="0079321A" w:rsidRDefault="00715C2D" w:rsidP="00195EF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79321A">
              <w:rPr>
                <w:sz w:val="20"/>
                <w:szCs w:val="20"/>
              </w:rPr>
              <w:t>100,0</w:t>
            </w:r>
          </w:p>
        </w:tc>
      </w:tr>
      <w:tr w:rsidR="00715C2D" w:rsidRPr="0079321A" w:rsidTr="00195EFF">
        <w:tc>
          <w:tcPr>
            <w:tcW w:w="5211" w:type="dxa"/>
          </w:tcPr>
          <w:p w:rsidR="00715C2D" w:rsidRPr="0079321A" w:rsidRDefault="00715C2D" w:rsidP="00195EFF">
            <w:pPr>
              <w:tabs>
                <w:tab w:val="left" w:pos="900"/>
              </w:tabs>
              <w:jc w:val="both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</w:tcPr>
          <w:p w:rsidR="00715C2D" w:rsidRPr="0079321A" w:rsidRDefault="00715C2D" w:rsidP="00195EFF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1 316,70</w:t>
            </w:r>
          </w:p>
        </w:tc>
        <w:tc>
          <w:tcPr>
            <w:tcW w:w="1701" w:type="dxa"/>
          </w:tcPr>
          <w:p w:rsidR="00715C2D" w:rsidRPr="0079321A" w:rsidRDefault="00715C2D" w:rsidP="00195EFF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1 316,70</w:t>
            </w:r>
          </w:p>
        </w:tc>
        <w:tc>
          <w:tcPr>
            <w:tcW w:w="1276" w:type="dxa"/>
          </w:tcPr>
          <w:p w:rsidR="00715C2D" w:rsidRPr="0079321A" w:rsidRDefault="00715C2D" w:rsidP="00195EFF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79321A">
              <w:rPr>
                <w:b/>
                <w:sz w:val="20"/>
                <w:szCs w:val="20"/>
              </w:rPr>
              <w:t>100,0</w:t>
            </w:r>
          </w:p>
        </w:tc>
      </w:tr>
    </w:tbl>
    <w:p w:rsidR="00715C2D" w:rsidRPr="0079321A" w:rsidRDefault="00715C2D" w:rsidP="00715C2D">
      <w:pPr>
        <w:ind w:right="141" w:firstLine="708"/>
        <w:jc w:val="center"/>
        <w:rPr>
          <w:sz w:val="20"/>
          <w:szCs w:val="20"/>
          <w:lang w:val="en-US"/>
        </w:rPr>
      </w:pPr>
    </w:p>
    <w:p w:rsidR="00715C2D" w:rsidRPr="0079321A" w:rsidRDefault="00715C2D" w:rsidP="00715C2D">
      <w:pPr>
        <w:jc w:val="both"/>
        <w:rPr>
          <w:sz w:val="20"/>
          <w:szCs w:val="20"/>
        </w:rPr>
      </w:pPr>
    </w:p>
    <w:p w:rsidR="00715C2D" w:rsidRPr="0079321A" w:rsidRDefault="00715C2D" w:rsidP="00715C2D">
      <w:pPr>
        <w:jc w:val="both"/>
        <w:rPr>
          <w:bCs/>
          <w:sz w:val="20"/>
          <w:szCs w:val="20"/>
        </w:rPr>
      </w:pPr>
    </w:p>
    <w:p w:rsidR="00715C2D" w:rsidRPr="0079321A" w:rsidRDefault="00715C2D" w:rsidP="00715C2D">
      <w:pPr>
        <w:ind w:right="141" w:firstLine="708"/>
        <w:jc w:val="center"/>
        <w:rPr>
          <w:b/>
          <w:bCs/>
          <w:sz w:val="20"/>
          <w:szCs w:val="20"/>
        </w:rPr>
      </w:pPr>
      <w:r w:rsidRPr="0079321A">
        <w:rPr>
          <w:b/>
          <w:bCs/>
          <w:sz w:val="20"/>
          <w:szCs w:val="20"/>
        </w:rPr>
        <w:t>Обслуживание муниципального долга и сбалансированность бюджета</w:t>
      </w:r>
    </w:p>
    <w:p w:rsidR="00715C2D" w:rsidRPr="0079321A" w:rsidRDefault="00715C2D" w:rsidP="00715C2D">
      <w:pPr>
        <w:jc w:val="center"/>
        <w:rPr>
          <w:b/>
          <w:sz w:val="20"/>
          <w:szCs w:val="20"/>
        </w:rPr>
      </w:pP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ab/>
        <w:t xml:space="preserve">На начало 2017 года муниципальный долг </w:t>
      </w:r>
      <w:proofErr w:type="spellStart"/>
      <w:r w:rsidRPr="0079321A">
        <w:rPr>
          <w:sz w:val="20"/>
          <w:szCs w:val="20"/>
        </w:rPr>
        <w:t>Анастасьевского</w:t>
      </w:r>
      <w:proofErr w:type="spellEnd"/>
      <w:r w:rsidRPr="0079321A">
        <w:rPr>
          <w:sz w:val="20"/>
          <w:szCs w:val="20"/>
        </w:rPr>
        <w:t xml:space="preserve"> </w:t>
      </w:r>
      <w:proofErr w:type="gramStart"/>
      <w:r w:rsidRPr="0079321A">
        <w:rPr>
          <w:sz w:val="20"/>
          <w:szCs w:val="20"/>
        </w:rPr>
        <w:t>сельского  поселения</w:t>
      </w:r>
      <w:proofErr w:type="gramEnd"/>
      <w:r w:rsidRPr="0079321A">
        <w:rPr>
          <w:sz w:val="20"/>
          <w:szCs w:val="20"/>
        </w:rPr>
        <w:t xml:space="preserve"> составлял 0,0</w:t>
      </w:r>
      <w:r w:rsidRPr="0079321A">
        <w:rPr>
          <w:bCs/>
          <w:sz w:val="20"/>
          <w:szCs w:val="20"/>
        </w:rPr>
        <w:t xml:space="preserve"> </w:t>
      </w:r>
      <w:proofErr w:type="spellStart"/>
      <w:r w:rsidRPr="0079321A">
        <w:rPr>
          <w:bCs/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 xml:space="preserve">. </w:t>
      </w:r>
    </w:p>
    <w:p w:rsidR="00715C2D" w:rsidRPr="0079321A" w:rsidRDefault="00715C2D" w:rsidP="00715C2D">
      <w:pPr>
        <w:keepNext/>
        <w:tabs>
          <w:tab w:val="left" w:pos="345"/>
        </w:tabs>
        <w:ind w:firstLine="720"/>
        <w:jc w:val="both"/>
        <w:outlineLvl w:val="0"/>
        <w:rPr>
          <w:sz w:val="20"/>
          <w:szCs w:val="20"/>
        </w:rPr>
      </w:pPr>
      <w:r w:rsidRPr="0079321A">
        <w:rPr>
          <w:sz w:val="20"/>
          <w:szCs w:val="20"/>
        </w:rPr>
        <w:t xml:space="preserve">В 2017 году </w:t>
      </w:r>
      <w:proofErr w:type="gramStart"/>
      <w:r w:rsidRPr="0079321A">
        <w:rPr>
          <w:sz w:val="20"/>
          <w:szCs w:val="20"/>
        </w:rPr>
        <w:t>получения  кредитов</w:t>
      </w:r>
      <w:proofErr w:type="gramEnd"/>
      <w:r w:rsidRPr="0079321A">
        <w:rPr>
          <w:sz w:val="20"/>
          <w:szCs w:val="20"/>
        </w:rPr>
        <w:t>, в том числе из других бюджетов бюджетной системы, запланировано не было. Так как в 2017 году муниципальное образование «</w:t>
      </w:r>
      <w:proofErr w:type="spellStart"/>
      <w:r w:rsidRPr="0079321A">
        <w:rPr>
          <w:sz w:val="20"/>
          <w:szCs w:val="20"/>
        </w:rPr>
        <w:t>Анастасьевское</w:t>
      </w:r>
      <w:proofErr w:type="spellEnd"/>
      <w:r w:rsidRPr="0079321A">
        <w:rPr>
          <w:sz w:val="20"/>
          <w:szCs w:val="20"/>
        </w:rPr>
        <w:t xml:space="preserve"> сельское поселение» не осуществляло заимствований, расходов на обслуживание муниципального внутреннего долга не производилось.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ab/>
        <w:t xml:space="preserve">Объем муниципального долга по состоянию на 01.01.2018г. составляет 0,0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>.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ab/>
        <w:t xml:space="preserve">Предельный объем </w:t>
      </w:r>
      <w:proofErr w:type="gramStart"/>
      <w:r w:rsidRPr="0079321A">
        <w:rPr>
          <w:sz w:val="20"/>
          <w:szCs w:val="20"/>
        </w:rPr>
        <w:t>дефицита  бюджета</w:t>
      </w:r>
      <w:proofErr w:type="gramEnd"/>
      <w:r w:rsidRPr="0079321A">
        <w:rPr>
          <w:sz w:val="20"/>
          <w:szCs w:val="20"/>
        </w:rPr>
        <w:t xml:space="preserve"> сельского поселения  был утвержден в сумме  19 511,749  </w:t>
      </w:r>
      <w:proofErr w:type="spellStart"/>
      <w:r w:rsidRPr="0079321A">
        <w:rPr>
          <w:bCs/>
          <w:sz w:val="20"/>
          <w:szCs w:val="20"/>
        </w:rPr>
        <w:t>тыс.руб</w:t>
      </w:r>
      <w:proofErr w:type="spellEnd"/>
      <w:r w:rsidRPr="0079321A">
        <w:rPr>
          <w:bCs/>
          <w:sz w:val="20"/>
          <w:szCs w:val="20"/>
        </w:rPr>
        <w:t xml:space="preserve">., </w:t>
      </w:r>
      <w:r w:rsidRPr="0079321A">
        <w:rPr>
          <w:sz w:val="20"/>
          <w:szCs w:val="20"/>
        </w:rPr>
        <w:t xml:space="preserve">при этом в бюджете поселения сложился дефицит в сумме 304,7 </w:t>
      </w:r>
      <w:proofErr w:type="spellStart"/>
      <w:r w:rsidRPr="0079321A">
        <w:rPr>
          <w:sz w:val="20"/>
          <w:szCs w:val="20"/>
        </w:rPr>
        <w:t>тыс.руб</w:t>
      </w:r>
      <w:proofErr w:type="spellEnd"/>
      <w:r w:rsidRPr="0079321A">
        <w:rPr>
          <w:sz w:val="20"/>
          <w:szCs w:val="20"/>
        </w:rPr>
        <w:t>.</w:t>
      </w:r>
    </w:p>
    <w:p w:rsidR="00715C2D" w:rsidRPr="0079321A" w:rsidRDefault="00715C2D" w:rsidP="00715C2D">
      <w:pPr>
        <w:jc w:val="both"/>
        <w:rPr>
          <w:sz w:val="20"/>
          <w:szCs w:val="20"/>
        </w:rPr>
      </w:pPr>
      <w:r w:rsidRPr="0079321A">
        <w:rPr>
          <w:sz w:val="20"/>
          <w:szCs w:val="20"/>
        </w:rPr>
        <w:tab/>
        <w:t>Просроченной кредиторской задолженности муниципальных учреждений по состоянию на 01.01.2018г. нет.</w:t>
      </w:r>
    </w:p>
    <w:p w:rsidR="00715C2D" w:rsidRPr="0079321A" w:rsidRDefault="00715C2D" w:rsidP="00715C2D">
      <w:pPr>
        <w:jc w:val="center"/>
        <w:rPr>
          <w:sz w:val="20"/>
          <w:szCs w:val="20"/>
        </w:rPr>
      </w:pPr>
    </w:p>
    <w:p w:rsidR="00715C2D" w:rsidRPr="0079321A" w:rsidRDefault="00715C2D" w:rsidP="00715C2D">
      <w:pPr>
        <w:jc w:val="center"/>
        <w:rPr>
          <w:sz w:val="20"/>
          <w:szCs w:val="20"/>
        </w:rPr>
      </w:pPr>
    </w:p>
    <w:p w:rsidR="00715C2D" w:rsidRPr="0079321A" w:rsidRDefault="00715C2D" w:rsidP="00715C2D">
      <w:pPr>
        <w:jc w:val="center"/>
        <w:rPr>
          <w:sz w:val="20"/>
          <w:szCs w:val="20"/>
        </w:rPr>
      </w:pPr>
    </w:p>
    <w:p w:rsidR="00715C2D" w:rsidRPr="0079321A" w:rsidRDefault="00715C2D" w:rsidP="00715C2D">
      <w:pPr>
        <w:jc w:val="center"/>
        <w:rPr>
          <w:sz w:val="20"/>
          <w:szCs w:val="20"/>
        </w:rPr>
      </w:pPr>
    </w:p>
    <w:p w:rsidR="00715C2D" w:rsidRPr="0079321A" w:rsidRDefault="00715C2D" w:rsidP="00715C2D">
      <w:pPr>
        <w:jc w:val="center"/>
        <w:rPr>
          <w:sz w:val="20"/>
          <w:szCs w:val="20"/>
        </w:rPr>
      </w:pPr>
    </w:p>
    <w:p w:rsidR="00715C2D" w:rsidRPr="0079321A" w:rsidRDefault="00715C2D" w:rsidP="00715C2D">
      <w:pPr>
        <w:jc w:val="center"/>
        <w:rPr>
          <w:sz w:val="20"/>
          <w:szCs w:val="20"/>
        </w:rPr>
      </w:pPr>
      <w:r w:rsidRPr="0079321A">
        <w:rPr>
          <w:sz w:val="20"/>
          <w:szCs w:val="20"/>
        </w:rPr>
        <w:t xml:space="preserve">Главный специалист                                                                       </w:t>
      </w:r>
      <w:proofErr w:type="spellStart"/>
      <w:r w:rsidRPr="0079321A">
        <w:rPr>
          <w:sz w:val="20"/>
          <w:szCs w:val="20"/>
        </w:rPr>
        <w:t>С.В.Сабирова</w:t>
      </w:r>
      <w:proofErr w:type="spellEnd"/>
    </w:p>
    <w:p w:rsidR="00715C2D" w:rsidRDefault="00715C2D" w:rsidP="00715C2D">
      <w:pPr>
        <w:jc w:val="center"/>
        <w:rPr>
          <w:b/>
          <w:sz w:val="20"/>
          <w:szCs w:val="20"/>
        </w:rPr>
      </w:pPr>
    </w:p>
    <w:p w:rsidR="00715C2D" w:rsidRPr="00715C2D" w:rsidRDefault="00715C2D" w:rsidP="00715C2D">
      <w:pPr>
        <w:jc w:val="center"/>
        <w:rPr>
          <w:b/>
          <w:sz w:val="20"/>
          <w:szCs w:val="20"/>
        </w:rPr>
      </w:pPr>
      <w:r w:rsidRPr="00715C2D">
        <w:rPr>
          <w:b/>
          <w:sz w:val="20"/>
          <w:szCs w:val="20"/>
        </w:rPr>
        <w:lastRenderedPageBreak/>
        <w:t xml:space="preserve">Совет </w:t>
      </w:r>
      <w:proofErr w:type="spellStart"/>
      <w:r w:rsidRPr="00715C2D">
        <w:rPr>
          <w:b/>
          <w:sz w:val="20"/>
          <w:szCs w:val="20"/>
        </w:rPr>
        <w:t>Анастасьевского</w:t>
      </w:r>
      <w:proofErr w:type="spellEnd"/>
      <w:r w:rsidRPr="00715C2D">
        <w:rPr>
          <w:b/>
          <w:sz w:val="20"/>
          <w:szCs w:val="20"/>
        </w:rPr>
        <w:t xml:space="preserve"> сельского поселения</w:t>
      </w:r>
    </w:p>
    <w:p w:rsidR="00715C2D" w:rsidRPr="00715C2D" w:rsidRDefault="00715C2D" w:rsidP="00715C2D">
      <w:pPr>
        <w:jc w:val="center"/>
        <w:rPr>
          <w:b/>
          <w:sz w:val="20"/>
          <w:szCs w:val="20"/>
        </w:rPr>
      </w:pPr>
      <w:proofErr w:type="spellStart"/>
      <w:r w:rsidRPr="00715C2D">
        <w:rPr>
          <w:b/>
          <w:sz w:val="20"/>
          <w:szCs w:val="20"/>
        </w:rPr>
        <w:t>Шегарского</w:t>
      </w:r>
      <w:proofErr w:type="spellEnd"/>
      <w:r w:rsidRPr="00715C2D">
        <w:rPr>
          <w:b/>
          <w:sz w:val="20"/>
          <w:szCs w:val="20"/>
        </w:rPr>
        <w:t xml:space="preserve"> района Томской области</w:t>
      </w:r>
    </w:p>
    <w:p w:rsidR="00715C2D" w:rsidRPr="00715C2D" w:rsidRDefault="00715C2D" w:rsidP="00715C2D">
      <w:pPr>
        <w:rPr>
          <w:b/>
          <w:sz w:val="20"/>
          <w:szCs w:val="20"/>
        </w:rPr>
      </w:pPr>
    </w:p>
    <w:p w:rsidR="00715C2D" w:rsidRPr="00715C2D" w:rsidRDefault="00715C2D" w:rsidP="00715C2D">
      <w:pPr>
        <w:jc w:val="center"/>
        <w:rPr>
          <w:b/>
          <w:sz w:val="20"/>
          <w:szCs w:val="20"/>
        </w:rPr>
      </w:pPr>
      <w:r w:rsidRPr="00715C2D">
        <w:rPr>
          <w:b/>
          <w:sz w:val="20"/>
          <w:szCs w:val="20"/>
        </w:rPr>
        <w:t>РЕШЕНИЕ</w:t>
      </w:r>
    </w:p>
    <w:p w:rsidR="00715C2D" w:rsidRPr="00715C2D" w:rsidRDefault="00715C2D" w:rsidP="00715C2D">
      <w:pPr>
        <w:jc w:val="center"/>
        <w:rPr>
          <w:b/>
          <w:sz w:val="20"/>
          <w:szCs w:val="20"/>
        </w:rPr>
      </w:pPr>
    </w:p>
    <w:p w:rsidR="00715C2D" w:rsidRPr="00715C2D" w:rsidRDefault="00715C2D" w:rsidP="00715C2D">
      <w:pPr>
        <w:jc w:val="center"/>
        <w:rPr>
          <w:b/>
          <w:sz w:val="20"/>
          <w:szCs w:val="20"/>
        </w:rPr>
      </w:pPr>
    </w:p>
    <w:p w:rsidR="00715C2D" w:rsidRPr="00715C2D" w:rsidRDefault="00715C2D" w:rsidP="00715C2D">
      <w:pPr>
        <w:tabs>
          <w:tab w:val="left" w:pos="6390"/>
        </w:tabs>
        <w:rPr>
          <w:sz w:val="20"/>
          <w:szCs w:val="20"/>
        </w:rPr>
      </w:pPr>
      <w:r w:rsidRPr="00715C2D">
        <w:rPr>
          <w:sz w:val="20"/>
          <w:szCs w:val="20"/>
        </w:rPr>
        <w:t>26.04.2018</w:t>
      </w:r>
      <w:r w:rsidRPr="00715C2D">
        <w:rPr>
          <w:sz w:val="20"/>
          <w:szCs w:val="20"/>
        </w:rPr>
        <w:tab/>
        <w:t>№ 40</w:t>
      </w:r>
    </w:p>
    <w:p w:rsidR="00715C2D" w:rsidRPr="00715C2D" w:rsidRDefault="00715C2D" w:rsidP="00715C2D">
      <w:pPr>
        <w:rPr>
          <w:rFonts w:eastAsia="Batang"/>
          <w:sz w:val="20"/>
          <w:szCs w:val="20"/>
        </w:rPr>
      </w:pPr>
      <w:r w:rsidRPr="00715C2D">
        <w:rPr>
          <w:rFonts w:eastAsia="Batang"/>
          <w:sz w:val="20"/>
          <w:szCs w:val="20"/>
        </w:rPr>
        <w:t xml:space="preserve">с. </w:t>
      </w:r>
      <w:proofErr w:type="spellStart"/>
      <w:r w:rsidRPr="00715C2D">
        <w:rPr>
          <w:rFonts w:eastAsia="Batang"/>
          <w:sz w:val="20"/>
          <w:szCs w:val="20"/>
        </w:rPr>
        <w:t>Анастасьевка</w:t>
      </w:r>
      <w:proofErr w:type="spellEnd"/>
    </w:p>
    <w:p w:rsidR="00715C2D" w:rsidRPr="00715C2D" w:rsidRDefault="00715C2D" w:rsidP="00715C2D">
      <w:pPr>
        <w:spacing w:line="360" w:lineRule="exact"/>
        <w:jc w:val="both"/>
        <w:rPr>
          <w:sz w:val="20"/>
          <w:szCs w:val="20"/>
        </w:rPr>
      </w:pPr>
    </w:p>
    <w:p w:rsidR="00715C2D" w:rsidRPr="00715C2D" w:rsidRDefault="00715C2D" w:rsidP="00715C2D">
      <w:pPr>
        <w:spacing w:line="360" w:lineRule="exact"/>
        <w:ind w:right="6519"/>
        <w:jc w:val="both"/>
        <w:rPr>
          <w:sz w:val="20"/>
          <w:szCs w:val="20"/>
        </w:rPr>
      </w:pPr>
      <w:r w:rsidRPr="00715C2D">
        <w:rPr>
          <w:sz w:val="20"/>
          <w:szCs w:val="20"/>
        </w:rPr>
        <w:t>О внесении изменений и дополнений в Устав муниципального образования «</w:t>
      </w:r>
      <w:proofErr w:type="spellStart"/>
      <w:r w:rsidRPr="00715C2D">
        <w:rPr>
          <w:sz w:val="20"/>
          <w:szCs w:val="20"/>
        </w:rPr>
        <w:t>Анастасьевское</w:t>
      </w:r>
      <w:proofErr w:type="spellEnd"/>
      <w:r w:rsidRPr="00715C2D">
        <w:rPr>
          <w:sz w:val="20"/>
          <w:szCs w:val="20"/>
        </w:rPr>
        <w:t xml:space="preserve"> сельское поселение»</w:t>
      </w:r>
    </w:p>
    <w:p w:rsidR="00715C2D" w:rsidRPr="00715C2D" w:rsidRDefault="00715C2D" w:rsidP="00715C2D">
      <w:pPr>
        <w:keepNext/>
        <w:spacing w:line="360" w:lineRule="exact"/>
        <w:ind w:right="6519" w:firstLine="709"/>
        <w:jc w:val="both"/>
        <w:outlineLvl w:val="0"/>
        <w:rPr>
          <w:sz w:val="20"/>
          <w:szCs w:val="20"/>
        </w:rPr>
      </w:pPr>
    </w:p>
    <w:p w:rsidR="00715C2D" w:rsidRPr="00715C2D" w:rsidRDefault="00715C2D" w:rsidP="00715C2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15C2D">
        <w:rPr>
          <w:sz w:val="20"/>
          <w:szCs w:val="20"/>
        </w:rPr>
        <w:t>В целях приведения в соответствие Устава муниципального образования «</w:t>
      </w:r>
      <w:proofErr w:type="spellStart"/>
      <w:r w:rsidRPr="00715C2D">
        <w:rPr>
          <w:sz w:val="20"/>
          <w:szCs w:val="20"/>
        </w:rPr>
        <w:t>Анастасьевское</w:t>
      </w:r>
      <w:proofErr w:type="spellEnd"/>
      <w:r w:rsidRPr="00715C2D">
        <w:rPr>
          <w:sz w:val="20"/>
          <w:szCs w:val="20"/>
        </w:rPr>
        <w:t xml:space="preserve"> сельское поселение» </w:t>
      </w:r>
      <w:proofErr w:type="spellStart"/>
      <w:r w:rsidRPr="00715C2D">
        <w:rPr>
          <w:sz w:val="20"/>
          <w:szCs w:val="20"/>
        </w:rPr>
        <w:t>Шегарского</w:t>
      </w:r>
      <w:proofErr w:type="spellEnd"/>
      <w:r w:rsidRPr="00715C2D">
        <w:rPr>
          <w:sz w:val="20"/>
          <w:szCs w:val="20"/>
        </w:rPr>
        <w:t xml:space="preserve"> района Томской области, принятого решением Совета </w:t>
      </w:r>
      <w:proofErr w:type="spellStart"/>
      <w:r w:rsidRPr="00715C2D">
        <w:rPr>
          <w:sz w:val="20"/>
          <w:szCs w:val="20"/>
        </w:rPr>
        <w:t>Анастасьевского</w:t>
      </w:r>
      <w:proofErr w:type="spellEnd"/>
      <w:r w:rsidRPr="00715C2D">
        <w:rPr>
          <w:sz w:val="20"/>
          <w:szCs w:val="20"/>
        </w:rPr>
        <w:t xml:space="preserve"> сельского поселения от 31 марта 2015 года № 100,</w:t>
      </w:r>
    </w:p>
    <w:p w:rsidR="00715C2D" w:rsidRPr="00715C2D" w:rsidRDefault="00715C2D" w:rsidP="00715C2D">
      <w:pPr>
        <w:keepNext/>
        <w:spacing w:line="360" w:lineRule="exact"/>
        <w:ind w:firstLine="709"/>
        <w:jc w:val="both"/>
        <w:outlineLvl w:val="0"/>
        <w:rPr>
          <w:bCs/>
          <w:sz w:val="20"/>
          <w:szCs w:val="20"/>
        </w:rPr>
      </w:pPr>
    </w:p>
    <w:p w:rsidR="00715C2D" w:rsidRPr="00715C2D" w:rsidRDefault="00715C2D" w:rsidP="00715C2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15C2D">
        <w:rPr>
          <w:b/>
          <w:sz w:val="20"/>
          <w:szCs w:val="20"/>
        </w:rPr>
        <w:t xml:space="preserve">Совет </w:t>
      </w:r>
      <w:proofErr w:type="spellStart"/>
      <w:r w:rsidRPr="00715C2D">
        <w:rPr>
          <w:b/>
          <w:sz w:val="20"/>
          <w:szCs w:val="20"/>
        </w:rPr>
        <w:t>Анастасьевского</w:t>
      </w:r>
      <w:proofErr w:type="spellEnd"/>
      <w:r w:rsidRPr="00715C2D">
        <w:rPr>
          <w:b/>
          <w:sz w:val="20"/>
          <w:szCs w:val="20"/>
        </w:rPr>
        <w:t xml:space="preserve"> сельского поселения решил:</w:t>
      </w:r>
    </w:p>
    <w:p w:rsidR="00715C2D" w:rsidRPr="00715C2D" w:rsidRDefault="00715C2D" w:rsidP="00715C2D">
      <w:pPr>
        <w:spacing w:line="360" w:lineRule="exact"/>
        <w:ind w:firstLine="709"/>
        <w:jc w:val="both"/>
        <w:rPr>
          <w:sz w:val="20"/>
          <w:szCs w:val="20"/>
        </w:rPr>
      </w:pPr>
    </w:p>
    <w:p w:rsidR="00715C2D" w:rsidRPr="00715C2D" w:rsidRDefault="00715C2D" w:rsidP="00715C2D">
      <w:pPr>
        <w:spacing w:line="276" w:lineRule="auto"/>
        <w:ind w:left="567"/>
        <w:jc w:val="both"/>
        <w:rPr>
          <w:sz w:val="20"/>
          <w:szCs w:val="20"/>
        </w:rPr>
      </w:pPr>
      <w:r w:rsidRPr="00715C2D">
        <w:rPr>
          <w:sz w:val="20"/>
          <w:szCs w:val="20"/>
        </w:rPr>
        <w:t>1. Внести в Устав муниципального образования «</w:t>
      </w:r>
      <w:proofErr w:type="spellStart"/>
      <w:r w:rsidRPr="00715C2D">
        <w:rPr>
          <w:sz w:val="20"/>
          <w:szCs w:val="20"/>
        </w:rPr>
        <w:t>Анастасьевское</w:t>
      </w:r>
      <w:proofErr w:type="spellEnd"/>
      <w:r w:rsidRPr="00715C2D">
        <w:rPr>
          <w:sz w:val="20"/>
          <w:szCs w:val="20"/>
        </w:rPr>
        <w:t xml:space="preserve"> сельское поселение» следующие изменения и дополнения:</w:t>
      </w:r>
    </w:p>
    <w:p w:rsidR="00715C2D" w:rsidRPr="00715C2D" w:rsidRDefault="00715C2D" w:rsidP="00715C2D">
      <w:pPr>
        <w:numPr>
          <w:ilvl w:val="0"/>
          <w:numId w:val="40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715C2D">
        <w:rPr>
          <w:sz w:val="20"/>
          <w:szCs w:val="20"/>
        </w:rPr>
        <w:t>В статье 4:</w:t>
      </w:r>
    </w:p>
    <w:p w:rsidR="00715C2D" w:rsidRPr="00715C2D" w:rsidRDefault="00715C2D" w:rsidP="00715C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715C2D">
        <w:rPr>
          <w:rFonts w:eastAsiaTheme="minorEastAsia"/>
          <w:sz w:val="20"/>
          <w:szCs w:val="20"/>
        </w:rPr>
        <w:t>а) пункт 4 части 1 дополнить подпунктом 4.1) следующего содержания:</w:t>
      </w:r>
    </w:p>
    <w:p w:rsidR="00715C2D" w:rsidRPr="00715C2D" w:rsidRDefault="00715C2D" w:rsidP="00715C2D">
      <w:pPr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715C2D">
        <w:rPr>
          <w:rFonts w:eastAsiaTheme="minorEastAsia"/>
          <w:sz w:val="20"/>
          <w:szCs w:val="20"/>
        </w:rPr>
        <w:t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теплоснабжении";</w:t>
      </w:r>
    </w:p>
    <w:p w:rsidR="00715C2D" w:rsidRPr="00715C2D" w:rsidRDefault="00715C2D" w:rsidP="00715C2D">
      <w:pPr>
        <w:spacing w:line="276" w:lineRule="auto"/>
        <w:ind w:left="710"/>
        <w:jc w:val="both"/>
        <w:rPr>
          <w:sz w:val="20"/>
          <w:szCs w:val="20"/>
        </w:rPr>
      </w:pPr>
      <w:r w:rsidRPr="00715C2D">
        <w:rPr>
          <w:sz w:val="20"/>
          <w:szCs w:val="20"/>
        </w:rPr>
        <w:t>б) пункт 17 части 1 изложить в новой редакции:</w:t>
      </w:r>
    </w:p>
    <w:p w:rsidR="00715C2D" w:rsidRPr="00715C2D" w:rsidRDefault="00715C2D" w:rsidP="00715C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715C2D">
        <w:rPr>
          <w:sz w:val="20"/>
          <w:szCs w:val="20"/>
        </w:rPr>
        <w:t>«</w:t>
      </w:r>
      <w:r w:rsidRPr="00715C2D">
        <w:rPr>
          <w:rFonts w:eastAsiaTheme="minorEastAsia"/>
          <w:sz w:val="20"/>
          <w:szCs w:val="20"/>
        </w:rPr>
        <w:t>17)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поселения»;</w:t>
      </w:r>
    </w:p>
    <w:p w:rsidR="00715C2D" w:rsidRPr="00715C2D" w:rsidRDefault="00715C2D" w:rsidP="00715C2D">
      <w:pPr>
        <w:numPr>
          <w:ilvl w:val="0"/>
          <w:numId w:val="40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715C2D">
        <w:rPr>
          <w:sz w:val="20"/>
          <w:szCs w:val="20"/>
        </w:rPr>
        <w:t>подпункт 11 пункта 1 статьи 5 признать утратившим силу.</w:t>
      </w:r>
    </w:p>
    <w:p w:rsidR="00715C2D" w:rsidRPr="00715C2D" w:rsidRDefault="00715C2D" w:rsidP="00715C2D">
      <w:pPr>
        <w:numPr>
          <w:ilvl w:val="0"/>
          <w:numId w:val="40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715C2D">
        <w:rPr>
          <w:sz w:val="20"/>
          <w:szCs w:val="20"/>
        </w:rPr>
        <w:t>В статье 14:</w:t>
      </w:r>
    </w:p>
    <w:p w:rsidR="00715C2D" w:rsidRPr="00715C2D" w:rsidRDefault="00715C2D" w:rsidP="00715C2D">
      <w:pPr>
        <w:spacing w:line="276" w:lineRule="auto"/>
        <w:ind w:left="710"/>
        <w:jc w:val="both"/>
        <w:rPr>
          <w:sz w:val="20"/>
          <w:szCs w:val="20"/>
        </w:rPr>
      </w:pPr>
      <w:r w:rsidRPr="00715C2D">
        <w:rPr>
          <w:sz w:val="20"/>
          <w:szCs w:val="20"/>
        </w:rPr>
        <w:t>а) наименование статьи изложить в новой редакции:</w:t>
      </w:r>
    </w:p>
    <w:p w:rsidR="00715C2D" w:rsidRPr="00715C2D" w:rsidRDefault="00715C2D" w:rsidP="00715C2D">
      <w:pPr>
        <w:spacing w:line="276" w:lineRule="auto"/>
        <w:ind w:left="709"/>
        <w:jc w:val="both"/>
        <w:rPr>
          <w:sz w:val="20"/>
          <w:szCs w:val="20"/>
        </w:rPr>
      </w:pPr>
      <w:r w:rsidRPr="00715C2D">
        <w:rPr>
          <w:sz w:val="20"/>
          <w:szCs w:val="20"/>
        </w:rPr>
        <w:t>«Статья 14. Публичные слушания, общественные обсуждения»;</w:t>
      </w:r>
    </w:p>
    <w:p w:rsidR="00715C2D" w:rsidRPr="00715C2D" w:rsidRDefault="00715C2D" w:rsidP="00715C2D">
      <w:pPr>
        <w:spacing w:line="276" w:lineRule="auto"/>
        <w:ind w:firstLine="709"/>
        <w:jc w:val="both"/>
        <w:rPr>
          <w:sz w:val="20"/>
          <w:szCs w:val="20"/>
        </w:rPr>
      </w:pPr>
      <w:r w:rsidRPr="00715C2D">
        <w:rPr>
          <w:sz w:val="20"/>
          <w:szCs w:val="20"/>
        </w:rPr>
        <w:t>б) подпункт 3 пункта 3 статьи 14 признать утратившим силу;</w:t>
      </w:r>
    </w:p>
    <w:p w:rsidR="00715C2D" w:rsidRPr="00715C2D" w:rsidRDefault="00715C2D" w:rsidP="00715C2D">
      <w:pPr>
        <w:spacing w:line="276" w:lineRule="auto"/>
        <w:ind w:firstLine="709"/>
        <w:jc w:val="both"/>
        <w:rPr>
          <w:sz w:val="20"/>
          <w:szCs w:val="20"/>
        </w:rPr>
      </w:pPr>
      <w:r w:rsidRPr="00715C2D">
        <w:rPr>
          <w:sz w:val="20"/>
          <w:szCs w:val="20"/>
        </w:rPr>
        <w:t xml:space="preserve">в) в пункте </w:t>
      </w:r>
      <w:r w:rsidRPr="00715C2D">
        <w:rPr>
          <w:rFonts w:eastAsiaTheme="minorEastAsia"/>
          <w:sz w:val="20"/>
          <w:szCs w:val="20"/>
        </w:rPr>
        <w:t>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</w:t>
      </w:r>
      <w:proofErr w:type="gramStart"/>
      <w:r w:rsidRPr="00715C2D">
        <w:rPr>
          <w:rFonts w:eastAsiaTheme="minorEastAsia"/>
          <w:sz w:val="20"/>
          <w:szCs w:val="20"/>
        </w:rPr>
        <w:t>.</w:t>
      </w:r>
      <w:proofErr w:type="gramEnd"/>
      <w:r w:rsidRPr="00715C2D">
        <w:rPr>
          <w:rFonts w:eastAsiaTheme="minorEastAsia"/>
          <w:sz w:val="20"/>
          <w:szCs w:val="20"/>
        </w:rPr>
        <w:t xml:space="preserve"> указанным в пункте 3 настоящей статьи»;</w:t>
      </w:r>
    </w:p>
    <w:p w:rsidR="00715C2D" w:rsidRPr="00715C2D" w:rsidRDefault="00715C2D" w:rsidP="00715C2D">
      <w:pPr>
        <w:spacing w:line="276" w:lineRule="auto"/>
        <w:ind w:firstLine="709"/>
        <w:jc w:val="both"/>
        <w:rPr>
          <w:sz w:val="20"/>
          <w:szCs w:val="20"/>
        </w:rPr>
      </w:pPr>
      <w:r w:rsidRPr="00715C2D">
        <w:rPr>
          <w:sz w:val="20"/>
          <w:szCs w:val="20"/>
        </w:rPr>
        <w:t>г) дополнить пунктом 5 следующего содержания:</w:t>
      </w:r>
    </w:p>
    <w:p w:rsidR="00715C2D" w:rsidRPr="00715C2D" w:rsidRDefault="00715C2D" w:rsidP="00715C2D">
      <w:pPr>
        <w:spacing w:line="276" w:lineRule="auto"/>
        <w:ind w:firstLine="708"/>
        <w:jc w:val="both"/>
        <w:rPr>
          <w:sz w:val="20"/>
          <w:szCs w:val="20"/>
        </w:rPr>
      </w:pPr>
      <w:r w:rsidRPr="00715C2D">
        <w:rPr>
          <w:sz w:val="20"/>
          <w:szCs w:val="20"/>
        </w:rPr>
        <w:t xml:space="preserve"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</w:t>
      </w:r>
      <w:r w:rsidRPr="00715C2D">
        <w:rPr>
          <w:sz w:val="20"/>
          <w:szCs w:val="20"/>
        </w:rPr>
        <w:lastRenderedPageBreak/>
        <w:t>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деятельности.»;</w:t>
      </w:r>
    </w:p>
    <w:p w:rsidR="00715C2D" w:rsidRPr="00715C2D" w:rsidRDefault="00715C2D" w:rsidP="00715C2D">
      <w:pPr>
        <w:numPr>
          <w:ilvl w:val="0"/>
          <w:numId w:val="40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715C2D">
        <w:rPr>
          <w:sz w:val="20"/>
          <w:szCs w:val="20"/>
        </w:rPr>
        <w:t>В пункте 7 статьи 20 слова «и ведет» исключить.</w:t>
      </w:r>
    </w:p>
    <w:p w:rsidR="00715C2D" w:rsidRPr="00715C2D" w:rsidRDefault="00715C2D" w:rsidP="00715C2D">
      <w:pPr>
        <w:numPr>
          <w:ilvl w:val="0"/>
          <w:numId w:val="40"/>
        </w:numPr>
        <w:spacing w:after="200" w:line="276" w:lineRule="auto"/>
        <w:ind w:left="0" w:firstLine="709"/>
        <w:contextualSpacing/>
        <w:jc w:val="both"/>
        <w:rPr>
          <w:sz w:val="20"/>
          <w:szCs w:val="20"/>
        </w:rPr>
      </w:pPr>
      <w:r w:rsidRPr="00715C2D">
        <w:rPr>
          <w:sz w:val="20"/>
          <w:szCs w:val="20"/>
        </w:rPr>
        <w:t>Пункт 1 статьи 21 дополнить пунктом 13) следующего содержания:</w:t>
      </w:r>
    </w:p>
    <w:p w:rsidR="00715C2D" w:rsidRPr="00715C2D" w:rsidRDefault="00715C2D" w:rsidP="00715C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715C2D">
        <w:rPr>
          <w:rFonts w:eastAsiaTheme="minorEastAsia"/>
          <w:sz w:val="20"/>
          <w:szCs w:val="20"/>
        </w:rPr>
        <w:t>«13) утверждение правил благоустройства территории муниципального образования».</w:t>
      </w:r>
    </w:p>
    <w:p w:rsidR="00715C2D" w:rsidRPr="00715C2D" w:rsidRDefault="00715C2D" w:rsidP="00715C2D">
      <w:pPr>
        <w:numPr>
          <w:ilvl w:val="0"/>
          <w:numId w:val="40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715C2D">
        <w:rPr>
          <w:sz w:val="20"/>
          <w:szCs w:val="20"/>
        </w:rPr>
        <w:t xml:space="preserve"> В статье 28:</w:t>
      </w:r>
    </w:p>
    <w:p w:rsidR="00715C2D" w:rsidRPr="00715C2D" w:rsidRDefault="00715C2D" w:rsidP="00715C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0"/>
          <w:szCs w:val="20"/>
        </w:rPr>
      </w:pPr>
      <w:r w:rsidRPr="00715C2D">
        <w:rPr>
          <w:rFonts w:eastAsiaTheme="minorEastAsia"/>
          <w:sz w:val="20"/>
          <w:szCs w:val="20"/>
        </w:rPr>
        <w:t>а) пункт 3 изложить в новой редакции:</w:t>
      </w:r>
    </w:p>
    <w:p w:rsidR="00715C2D" w:rsidRPr="00715C2D" w:rsidRDefault="00715C2D" w:rsidP="00715C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0"/>
          <w:szCs w:val="20"/>
        </w:rPr>
      </w:pPr>
      <w:r w:rsidRPr="00715C2D">
        <w:rPr>
          <w:rFonts w:eastAsiaTheme="minorEastAsia"/>
          <w:sz w:val="20"/>
          <w:szCs w:val="20"/>
        </w:rPr>
        <w:t xml:space="preserve">«3. В случае, если глава поселения,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</w:t>
      </w:r>
      <w:proofErr w:type="spellStart"/>
      <w:r w:rsidRPr="00715C2D">
        <w:rPr>
          <w:rFonts w:eastAsiaTheme="minorEastAsia"/>
          <w:sz w:val="20"/>
          <w:szCs w:val="20"/>
        </w:rPr>
        <w:t>Анастасьевского</w:t>
      </w:r>
      <w:proofErr w:type="spellEnd"/>
      <w:r w:rsidRPr="00715C2D">
        <w:rPr>
          <w:rFonts w:eastAsiaTheme="minorEastAsia"/>
          <w:sz w:val="20"/>
          <w:szCs w:val="20"/>
        </w:rPr>
        <w:t xml:space="preserve"> сельского поселения об удалении главы поселения в отставку, обжалует данные правовой акт или решение в судебном порядке, Совет </w:t>
      </w:r>
      <w:proofErr w:type="spellStart"/>
      <w:r w:rsidRPr="00715C2D">
        <w:rPr>
          <w:rFonts w:eastAsiaTheme="minorEastAsia"/>
          <w:sz w:val="20"/>
          <w:szCs w:val="20"/>
        </w:rPr>
        <w:t>Анастасьевского</w:t>
      </w:r>
      <w:proofErr w:type="spellEnd"/>
      <w:r w:rsidRPr="00715C2D">
        <w:rPr>
          <w:rFonts w:eastAsiaTheme="minorEastAsia"/>
          <w:sz w:val="20"/>
          <w:szCs w:val="20"/>
        </w:rPr>
        <w:t xml:space="preserve"> сельского поселения не вправе принимать решение об избрании главы поселения, избираемого из числа кандидатов, представленных конкурсной комиссией по результатам конкурса, до вступления решения суда в законную силу».</w:t>
      </w:r>
    </w:p>
    <w:p w:rsidR="00715C2D" w:rsidRPr="00715C2D" w:rsidRDefault="00715C2D" w:rsidP="00715C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/>
          <w:sz w:val="20"/>
          <w:szCs w:val="20"/>
        </w:rPr>
      </w:pPr>
      <w:r w:rsidRPr="00715C2D">
        <w:rPr>
          <w:rFonts w:eastAsiaTheme="minorEastAsia"/>
          <w:sz w:val="20"/>
          <w:szCs w:val="20"/>
        </w:rPr>
        <w:t>б) в пункте 4 слова «главный специалист по управлению и обслуживанию средствами местного бюджета» заменить словами «ведущий специалист по управлению делами».</w:t>
      </w:r>
    </w:p>
    <w:p w:rsidR="00715C2D" w:rsidRPr="00715C2D" w:rsidRDefault="00715C2D" w:rsidP="00715C2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715C2D">
        <w:rPr>
          <w:sz w:val="20"/>
          <w:szCs w:val="20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«О внесении изменений и в Устав муниципального образования «</w:t>
      </w:r>
      <w:proofErr w:type="spellStart"/>
      <w:r w:rsidRPr="00715C2D">
        <w:rPr>
          <w:sz w:val="20"/>
          <w:szCs w:val="20"/>
        </w:rPr>
        <w:t>Анастасьевское</w:t>
      </w:r>
      <w:proofErr w:type="spellEnd"/>
      <w:r w:rsidRPr="00715C2D">
        <w:rPr>
          <w:sz w:val="20"/>
          <w:szCs w:val="20"/>
        </w:rPr>
        <w:t xml:space="preserve"> сельское поселение».</w:t>
      </w:r>
    </w:p>
    <w:p w:rsidR="00715C2D" w:rsidRPr="00715C2D" w:rsidRDefault="00715C2D" w:rsidP="00715C2D">
      <w:pPr>
        <w:spacing w:line="276" w:lineRule="auto"/>
        <w:ind w:firstLine="567"/>
        <w:jc w:val="both"/>
        <w:rPr>
          <w:rFonts w:eastAsiaTheme="minorEastAsia" w:cstheme="minorBidi"/>
          <w:sz w:val="20"/>
          <w:szCs w:val="20"/>
        </w:rPr>
      </w:pPr>
      <w:r w:rsidRPr="00715C2D">
        <w:rPr>
          <w:rFonts w:eastAsiaTheme="minorEastAsia" w:cstheme="minorBidi"/>
          <w:sz w:val="20"/>
          <w:szCs w:val="20"/>
        </w:rPr>
        <w:t xml:space="preserve">3. Опубликовать настоящее решение в течение 7 дней со дня его поступления из Управления министерства юстиции Российской Федерации по Томской области в периодическом печатном издании </w:t>
      </w:r>
      <w:proofErr w:type="spellStart"/>
      <w:r w:rsidRPr="00715C2D">
        <w:rPr>
          <w:rFonts w:eastAsiaTheme="minorEastAsia" w:cstheme="minorBidi"/>
          <w:sz w:val="20"/>
          <w:szCs w:val="20"/>
        </w:rPr>
        <w:t>Анастасьевского</w:t>
      </w:r>
      <w:proofErr w:type="spellEnd"/>
      <w:r w:rsidRPr="00715C2D">
        <w:rPr>
          <w:rFonts w:eastAsiaTheme="minorEastAsia" w:cstheme="minorBidi"/>
          <w:sz w:val="20"/>
          <w:szCs w:val="20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715C2D">
        <w:rPr>
          <w:rFonts w:eastAsiaTheme="minorEastAsia" w:cstheme="minorBidi"/>
          <w:sz w:val="20"/>
          <w:szCs w:val="20"/>
        </w:rPr>
        <w:t>Анастасьевского</w:t>
      </w:r>
      <w:proofErr w:type="spellEnd"/>
      <w:r w:rsidRPr="00715C2D">
        <w:rPr>
          <w:rFonts w:eastAsiaTheme="minorEastAsia" w:cstheme="minorBidi"/>
          <w:sz w:val="20"/>
          <w:szCs w:val="20"/>
        </w:rPr>
        <w:t xml:space="preserve"> сельского поселения в </w:t>
      </w:r>
      <w:r w:rsidRPr="00715C2D">
        <w:rPr>
          <w:rFonts w:eastAsiaTheme="minorEastAsia" w:cstheme="minorBidi"/>
          <w:kern w:val="2"/>
          <w:sz w:val="20"/>
          <w:szCs w:val="20"/>
        </w:rPr>
        <w:t>информационно-телекоммуникационной сети «</w:t>
      </w:r>
      <w:r w:rsidRPr="00715C2D">
        <w:rPr>
          <w:rFonts w:eastAsiaTheme="minorEastAsia" w:cstheme="minorBidi"/>
          <w:sz w:val="20"/>
          <w:szCs w:val="20"/>
        </w:rPr>
        <w:t>Интернет» (</w:t>
      </w:r>
      <w:hyperlink r:id="rId14" w:history="1">
        <w:r w:rsidRPr="00715C2D">
          <w:rPr>
            <w:rFonts w:eastAsiaTheme="minorEastAsia" w:cstheme="minorBidi"/>
            <w:sz w:val="20"/>
            <w:szCs w:val="20"/>
            <w:u w:val="single"/>
          </w:rPr>
          <w:t xml:space="preserve">http:// </w:t>
        </w:r>
        <w:hyperlink r:id="rId15" w:history="1">
          <w:r w:rsidRPr="00715C2D">
            <w:rPr>
              <w:rFonts w:eastAsiaTheme="minorEastAsia" w:cstheme="minorBidi"/>
              <w:sz w:val="20"/>
              <w:szCs w:val="20"/>
              <w:u w:val="single"/>
            </w:rPr>
            <w:t>www.anastas.tomskinvest.ru</w:t>
          </w:r>
        </w:hyperlink>
      </w:hyperlink>
      <w:r w:rsidRPr="00715C2D">
        <w:rPr>
          <w:rFonts w:eastAsiaTheme="minorEastAsia" w:cstheme="minorBidi"/>
          <w:sz w:val="20"/>
          <w:szCs w:val="20"/>
        </w:rPr>
        <w:t>).</w:t>
      </w:r>
    </w:p>
    <w:p w:rsidR="00715C2D" w:rsidRPr="00715C2D" w:rsidRDefault="00715C2D" w:rsidP="00715C2D">
      <w:pPr>
        <w:spacing w:line="276" w:lineRule="auto"/>
        <w:ind w:left="567"/>
        <w:jc w:val="both"/>
        <w:rPr>
          <w:sz w:val="20"/>
          <w:szCs w:val="20"/>
        </w:rPr>
      </w:pPr>
      <w:r w:rsidRPr="00715C2D">
        <w:rPr>
          <w:sz w:val="20"/>
          <w:szCs w:val="20"/>
        </w:rPr>
        <w:t>4. Настоящее Решение вступает в силу со дня его официального опубликования.</w:t>
      </w:r>
    </w:p>
    <w:p w:rsidR="00715C2D" w:rsidRPr="00715C2D" w:rsidRDefault="00715C2D" w:rsidP="00715C2D">
      <w:pPr>
        <w:spacing w:line="276" w:lineRule="auto"/>
        <w:jc w:val="both"/>
        <w:rPr>
          <w:sz w:val="20"/>
          <w:szCs w:val="20"/>
        </w:rPr>
      </w:pPr>
    </w:p>
    <w:p w:rsidR="00715C2D" w:rsidRPr="00715C2D" w:rsidRDefault="00715C2D" w:rsidP="00715C2D">
      <w:pPr>
        <w:spacing w:line="360" w:lineRule="exact"/>
        <w:ind w:firstLine="709"/>
        <w:rPr>
          <w:rFonts w:eastAsiaTheme="minorEastAsia"/>
          <w:sz w:val="20"/>
          <w:szCs w:val="20"/>
        </w:rPr>
      </w:pPr>
      <w:r w:rsidRPr="00715C2D">
        <w:rPr>
          <w:rFonts w:eastAsiaTheme="minorEastAsia"/>
          <w:sz w:val="20"/>
          <w:szCs w:val="20"/>
        </w:rPr>
        <w:t>Председатель совета</w:t>
      </w:r>
    </w:p>
    <w:p w:rsidR="00715C2D" w:rsidRPr="00715C2D" w:rsidRDefault="00715C2D" w:rsidP="00715C2D">
      <w:pPr>
        <w:tabs>
          <w:tab w:val="left" w:pos="7230"/>
        </w:tabs>
        <w:spacing w:line="360" w:lineRule="exact"/>
        <w:ind w:firstLine="709"/>
        <w:rPr>
          <w:rFonts w:eastAsiaTheme="minorEastAsia"/>
          <w:sz w:val="20"/>
          <w:szCs w:val="20"/>
        </w:rPr>
      </w:pPr>
      <w:proofErr w:type="spellStart"/>
      <w:r w:rsidRPr="00715C2D">
        <w:rPr>
          <w:rFonts w:eastAsiaTheme="minorEastAsia"/>
          <w:sz w:val="20"/>
          <w:szCs w:val="20"/>
        </w:rPr>
        <w:t>Анастасьевского</w:t>
      </w:r>
      <w:proofErr w:type="spellEnd"/>
      <w:r w:rsidRPr="00715C2D">
        <w:rPr>
          <w:rFonts w:eastAsiaTheme="minorEastAsia"/>
          <w:sz w:val="20"/>
          <w:szCs w:val="20"/>
        </w:rPr>
        <w:t xml:space="preserve"> сельского поселения </w:t>
      </w:r>
      <w:r w:rsidRPr="00715C2D">
        <w:rPr>
          <w:rFonts w:eastAsiaTheme="minorEastAsia"/>
          <w:sz w:val="20"/>
          <w:szCs w:val="20"/>
        </w:rPr>
        <w:tab/>
        <w:t xml:space="preserve">С.В. </w:t>
      </w:r>
      <w:proofErr w:type="spellStart"/>
      <w:r w:rsidRPr="00715C2D">
        <w:rPr>
          <w:rFonts w:eastAsiaTheme="minorEastAsia"/>
          <w:sz w:val="20"/>
          <w:szCs w:val="20"/>
        </w:rPr>
        <w:t>Бетмакаев</w:t>
      </w:r>
      <w:proofErr w:type="spellEnd"/>
    </w:p>
    <w:p w:rsidR="00715C2D" w:rsidRPr="00715C2D" w:rsidRDefault="00715C2D" w:rsidP="00715C2D">
      <w:pPr>
        <w:tabs>
          <w:tab w:val="left" w:pos="7230"/>
        </w:tabs>
        <w:spacing w:line="360" w:lineRule="exact"/>
        <w:rPr>
          <w:rFonts w:eastAsiaTheme="minorEastAsia"/>
          <w:sz w:val="20"/>
          <w:szCs w:val="20"/>
        </w:rPr>
      </w:pPr>
    </w:p>
    <w:p w:rsidR="00715C2D" w:rsidRPr="00715C2D" w:rsidRDefault="00715C2D" w:rsidP="00715C2D">
      <w:pPr>
        <w:spacing w:line="360" w:lineRule="exact"/>
        <w:ind w:firstLine="709"/>
        <w:rPr>
          <w:rFonts w:eastAsiaTheme="minorEastAsia"/>
          <w:sz w:val="20"/>
          <w:szCs w:val="20"/>
        </w:rPr>
      </w:pPr>
      <w:r w:rsidRPr="00715C2D">
        <w:rPr>
          <w:rFonts w:eastAsiaTheme="minorEastAsia"/>
          <w:sz w:val="20"/>
          <w:szCs w:val="20"/>
        </w:rPr>
        <w:t>Глава администрации</w:t>
      </w:r>
      <w:r w:rsidRPr="00715C2D">
        <w:rPr>
          <w:rFonts w:eastAsiaTheme="minorEastAsia"/>
          <w:sz w:val="20"/>
          <w:szCs w:val="20"/>
        </w:rPr>
        <w:tab/>
      </w:r>
    </w:p>
    <w:p w:rsidR="00715C2D" w:rsidRPr="00715C2D" w:rsidRDefault="00715C2D" w:rsidP="00715C2D">
      <w:pPr>
        <w:tabs>
          <w:tab w:val="left" w:pos="7275"/>
        </w:tabs>
        <w:spacing w:line="360" w:lineRule="exact"/>
        <w:ind w:firstLine="709"/>
        <w:rPr>
          <w:rFonts w:eastAsiaTheme="minorEastAsia"/>
          <w:sz w:val="20"/>
          <w:szCs w:val="20"/>
        </w:rPr>
      </w:pPr>
      <w:proofErr w:type="spellStart"/>
      <w:r w:rsidRPr="00715C2D">
        <w:rPr>
          <w:rFonts w:eastAsiaTheme="minorEastAsia"/>
          <w:sz w:val="20"/>
          <w:szCs w:val="20"/>
        </w:rPr>
        <w:t>Анастасьевского</w:t>
      </w:r>
      <w:proofErr w:type="spellEnd"/>
      <w:r w:rsidRPr="00715C2D">
        <w:rPr>
          <w:rFonts w:eastAsiaTheme="minorEastAsia"/>
          <w:sz w:val="20"/>
          <w:szCs w:val="20"/>
        </w:rPr>
        <w:t xml:space="preserve"> сельского поселения</w:t>
      </w:r>
      <w:r w:rsidRPr="00715C2D">
        <w:rPr>
          <w:rFonts w:eastAsiaTheme="minorEastAsia"/>
          <w:sz w:val="20"/>
          <w:szCs w:val="20"/>
        </w:rPr>
        <w:tab/>
        <w:t xml:space="preserve">О.Р. </w:t>
      </w:r>
      <w:proofErr w:type="spellStart"/>
      <w:r w:rsidRPr="00715C2D">
        <w:rPr>
          <w:rFonts w:eastAsiaTheme="minorEastAsia"/>
          <w:sz w:val="20"/>
          <w:szCs w:val="20"/>
        </w:rPr>
        <w:t>Чаптарова</w:t>
      </w:r>
      <w:proofErr w:type="spellEnd"/>
    </w:p>
    <w:p w:rsidR="00EE00AE" w:rsidRDefault="00EE00AE" w:rsidP="00715C2D">
      <w:pPr>
        <w:keepNext/>
        <w:jc w:val="center"/>
        <w:outlineLvl w:val="0"/>
        <w:rPr>
          <w:sz w:val="20"/>
          <w:szCs w:val="20"/>
        </w:rPr>
      </w:pPr>
    </w:p>
    <w:p w:rsidR="00302214" w:rsidRPr="00CB0A4E" w:rsidRDefault="00302214" w:rsidP="00302214">
      <w:pPr>
        <w:jc w:val="center"/>
        <w:rPr>
          <w:b/>
          <w:sz w:val="20"/>
          <w:szCs w:val="20"/>
        </w:rPr>
      </w:pPr>
      <w:r w:rsidRPr="00CB0A4E">
        <w:rPr>
          <w:b/>
          <w:sz w:val="20"/>
          <w:szCs w:val="20"/>
        </w:rPr>
        <w:t xml:space="preserve">Совет </w:t>
      </w:r>
      <w:proofErr w:type="spellStart"/>
      <w:r w:rsidRPr="00CB0A4E">
        <w:rPr>
          <w:b/>
          <w:sz w:val="20"/>
          <w:szCs w:val="20"/>
        </w:rPr>
        <w:t>Анастасьевского</w:t>
      </w:r>
      <w:proofErr w:type="spellEnd"/>
      <w:r w:rsidRPr="00CB0A4E">
        <w:rPr>
          <w:b/>
          <w:sz w:val="20"/>
          <w:szCs w:val="20"/>
        </w:rPr>
        <w:t xml:space="preserve"> сельского поселения</w:t>
      </w:r>
    </w:p>
    <w:p w:rsidR="00302214" w:rsidRPr="00CB0A4E" w:rsidRDefault="00302214" w:rsidP="00302214">
      <w:pPr>
        <w:jc w:val="center"/>
        <w:rPr>
          <w:b/>
          <w:sz w:val="20"/>
          <w:szCs w:val="20"/>
        </w:rPr>
      </w:pPr>
      <w:proofErr w:type="spellStart"/>
      <w:r w:rsidRPr="00CB0A4E">
        <w:rPr>
          <w:b/>
          <w:sz w:val="20"/>
          <w:szCs w:val="20"/>
        </w:rPr>
        <w:t>Шегарского</w:t>
      </w:r>
      <w:proofErr w:type="spellEnd"/>
      <w:r w:rsidRPr="00CB0A4E">
        <w:rPr>
          <w:b/>
          <w:sz w:val="20"/>
          <w:szCs w:val="20"/>
        </w:rPr>
        <w:t xml:space="preserve"> района Томской области</w:t>
      </w:r>
    </w:p>
    <w:p w:rsidR="00302214" w:rsidRPr="00CB0A4E" w:rsidRDefault="00302214" w:rsidP="00302214">
      <w:pPr>
        <w:rPr>
          <w:b/>
          <w:sz w:val="20"/>
          <w:szCs w:val="20"/>
        </w:rPr>
      </w:pPr>
    </w:p>
    <w:p w:rsidR="00302214" w:rsidRPr="00CB0A4E" w:rsidRDefault="00302214" w:rsidP="00302214">
      <w:pPr>
        <w:jc w:val="center"/>
        <w:rPr>
          <w:b/>
          <w:sz w:val="20"/>
          <w:szCs w:val="20"/>
        </w:rPr>
      </w:pPr>
      <w:r w:rsidRPr="00CB0A4E">
        <w:rPr>
          <w:b/>
          <w:sz w:val="20"/>
          <w:szCs w:val="20"/>
        </w:rPr>
        <w:t>РЕШЕНИЕ</w:t>
      </w:r>
    </w:p>
    <w:p w:rsidR="00302214" w:rsidRPr="00CB0A4E" w:rsidRDefault="00302214" w:rsidP="00302214">
      <w:pPr>
        <w:jc w:val="center"/>
        <w:rPr>
          <w:b/>
          <w:sz w:val="20"/>
          <w:szCs w:val="20"/>
        </w:rPr>
      </w:pPr>
    </w:p>
    <w:p w:rsidR="00302214" w:rsidRPr="00CB0A4E" w:rsidRDefault="00302214" w:rsidP="00302214">
      <w:pPr>
        <w:tabs>
          <w:tab w:val="left" w:pos="6450"/>
        </w:tabs>
        <w:rPr>
          <w:sz w:val="20"/>
          <w:szCs w:val="20"/>
        </w:rPr>
      </w:pPr>
      <w:r>
        <w:rPr>
          <w:sz w:val="20"/>
          <w:szCs w:val="20"/>
        </w:rPr>
        <w:t>«26</w:t>
      </w:r>
      <w:bookmarkStart w:id="2" w:name="_GoBack"/>
      <w:bookmarkEnd w:id="2"/>
      <w:r>
        <w:rPr>
          <w:sz w:val="20"/>
          <w:szCs w:val="20"/>
        </w:rPr>
        <w:t>» апреля 2018 г.</w:t>
      </w:r>
      <w:r>
        <w:rPr>
          <w:sz w:val="20"/>
          <w:szCs w:val="20"/>
        </w:rPr>
        <w:tab/>
        <w:t>№ 41</w:t>
      </w:r>
    </w:p>
    <w:p w:rsidR="00302214" w:rsidRPr="00CB0A4E" w:rsidRDefault="00302214" w:rsidP="00302214">
      <w:pPr>
        <w:rPr>
          <w:sz w:val="20"/>
          <w:szCs w:val="20"/>
        </w:rPr>
      </w:pPr>
    </w:p>
    <w:p w:rsidR="00302214" w:rsidRPr="00CB0A4E" w:rsidRDefault="00302214" w:rsidP="00302214">
      <w:pPr>
        <w:rPr>
          <w:sz w:val="20"/>
          <w:szCs w:val="20"/>
        </w:rPr>
      </w:pPr>
      <w:r w:rsidRPr="00CB0A4E">
        <w:rPr>
          <w:sz w:val="20"/>
          <w:szCs w:val="20"/>
        </w:rPr>
        <w:t>О предложении в состав избирательной</w:t>
      </w:r>
    </w:p>
    <w:p w:rsidR="00302214" w:rsidRPr="00CB0A4E" w:rsidRDefault="00302214" w:rsidP="00302214">
      <w:pPr>
        <w:rPr>
          <w:sz w:val="20"/>
          <w:szCs w:val="20"/>
        </w:rPr>
      </w:pPr>
      <w:r w:rsidRPr="00CB0A4E">
        <w:rPr>
          <w:sz w:val="20"/>
          <w:szCs w:val="20"/>
        </w:rPr>
        <w:t>комиссии кандидатур для назначения членами</w:t>
      </w:r>
    </w:p>
    <w:p w:rsidR="00302214" w:rsidRPr="00CB0A4E" w:rsidRDefault="00302214" w:rsidP="00302214">
      <w:pPr>
        <w:rPr>
          <w:sz w:val="20"/>
          <w:szCs w:val="20"/>
        </w:rPr>
      </w:pPr>
      <w:r w:rsidRPr="00CB0A4E">
        <w:rPr>
          <w:sz w:val="20"/>
          <w:szCs w:val="20"/>
        </w:rPr>
        <w:t>участковых избирательных комиссий с</w:t>
      </w:r>
    </w:p>
    <w:p w:rsidR="00302214" w:rsidRPr="00CB0A4E" w:rsidRDefault="00302214" w:rsidP="00302214">
      <w:pPr>
        <w:rPr>
          <w:sz w:val="20"/>
          <w:szCs w:val="20"/>
        </w:rPr>
      </w:pPr>
      <w:r w:rsidRPr="00CB0A4E">
        <w:rPr>
          <w:sz w:val="20"/>
          <w:szCs w:val="20"/>
        </w:rPr>
        <w:t>правом решающего голоса</w:t>
      </w:r>
    </w:p>
    <w:p w:rsidR="00302214" w:rsidRPr="00CB0A4E" w:rsidRDefault="00302214" w:rsidP="00302214">
      <w:pPr>
        <w:rPr>
          <w:sz w:val="20"/>
          <w:szCs w:val="20"/>
        </w:rPr>
      </w:pPr>
    </w:p>
    <w:p w:rsidR="00302214" w:rsidRPr="00CB0A4E" w:rsidRDefault="00302214" w:rsidP="00302214">
      <w:pPr>
        <w:ind w:firstLine="567"/>
        <w:rPr>
          <w:sz w:val="20"/>
          <w:szCs w:val="20"/>
        </w:rPr>
      </w:pPr>
      <w:r w:rsidRPr="00CB0A4E">
        <w:rPr>
          <w:sz w:val="20"/>
          <w:szCs w:val="20"/>
        </w:rPr>
        <w:t>В соответствии с п.4 ст.27 «</w:t>
      </w:r>
      <w:r w:rsidRPr="00CB0A4E">
        <w:rPr>
          <w:bCs/>
          <w:sz w:val="20"/>
          <w:szCs w:val="20"/>
        </w:rPr>
        <w:t>Федерального закона от 12.06.2002 N 67-ФЗ «Об основных гарантиях избирательных прав и права на участие в референдуме граждан Российской Федерации»</w:t>
      </w:r>
      <w:r w:rsidRPr="00CB0A4E">
        <w:rPr>
          <w:sz w:val="20"/>
          <w:szCs w:val="20"/>
        </w:rPr>
        <w:t>,</w:t>
      </w:r>
    </w:p>
    <w:p w:rsidR="00302214" w:rsidRPr="00CB0A4E" w:rsidRDefault="00302214" w:rsidP="00302214">
      <w:pPr>
        <w:rPr>
          <w:sz w:val="20"/>
          <w:szCs w:val="20"/>
        </w:rPr>
      </w:pPr>
    </w:p>
    <w:p w:rsidR="00302214" w:rsidRPr="00CB0A4E" w:rsidRDefault="00302214" w:rsidP="00302214">
      <w:pPr>
        <w:jc w:val="center"/>
        <w:rPr>
          <w:b/>
          <w:sz w:val="20"/>
          <w:szCs w:val="20"/>
        </w:rPr>
      </w:pPr>
      <w:r w:rsidRPr="00CB0A4E">
        <w:rPr>
          <w:b/>
          <w:sz w:val="20"/>
          <w:szCs w:val="20"/>
        </w:rPr>
        <w:t xml:space="preserve">Совет </w:t>
      </w:r>
      <w:proofErr w:type="spellStart"/>
      <w:r w:rsidRPr="00CB0A4E">
        <w:rPr>
          <w:b/>
          <w:sz w:val="20"/>
          <w:szCs w:val="20"/>
        </w:rPr>
        <w:t>Анастасьевского</w:t>
      </w:r>
      <w:proofErr w:type="spellEnd"/>
      <w:r w:rsidRPr="00CB0A4E">
        <w:rPr>
          <w:b/>
          <w:sz w:val="20"/>
          <w:szCs w:val="20"/>
        </w:rPr>
        <w:t xml:space="preserve"> сельского поселения решил:</w:t>
      </w:r>
    </w:p>
    <w:p w:rsidR="00302214" w:rsidRPr="00CB0A4E" w:rsidRDefault="00302214" w:rsidP="00302214">
      <w:pPr>
        <w:tabs>
          <w:tab w:val="left" w:pos="1540"/>
        </w:tabs>
        <w:rPr>
          <w:sz w:val="20"/>
          <w:szCs w:val="20"/>
        </w:rPr>
      </w:pPr>
    </w:p>
    <w:p w:rsidR="00302214" w:rsidRPr="00CB0A4E" w:rsidRDefault="00302214" w:rsidP="00302214">
      <w:pPr>
        <w:rPr>
          <w:sz w:val="20"/>
          <w:szCs w:val="20"/>
        </w:rPr>
      </w:pPr>
      <w:r w:rsidRPr="00CB0A4E">
        <w:rPr>
          <w:sz w:val="20"/>
          <w:szCs w:val="20"/>
        </w:rPr>
        <w:tab/>
        <w:t>1. Предложить в составы участковых избирательных комиссий избирательных участков Томской области следующие кандидатуры:</w:t>
      </w:r>
    </w:p>
    <w:p w:rsidR="00302214" w:rsidRPr="00CB0A4E" w:rsidRDefault="00302214" w:rsidP="00302214">
      <w:pPr>
        <w:rPr>
          <w:sz w:val="20"/>
          <w:szCs w:val="20"/>
        </w:rPr>
      </w:pPr>
      <w:r w:rsidRPr="00CB0A4E">
        <w:rPr>
          <w:sz w:val="20"/>
          <w:szCs w:val="20"/>
        </w:rPr>
        <w:tab/>
        <w:t xml:space="preserve">1). Участковая избирательная комиссия № 745 - </w:t>
      </w:r>
      <w:proofErr w:type="spellStart"/>
      <w:r w:rsidRPr="00CB0A4E">
        <w:rPr>
          <w:sz w:val="20"/>
          <w:szCs w:val="20"/>
        </w:rPr>
        <w:t>Парафейникову</w:t>
      </w:r>
      <w:proofErr w:type="spellEnd"/>
      <w:r w:rsidRPr="00CB0A4E">
        <w:rPr>
          <w:sz w:val="20"/>
          <w:szCs w:val="20"/>
        </w:rPr>
        <w:t xml:space="preserve"> Екатерину Алексеевну -1962 года рождения, образование высшее, преподавателя МКОУ «</w:t>
      </w:r>
      <w:proofErr w:type="spellStart"/>
      <w:r w:rsidRPr="00CB0A4E">
        <w:rPr>
          <w:sz w:val="20"/>
          <w:szCs w:val="20"/>
        </w:rPr>
        <w:t>Анастасьевская</w:t>
      </w:r>
      <w:proofErr w:type="spellEnd"/>
      <w:r w:rsidRPr="00CB0A4E">
        <w:rPr>
          <w:sz w:val="20"/>
          <w:szCs w:val="20"/>
        </w:rPr>
        <w:t xml:space="preserve"> СОШ»;</w:t>
      </w:r>
    </w:p>
    <w:p w:rsidR="00302214" w:rsidRPr="00CB0A4E" w:rsidRDefault="00302214" w:rsidP="00302214">
      <w:pPr>
        <w:rPr>
          <w:sz w:val="20"/>
          <w:szCs w:val="20"/>
        </w:rPr>
      </w:pPr>
      <w:r w:rsidRPr="00CB0A4E">
        <w:rPr>
          <w:sz w:val="20"/>
          <w:szCs w:val="20"/>
        </w:rPr>
        <w:tab/>
        <w:t>2). Участковая избирательная комиссия № 746 - Сазонову Татьяну Сергеевну - 1992 года рождения, образование средне специальное, младшую медицинскую сестру ОГАУ ШПИ «Забота»;</w:t>
      </w:r>
    </w:p>
    <w:p w:rsidR="00302214" w:rsidRPr="00CB0A4E" w:rsidRDefault="00302214" w:rsidP="00302214">
      <w:pPr>
        <w:rPr>
          <w:sz w:val="20"/>
          <w:szCs w:val="20"/>
        </w:rPr>
      </w:pPr>
      <w:r w:rsidRPr="00CB0A4E">
        <w:rPr>
          <w:sz w:val="20"/>
          <w:szCs w:val="20"/>
        </w:rPr>
        <w:tab/>
        <w:t xml:space="preserve">3). Участковая избирательная комиссия № 747 - </w:t>
      </w:r>
      <w:proofErr w:type="spellStart"/>
      <w:r w:rsidRPr="00CB0A4E">
        <w:rPr>
          <w:sz w:val="20"/>
          <w:szCs w:val="20"/>
        </w:rPr>
        <w:t>Баркову</w:t>
      </w:r>
      <w:proofErr w:type="spellEnd"/>
      <w:r w:rsidRPr="00CB0A4E">
        <w:rPr>
          <w:sz w:val="20"/>
          <w:szCs w:val="20"/>
        </w:rPr>
        <w:t xml:space="preserve"> Любовь Сергеевну - 1992 года рождения, образование высшее, ИП «</w:t>
      </w:r>
      <w:proofErr w:type="spellStart"/>
      <w:r w:rsidRPr="00CB0A4E">
        <w:rPr>
          <w:sz w:val="20"/>
          <w:szCs w:val="20"/>
        </w:rPr>
        <w:t>Баркова</w:t>
      </w:r>
      <w:proofErr w:type="spellEnd"/>
      <w:r w:rsidRPr="00CB0A4E">
        <w:rPr>
          <w:sz w:val="20"/>
          <w:szCs w:val="20"/>
        </w:rPr>
        <w:t xml:space="preserve"> Л.С.»;</w:t>
      </w:r>
    </w:p>
    <w:p w:rsidR="00302214" w:rsidRPr="00CB0A4E" w:rsidRDefault="00302214" w:rsidP="00302214">
      <w:pPr>
        <w:ind w:firstLine="708"/>
        <w:rPr>
          <w:sz w:val="20"/>
          <w:szCs w:val="20"/>
        </w:rPr>
      </w:pPr>
      <w:r w:rsidRPr="00CB0A4E">
        <w:rPr>
          <w:sz w:val="20"/>
          <w:szCs w:val="20"/>
        </w:rPr>
        <w:lastRenderedPageBreak/>
        <w:t>4). Участковая избирательная комиссия № 748 - Зайцеву Марину Викторовну – 1988 года рождения, образование средне специальное, воспитателя МКОУ «</w:t>
      </w:r>
      <w:proofErr w:type="spellStart"/>
      <w:r w:rsidRPr="00CB0A4E">
        <w:rPr>
          <w:sz w:val="20"/>
          <w:szCs w:val="20"/>
        </w:rPr>
        <w:t>Вороновская</w:t>
      </w:r>
      <w:proofErr w:type="spellEnd"/>
      <w:r w:rsidRPr="00CB0A4E">
        <w:rPr>
          <w:sz w:val="20"/>
          <w:szCs w:val="20"/>
        </w:rPr>
        <w:t xml:space="preserve"> НОШ»;</w:t>
      </w:r>
    </w:p>
    <w:p w:rsidR="00302214" w:rsidRPr="00CB0A4E" w:rsidRDefault="00302214" w:rsidP="00302214">
      <w:pPr>
        <w:tabs>
          <w:tab w:val="left" w:pos="9751"/>
        </w:tabs>
        <w:ind w:right="679" w:firstLine="709"/>
        <w:jc w:val="both"/>
        <w:rPr>
          <w:sz w:val="20"/>
          <w:szCs w:val="20"/>
        </w:rPr>
      </w:pPr>
      <w:r w:rsidRPr="00CB0A4E">
        <w:rPr>
          <w:sz w:val="20"/>
          <w:szCs w:val="20"/>
        </w:rPr>
        <w:t xml:space="preserve">5). Участковая избирательная комиссия № 749 - Калинину Татьяну Викторовну – 1979 года рождения, образование средне специальное, руководителя клубного формирования Дома культуры с. </w:t>
      </w:r>
      <w:proofErr w:type="spellStart"/>
      <w:r w:rsidRPr="00CB0A4E">
        <w:rPr>
          <w:sz w:val="20"/>
          <w:szCs w:val="20"/>
        </w:rPr>
        <w:t>Маркелово</w:t>
      </w:r>
      <w:proofErr w:type="spellEnd"/>
      <w:r w:rsidRPr="00CB0A4E">
        <w:rPr>
          <w:sz w:val="20"/>
          <w:szCs w:val="20"/>
        </w:rPr>
        <w:t xml:space="preserve">, МАУК «КСЦ </w:t>
      </w:r>
      <w:proofErr w:type="spellStart"/>
      <w:r w:rsidRPr="00CB0A4E">
        <w:rPr>
          <w:sz w:val="20"/>
          <w:szCs w:val="20"/>
        </w:rPr>
        <w:t>Шегарского</w:t>
      </w:r>
      <w:proofErr w:type="spellEnd"/>
      <w:r w:rsidRPr="00CB0A4E">
        <w:rPr>
          <w:sz w:val="20"/>
          <w:szCs w:val="20"/>
        </w:rPr>
        <w:t xml:space="preserve"> района»;</w:t>
      </w:r>
    </w:p>
    <w:p w:rsidR="00302214" w:rsidRPr="00CB0A4E" w:rsidRDefault="00302214" w:rsidP="00302214">
      <w:pPr>
        <w:ind w:firstLine="708"/>
        <w:rPr>
          <w:sz w:val="20"/>
          <w:szCs w:val="20"/>
        </w:rPr>
      </w:pPr>
      <w:r w:rsidRPr="00CB0A4E">
        <w:rPr>
          <w:sz w:val="20"/>
          <w:szCs w:val="20"/>
        </w:rPr>
        <w:t>6). Участковая избирательная комиссия № 750 - Калинину Татьяну Алексеевну, - 1983 года рождения, образование средне специальное, домохозяйку.</w:t>
      </w:r>
    </w:p>
    <w:p w:rsidR="00302214" w:rsidRPr="00CB0A4E" w:rsidRDefault="00302214" w:rsidP="00302214">
      <w:pPr>
        <w:ind w:firstLine="709"/>
        <w:rPr>
          <w:sz w:val="20"/>
          <w:szCs w:val="20"/>
        </w:rPr>
      </w:pPr>
      <w:r w:rsidRPr="00CB0A4E">
        <w:rPr>
          <w:sz w:val="20"/>
          <w:szCs w:val="20"/>
        </w:rPr>
        <w:t xml:space="preserve">2. Поручить </w:t>
      </w:r>
      <w:proofErr w:type="spellStart"/>
      <w:r w:rsidRPr="00CB0A4E">
        <w:rPr>
          <w:sz w:val="20"/>
          <w:szCs w:val="20"/>
        </w:rPr>
        <w:t>Изовских</w:t>
      </w:r>
      <w:proofErr w:type="spellEnd"/>
      <w:r w:rsidRPr="00CB0A4E">
        <w:rPr>
          <w:sz w:val="20"/>
          <w:szCs w:val="20"/>
        </w:rPr>
        <w:t xml:space="preserve"> Надежде Ивановне, ведущему специалисту по управлению делами, представить предложения Совета </w:t>
      </w:r>
      <w:proofErr w:type="spellStart"/>
      <w:r w:rsidRPr="00CB0A4E">
        <w:rPr>
          <w:sz w:val="20"/>
          <w:szCs w:val="20"/>
        </w:rPr>
        <w:t>Анастасьевского</w:t>
      </w:r>
      <w:proofErr w:type="spellEnd"/>
      <w:r w:rsidRPr="00CB0A4E">
        <w:rPr>
          <w:sz w:val="20"/>
          <w:szCs w:val="20"/>
        </w:rPr>
        <w:t xml:space="preserve"> сельского поселения и необходимые документы в территориальную избирательную комиссию </w:t>
      </w:r>
      <w:proofErr w:type="spellStart"/>
      <w:r w:rsidRPr="00CB0A4E">
        <w:rPr>
          <w:sz w:val="20"/>
          <w:szCs w:val="20"/>
        </w:rPr>
        <w:t>Шегарского</w:t>
      </w:r>
      <w:proofErr w:type="spellEnd"/>
      <w:r w:rsidRPr="00CB0A4E">
        <w:rPr>
          <w:sz w:val="20"/>
          <w:szCs w:val="20"/>
        </w:rPr>
        <w:t xml:space="preserve"> района Томской области, для назначения членами участковых избирательных комиссий с правом решающего голоса в срок до 18.05.2018 года.</w:t>
      </w:r>
    </w:p>
    <w:p w:rsidR="00302214" w:rsidRPr="00CB0A4E" w:rsidRDefault="00302214" w:rsidP="00302214">
      <w:pPr>
        <w:ind w:firstLine="708"/>
        <w:rPr>
          <w:sz w:val="20"/>
          <w:szCs w:val="20"/>
        </w:rPr>
      </w:pPr>
      <w:r w:rsidRPr="00CB0A4E">
        <w:rPr>
          <w:sz w:val="20"/>
          <w:szCs w:val="20"/>
        </w:rPr>
        <w:t xml:space="preserve">3. Опубликовать настоящее </w:t>
      </w:r>
      <w:proofErr w:type="gramStart"/>
      <w:r w:rsidRPr="00CB0A4E">
        <w:rPr>
          <w:sz w:val="20"/>
          <w:szCs w:val="20"/>
        </w:rPr>
        <w:t>решение  в</w:t>
      </w:r>
      <w:proofErr w:type="gramEnd"/>
      <w:r w:rsidRPr="00CB0A4E">
        <w:rPr>
          <w:sz w:val="20"/>
          <w:szCs w:val="20"/>
        </w:rPr>
        <w:t xml:space="preserve"> периодическом печатном издании </w:t>
      </w:r>
      <w:proofErr w:type="spellStart"/>
      <w:r w:rsidRPr="00CB0A4E">
        <w:rPr>
          <w:sz w:val="20"/>
          <w:szCs w:val="20"/>
        </w:rPr>
        <w:t>Анастасьевского</w:t>
      </w:r>
      <w:proofErr w:type="spellEnd"/>
      <w:r w:rsidRPr="00CB0A4E">
        <w:rPr>
          <w:sz w:val="20"/>
          <w:szCs w:val="20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CB0A4E">
        <w:rPr>
          <w:sz w:val="20"/>
          <w:szCs w:val="20"/>
        </w:rPr>
        <w:t>Анастасьевского</w:t>
      </w:r>
      <w:proofErr w:type="spellEnd"/>
      <w:r w:rsidRPr="00CB0A4E">
        <w:rPr>
          <w:sz w:val="20"/>
          <w:szCs w:val="20"/>
        </w:rPr>
        <w:t xml:space="preserve"> сельского поселения в сети «Интернет» (</w:t>
      </w:r>
      <w:r w:rsidRPr="00CB0A4E">
        <w:rPr>
          <w:sz w:val="20"/>
          <w:szCs w:val="20"/>
          <w:lang w:val="en-US"/>
        </w:rPr>
        <w:t>http</w:t>
      </w:r>
      <w:r w:rsidRPr="00CB0A4E">
        <w:rPr>
          <w:sz w:val="20"/>
          <w:szCs w:val="20"/>
        </w:rPr>
        <w:t>/</w:t>
      </w:r>
      <w:r w:rsidRPr="00CB0A4E">
        <w:rPr>
          <w:sz w:val="20"/>
          <w:szCs w:val="20"/>
          <w:lang w:val="en-US"/>
        </w:rPr>
        <w:t>www</w:t>
      </w:r>
      <w:r w:rsidRPr="00CB0A4E">
        <w:rPr>
          <w:sz w:val="20"/>
          <w:szCs w:val="20"/>
        </w:rPr>
        <w:t>.</w:t>
      </w:r>
      <w:proofErr w:type="spellStart"/>
      <w:r w:rsidRPr="00CB0A4E">
        <w:rPr>
          <w:sz w:val="20"/>
          <w:szCs w:val="20"/>
          <w:lang w:val="en-US"/>
        </w:rPr>
        <w:t>anastas</w:t>
      </w:r>
      <w:proofErr w:type="spellEnd"/>
      <w:r w:rsidRPr="00CB0A4E">
        <w:rPr>
          <w:sz w:val="20"/>
          <w:szCs w:val="20"/>
        </w:rPr>
        <w:t>.</w:t>
      </w:r>
      <w:proofErr w:type="spellStart"/>
      <w:r w:rsidRPr="00CB0A4E">
        <w:rPr>
          <w:sz w:val="20"/>
          <w:szCs w:val="20"/>
          <w:lang w:val="en-US"/>
        </w:rPr>
        <w:t>tomskinvest</w:t>
      </w:r>
      <w:proofErr w:type="spellEnd"/>
      <w:r w:rsidRPr="00CB0A4E">
        <w:rPr>
          <w:sz w:val="20"/>
          <w:szCs w:val="20"/>
        </w:rPr>
        <w:t>.</w:t>
      </w:r>
      <w:proofErr w:type="spellStart"/>
      <w:r w:rsidRPr="00CB0A4E">
        <w:rPr>
          <w:sz w:val="20"/>
          <w:szCs w:val="20"/>
          <w:lang w:val="en-US"/>
        </w:rPr>
        <w:t>ru</w:t>
      </w:r>
      <w:proofErr w:type="spellEnd"/>
      <w:r w:rsidRPr="00CB0A4E">
        <w:rPr>
          <w:sz w:val="20"/>
          <w:szCs w:val="20"/>
        </w:rPr>
        <w:t>).</w:t>
      </w:r>
    </w:p>
    <w:p w:rsidR="00302214" w:rsidRPr="00CB0A4E" w:rsidRDefault="00302214" w:rsidP="00302214">
      <w:pPr>
        <w:rPr>
          <w:sz w:val="20"/>
          <w:szCs w:val="20"/>
        </w:rPr>
      </w:pPr>
    </w:p>
    <w:p w:rsidR="00302214" w:rsidRPr="00CB0A4E" w:rsidRDefault="00302214" w:rsidP="00302214">
      <w:pPr>
        <w:rPr>
          <w:sz w:val="20"/>
          <w:szCs w:val="20"/>
        </w:rPr>
      </w:pPr>
    </w:p>
    <w:p w:rsidR="00302214" w:rsidRPr="00CB0A4E" w:rsidRDefault="00302214" w:rsidP="00302214">
      <w:pPr>
        <w:rPr>
          <w:sz w:val="20"/>
          <w:szCs w:val="20"/>
        </w:rPr>
      </w:pPr>
      <w:r w:rsidRPr="00CB0A4E">
        <w:rPr>
          <w:sz w:val="20"/>
          <w:szCs w:val="20"/>
        </w:rPr>
        <w:t>Председатель Совета</w:t>
      </w:r>
    </w:p>
    <w:p w:rsidR="00302214" w:rsidRPr="00CB0A4E" w:rsidRDefault="00302214" w:rsidP="00302214">
      <w:pPr>
        <w:tabs>
          <w:tab w:val="left" w:pos="6330"/>
        </w:tabs>
        <w:rPr>
          <w:sz w:val="20"/>
          <w:szCs w:val="20"/>
        </w:rPr>
      </w:pPr>
      <w:proofErr w:type="spellStart"/>
      <w:r w:rsidRPr="00CB0A4E">
        <w:rPr>
          <w:sz w:val="20"/>
          <w:szCs w:val="20"/>
        </w:rPr>
        <w:t>Анастаьсевского</w:t>
      </w:r>
      <w:proofErr w:type="spellEnd"/>
      <w:r w:rsidRPr="00CB0A4E">
        <w:rPr>
          <w:sz w:val="20"/>
          <w:szCs w:val="20"/>
        </w:rPr>
        <w:t xml:space="preserve"> сельского поселения</w:t>
      </w:r>
      <w:r w:rsidRPr="00CB0A4E">
        <w:rPr>
          <w:sz w:val="20"/>
          <w:szCs w:val="20"/>
        </w:rPr>
        <w:tab/>
        <w:t xml:space="preserve">С.В. </w:t>
      </w:r>
      <w:proofErr w:type="spellStart"/>
      <w:r w:rsidRPr="00CB0A4E">
        <w:rPr>
          <w:sz w:val="20"/>
          <w:szCs w:val="20"/>
        </w:rPr>
        <w:t>Бетмакаев</w:t>
      </w:r>
      <w:proofErr w:type="spellEnd"/>
    </w:p>
    <w:p w:rsidR="00302214" w:rsidRPr="00CB0A4E" w:rsidRDefault="00302214" w:rsidP="00302214">
      <w:pPr>
        <w:tabs>
          <w:tab w:val="left" w:pos="6330"/>
        </w:tabs>
        <w:rPr>
          <w:sz w:val="20"/>
          <w:szCs w:val="20"/>
        </w:rPr>
      </w:pPr>
    </w:p>
    <w:p w:rsidR="00302214" w:rsidRPr="00CB0A4E" w:rsidRDefault="00302214" w:rsidP="00302214">
      <w:pPr>
        <w:tabs>
          <w:tab w:val="left" w:pos="6330"/>
        </w:tabs>
        <w:rPr>
          <w:sz w:val="20"/>
          <w:szCs w:val="20"/>
        </w:rPr>
      </w:pPr>
      <w:r w:rsidRPr="00CB0A4E">
        <w:rPr>
          <w:sz w:val="20"/>
          <w:szCs w:val="20"/>
        </w:rPr>
        <w:t>Глава администрации</w:t>
      </w:r>
    </w:p>
    <w:p w:rsidR="00302214" w:rsidRPr="00CB0A4E" w:rsidRDefault="00302214" w:rsidP="00302214">
      <w:pPr>
        <w:tabs>
          <w:tab w:val="left" w:pos="6330"/>
        </w:tabs>
        <w:rPr>
          <w:sz w:val="20"/>
          <w:szCs w:val="20"/>
        </w:rPr>
      </w:pPr>
      <w:proofErr w:type="spellStart"/>
      <w:r w:rsidRPr="00CB0A4E">
        <w:rPr>
          <w:sz w:val="20"/>
          <w:szCs w:val="20"/>
        </w:rPr>
        <w:t>Анастаьсевского</w:t>
      </w:r>
      <w:proofErr w:type="spellEnd"/>
      <w:r w:rsidRPr="00CB0A4E">
        <w:rPr>
          <w:sz w:val="20"/>
          <w:szCs w:val="20"/>
        </w:rPr>
        <w:t xml:space="preserve"> сельского поселения</w:t>
      </w:r>
      <w:r w:rsidRPr="00CB0A4E">
        <w:rPr>
          <w:sz w:val="20"/>
          <w:szCs w:val="20"/>
        </w:rPr>
        <w:tab/>
        <w:t xml:space="preserve">О.Р. </w:t>
      </w:r>
      <w:proofErr w:type="spellStart"/>
      <w:r w:rsidRPr="00CB0A4E">
        <w:rPr>
          <w:sz w:val="20"/>
          <w:szCs w:val="20"/>
        </w:rPr>
        <w:t>Чаптарова</w:t>
      </w:r>
      <w:proofErr w:type="spellEnd"/>
    </w:p>
    <w:p w:rsidR="00715C2D" w:rsidRPr="00715C2D" w:rsidRDefault="00715C2D" w:rsidP="00715C2D">
      <w:pPr>
        <w:keepNext/>
        <w:jc w:val="center"/>
        <w:outlineLvl w:val="0"/>
        <w:rPr>
          <w:b/>
          <w:color w:val="000000"/>
          <w:sz w:val="18"/>
          <w:szCs w:val="18"/>
        </w:rPr>
      </w:pPr>
    </w:p>
    <w:sectPr w:rsidR="00715C2D" w:rsidRPr="00715C2D" w:rsidSect="00715C2D"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185560"/>
    <w:multiLevelType w:val="hybridMultilevel"/>
    <w:tmpl w:val="BF94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17689"/>
    <w:multiLevelType w:val="hybridMultilevel"/>
    <w:tmpl w:val="F8D6C614"/>
    <w:lvl w:ilvl="0" w:tplc="C1EC12E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6B0F3F"/>
    <w:multiLevelType w:val="hybridMultilevel"/>
    <w:tmpl w:val="957E8A90"/>
    <w:lvl w:ilvl="0" w:tplc="94A644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955996"/>
    <w:multiLevelType w:val="hybridMultilevel"/>
    <w:tmpl w:val="F1423BA4"/>
    <w:lvl w:ilvl="0" w:tplc="3454F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B2C43F0"/>
    <w:multiLevelType w:val="multilevel"/>
    <w:tmpl w:val="FE861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0FC408FB"/>
    <w:multiLevelType w:val="multilevel"/>
    <w:tmpl w:val="74C4F8DE"/>
    <w:lvl w:ilvl="0">
      <w:start w:val="4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8" w15:restartNumberingAfterBreak="0">
    <w:nsid w:val="1C61711A"/>
    <w:multiLevelType w:val="multilevel"/>
    <w:tmpl w:val="613251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9" w15:restartNumberingAfterBreak="0">
    <w:nsid w:val="1C7F6187"/>
    <w:multiLevelType w:val="hybridMultilevel"/>
    <w:tmpl w:val="639A7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2452DA"/>
    <w:multiLevelType w:val="multilevel"/>
    <w:tmpl w:val="78EEE6F6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24F92E95"/>
    <w:multiLevelType w:val="hybridMultilevel"/>
    <w:tmpl w:val="51F2223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6F9641E"/>
    <w:multiLevelType w:val="hybridMultilevel"/>
    <w:tmpl w:val="992A62C0"/>
    <w:lvl w:ilvl="0" w:tplc="D7EC02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A6448D4"/>
    <w:multiLevelType w:val="multilevel"/>
    <w:tmpl w:val="CD328F92"/>
    <w:lvl w:ilvl="0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404562F4"/>
    <w:multiLevelType w:val="hybridMultilevel"/>
    <w:tmpl w:val="9C3AF2CC"/>
    <w:lvl w:ilvl="0" w:tplc="739CCA8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B1904"/>
    <w:multiLevelType w:val="hybridMultilevel"/>
    <w:tmpl w:val="4292303E"/>
    <w:lvl w:ilvl="0" w:tplc="46160D18">
      <w:start w:val="1"/>
      <w:numFmt w:val="decimal"/>
      <w:lvlText w:val="%1)"/>
      <w:lvlJc w:val="left"/>
      <w:pPr>
        <w:ind w:left="92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B4183E"/>
    <w:multiLevelType w:val="multilevel"/>
    <w:tmpl w:val="8E18B144"/>
    <w:lvl w:ilvl="0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1" w15:restartNumberingAfterBreak="0">
    <w:nsid w:val="475378CF"/>
    <w:multiLevelType w:val="multilevel"/>
    <w:tmpl w:val="DFFEB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2" w15:restartNumberingAfterBreak="0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B2474"/>
    <w:multiLevelType w:val="multilevel"/>
    <w:tmpl w:val="45961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B6026"/>
    <w:multiLevelType w:val="hybridMultilevel"/>
    <w:tmpl w:val="FB94E5A6"/>
    <w:lvl w:ilvl="0" w:tplc="04190001">
      <w:start w:val="1"/>
      <w:numFmt w:val="bullet"/>
      <w:lvlText w:val=""/>
      <w:lvlJc w:val="left"/>
      <w:pPr>
        <w:tabs>
          <w:tab w:val="num" w:pos="1387"/>
        </w:tabs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26" w15:restartNumberingAfterBreak="0">
    <w:nsid w:val="584A5184"/>
    <w:multiLevelType w:val="hybridMultilevel"/>
    <w:tmpl w:val="02BA1BB2"/>
    <w:lvl w:ilvl="0" w:tplc="42D8A9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8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29" w15:restartNumberingAfterBreak="0">
    <w:nsid w:val="60380A9C"/>
    <w:multiLevelType w:val="hybridMultilevel"/>
    <w:tmpl w:val="4DDA16B4"/>
    <w:lvl w:ilvl="0" w:tplc="F22E53D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 w15:restartNumberingAfterBreak="0">
    <w:nsid w:val="604A515F"/>
    <w:multiLevelType w:val="hybridMultilevel"/>
    <w:tmpl w:val="D9A63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F46A17"/>
    <w:multiLevelType w:val="hybridMultilevel"/>
    <w:tmpl w:val="E4C2A55E"/>
    <w:lvl w:ilvl="0" w:tplc="CD6E86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133324"/>
    <w:multiLevelType w:val="hybridMultilevel"/>
    <w:tmpl w:val="4C3AD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977F1"/>
    <w:multiLevelType w:val="hybridMultilevel"/>
    <w:tmpl w:val="F9C8F552"/>
    <w:lvl w:ilvl="0" w:tplc="CDD8829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CC5E43"/>
    <w:multiLevelType w:val="hybridMultilevel"/>
    <w:tmpl w:val="21F05E90"/>
    <w:lvl w:ilvl="0" w:tplc="6200207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02D4774"/>
    <w:multiLevelType w:val="hybridMultilevel"/>
    <w:tmpl w:val="BCEC1D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E2FC2"/>
    <w:multiLevelType w:val="hybridMultilevel"/>
    <w:tmpl w:val="24F05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613FA"/>
    <w:multiLevelType w:val="hybridMultilevel"/>
    <w:tmpl w:val="C05E72EC"/>
    <w:lvl w:ilvl="0" w:tplc="4F46B2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504B87"/>
    <w:multiLevelType w:val="hybridMultilevel"/>
    <w:tmpl w:val="630A1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9"/>
  </w:num>
  <w:num w:numId="3">
    <w:abstractNumId w:val="34"/>
  </w:num>
  <w:num w:numId="4">
    <w:abstractNumId w:val="5"/>
  </w:num>
  <w:num w:numId="5">
    <w:abstractNumId w:val="14"/>
  </w:num>
  <w:num w:numId="6">
    <w:abstractNumId w:val="8"/>
  </w:num>
  <w:num w:numId="7">
    <w:abstractNumId w:val="28"/>
  </w:num>
  <w:num w:numId="8">
    <w:abstractNumId w:val="16"/>
  </w:num>
  <w:num w:numId="9">
    <w:abstractNumId w:val="27"/>
  </w:num>
  <w:num w:numId="10">
    <w:abstractNumId w:val="15"/>
  </w:num>
  <w:num w:numId="11">
    <w:abstractNumId w:val="1"/>
  </w:num>
  <w:num w:numId="12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6"/>
  </w:num>
  <w:num w:numId="15">
    <w:abstractNumId w:val="24"/>
  </w:num>
  <w:num w:numId="16">
    <w:abstractNumId w:val="12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7"/>
  </w:num>
  <w:num w:numId="21">
    <w:abstractNumId w:val="22"/>
  </w:num>
  <w:num w:numId="22">
    <w:abstractNumId w:val="26"/>
  </w:num>
  <w:num w:numId="23">
    <w:abstractNumId w:val="31"/>
  </w:num>
  <w:num w:numId="24">
    <w:abstractNumId w:val="23"/>
  </w:num>
  <w:num w:numId="25">
    <w:abstractNumId w:val="18"/>
  </w:num>
  <w:num w:numId="26">
    <w:abstractNumId w:val="11"/>
  </w:num>
  <w:num w:numId="27">
    <w:abstractNumId w:val="3"/>
  </w:num>
  <w:num w:numId="28">
    <w:abstractNumId w:val="17"/>
  </w:num>
  <w:num w:numId="29">
    <w:abstractNumId w:val="6"/>
  </w:num>
  <w:num w:numId="30">
    <w:abstractNumId w:val="29"/>
  </w:num>
  <w:num w:numId="31">
    <w:abstractNumId w:val="30"/>
  </w:num>
  <w:num w:numId="32">
    <w:abstractNumId w:val="4"/>
  </w:num>
  <w:num w:numId="33">
    <w:abstractNumId w:val="21"/>
  </w:num>
  <w:num w:numId="34">
    <w:abstractNumId w:val="9"/>
  </w:num>
  <w:num w:numId="35">
    <w:abstractNumId w:val="10"/>
  </w:num>
  <w:num w:numId="36">
    <w:abstractNumId w:val="2"/>
  </w:num>
  <w:num w:numId="37">
    <w:abstractNumId w:val="37"/>
  </w:num>
  <w:num w:numId="38">
    <w:abstractNumId w:val="25"/>
  </w:num>
  <w:num w:numId="39">
    <w:abstractNumId w:val="32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160B"/>
    <w:rsid w:val="00046BB2"/>
    <w:rsid w:val="000F0284"/>
    <w:rsid w:val="001A326D"/>
    <w:rsid w:val="001D0E49"/>
    <w:rsid w:val="002202CC"/>
    <w:rsid w:val="00255595"/>
    <w:rsid w:val="0029646E"/>
    <w:rsid w:val="00302214"/>
    <w:rsid w:val="00344D70"/>
    <w:rsid w:val="00386DDB"/>
    <w:rsid w:val="00395073"/>
    <w:rsid w:val="003A160B"/>
    <w:rsid w:val="003D5F78"/>
    <w:rsid w:val="003F54C5"/>
    <w:rsid w:val="00485BD8"/>
    <w:rsid w:val="004B04C1"/>
    <w:rsid w:val="00516FB9"/>
    <w:rsid w:val="00543A60"/>
    <w:rsid w:val="005B4723"/>
    <w:rsid w:val="006706C2"/>
    <w:rsid w:val="006C00A6"/>
    <w:rsid w:val="006D0933"/>
    <w:rsid w:val="006F4F8F"/>
    <w:rsid w:val="00715C2D"/>
    <w:rsid w:val="0076160E"/>
    <w:rsid w:val="008462BA"/>
    <w:rsid w:val="00854FFA"/>
    <w:rsid w:val="00884756"/>
    <w:rsid w:val="00896BC8"/>
    <w:rsid w:val="008F3563"/>
    <w:rsid w:val="00907A5B"/>
    <w:rsid w:val="00984B57"/>
    <w:rsid w:val="009A1D4E"/>
    <w:rsid w:val="009B348B"/>
    <w:rsid w:val="00AB55F6"/>
    <w:rsid w:val="00AD187B"/>
    <w:rsid w:val="00AD5710"/>
    <w:rsid w:val="00B10865"/>
    <w:rsid w:val="00B63668"/>
    <w:rsid w:val="00B926F8"/>
    <w:rsid w:val="00BA139B"/>
    <w:rsid w:val="00BC6B38"/>
    <w:rsid w:val="00C21684"/>
    <w:rsid w:val="00C43379"/>
    <w:rsid w:val="00C554FB"/>
    <w:rsid w:val="00C72C0B"/>
    <w:rsid w:val="00C9622B"/>
    <w:rsid w:val="00CB0A4E"/>
    <w:rsid w:val="00DF7F80"/>
    <w:rsid w:val="00E4259C"/>
    <w:rsid w:val="00EE00AE"/>
    <w:rsid w:val="00FE1D47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9C5E0C"/>
  <w15:docId w15:val="{49B6BBDC-EA35-4F3B-8517-B5FFAAE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uiPriority w:val="1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84756"/>
    <w:pPr>
      <w:ind w:left="720"/>
      <w:contextualSpacing/>
    </w:pPr>
  </w:style>
  <w:style w:type="paragraph" w:styleId="a8">
    <w:name w:val="Body Text Indent"/>
    <w:basedOn w:val="a"/>
    <w:link w:val="a9"/>
    <w:rsid w:val="00884756"/>
    <w:pPr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b">
    <w:name w:val="Заголовок Знак"/>
    <w:basedOn w:val="a0"/>
    <w:link w:val="aa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d">
    <w:name w:val="реквизитПодпись"/>
    <w:basedOn w:val="a"/>
    <w:uiPriority w:val="99"/>
    <w:rsid w:val="00BA139B"/>
    <w:pPr>
      <w:tabs>
        <w:tab w:val="left" w:pos="6804"/>
      </w:tabs>
      <w:spacing w:before="360"/>
    </w:pPr>
  </w:style>
  <w:style w:type="paragraph" w:customStyle="1" w:styleId="font6">
    <w:name w:val="font6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72C0B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72C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C72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C72C0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C72C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8">
    <w:name w:val="font8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e">
    <w:name w:val="Body Text"/>
    <w:basedOn w:val="a"/>
    <w:link w:val="af"/>
    <w:unhideWhenUsed/>
    <w:rsid w:val="00C72C0B"/>
    <w:pPr>
      <w:spacing w:after="120"/>
    </w:pPr>
  </w:style>
  <w:style w:type="character" w:customStyle="1" w:styleId="af">
    <w:name w:val="Основной текст Знак"/>
    <w:basedOn w:val="a0"/>
    <w:link w:val="ae"/>
    <w:rsid w:val="00C7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E1D47"/>
    <w:rPr>
      <w:b/>
      <w:bCs/>
    </w:rPr>
  </w:style>
  <w:style w:type="paragraph" w:customStyle="1" w:styleId="s10">
    <w:name w:val="s_1"/>
    <w:basedOn w:val="a"/>
    <w:rsid w:val="00FE1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1D47"/>
  </w:style>
  <w:style w:type="character" w:customStyle="1" w:styleId="hl">
    <w:name w:val="hl"/>
    <w:basedOn w:val="a0"/>
    <w:rsid w:val="00FE1D47"/>
  </w:style>
  <w:style w:type="numbering" w:customStyle="1" w:styleId="12">
    <w:name w:val="Нет списка1"/>
    <w:next w:val="a2"/>
    <w:uiPriority w:val="99"/>
    <w:semiHidden/>
    <w:unhideWhenUsed/>
    <w:rsid w:val="009A1D4E"/>
  </w:style>
  <w:style w:type="table" w:styleId="af1">
    <w:name w:val="Table Grid"/>
    <w:basedOn w:val="a1"/>
    <w:rsid w:val="009A1D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semiHidden/>
    <w:unhideWhenUsed/>
    <w:rsid w:val="009A1D4E"/>
    <w:rPr>
      <w:rFonts w:ascii="Segoe UI" w:eastAsiaTheme="minorEastAsia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1D4E"/>
    <w:rPr>
      <w:rFonts w:ascii="Segoe UI" w:eastAsiaTheme="minorEastAsia" w:hAnsi="Segoe UI" w:cs="Segoe UI"/>
      <w:sz w:val="18"/>
      <w:szCs w:val="18"/>
      <w:lang w:eastAsia="ru-RU"/>
    </w:rPr>
  </w:style>
  <w:style w:type="paragraph" w:styleId="af4">
    <w:name w:val="Normal (Web)"/>
    <w:basedOn w:val="a"/>
    <w:link w:val="af5"/>
    <w:rsid w:val="00516FB9"/>
    <w:pPr>
      <w:spacing w:before="100" w:beforeAutospacing="1" w:after="100" w:afterAutospacing="1"/>
    </w:pPr>
  </w:style>
  <w:style w:type="character" w:customStyle="1" w:styleId="af5">
    <w:name w:val="Обычный (веб) Знак"/>
    <w:link w:val="af4"/>
    <w:rsid w:val="0051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Документ"/>
    <w:basedOn w:val="a"/>
    <w:rsid w:val="00516FB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7">
    <w:name w:val="Название Знак"/>
    <w:rsid w:val="00516FB9"/>
    <w:rPr>
      <w:b/>
      <w:bCs/>
      <w:sz w:val="28"/>
      <w:szCs w:val="24"/>
    </w:rPr>
  </w:style>
  <w:style w:type="paragraph" w:customStyle="1" w:styleId="mystyle">
    <w:name w:val="mystyle"/>
    <w:basedOn w:val="a"/>
    <w:rsid w:val="00516FB9"/>
    <w:rPr>
      <w:szCs w:val="20"/>
      <w:lang w:val="en-US"/>
    </w:rPr>
  </w:style>
  <w:style w:type="numbering" w:customStyle="1" w:styleId="27">
    <w:name w:val="Нет списка2"/>
    <w:next w:val="a2"/>
    <w:uiPriority w:val="99"/>
    <w:semiHidden/>
    <w:unhideWhenUsed/>
    <w:rsid w:val="00DF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hyperlink" Target="http://www.anastas.tomskinvest.ru" TargetMode="Externa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://______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FC8A4-62B8-4417-9D46-71E85B6F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29</Pages>
  <Words>9391</Words>
  <Characters>53530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Надя</cp:lastModifiedBy>
  <cp:revision>32</cp:revision>
  <dcterms:created xsi:type="dcterms:W3CDTF">2017-11-03T07:24:00Z</dcterms:created>
  <dcterms:modified xsi:type="dcterms:W3CDTF">2018-05-22T06:49:00Z</dcterms:modified>
</cp:coreProperties>
</file>